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7795E" w14:textId="77777777" w:rsidR="00E055A1" w:rsidRPr="008E54F3" w:rsidRDefault="0064265F" w:rsidP="00BA1DCE">
      <w:pPr>
        <w:tabs>
          <w:tab w:val="left" w:pos="3119"/>
        </w:tabs>
        <w:spacing w:line="480" w:lineRule="auto"/>
        <w:rPr>
          <w:rFonts w:ascii="Arial" w:hAnsi="Arial" w:cs="Arial"/>
          <w:b/>
        </w:rPr>
      </w:pPr>
      <w:r w:rsidRPr="008E54F3">
        <w:rPr>
          <w:rFonts w:ascii="Arial" w:hAnsi="Arial" w:cs="Arial"/>
          <w:b/>
          <w:noProof/>
        </w:rPr>
        <mc:AlternateContent>
          <mc:Choice Requires="wps">
            <w:drawing>
              <wp:anchor distT="0" distB="0" distL="114300" distR="114300" simplePos="0" relativeHeight="251667456" behindDoc="0" locked="0" layoutInCell="1" allowOverlap="1" wp14:anchorId="77DBC38A" wp14:editId="44E96D48">
                <wp:simplePos x="0" y="0"/>
                <wp:positionH relativeFrom="margin">
                  <wp:posOffset>-52070</wp:posOffset>
                </wp:positionH>
                <wp:positionV relativeFrom="paragraph">
                  <wp:posOffset>-777240</wp:posOffset>
                </wp:positionV>
                <wp:extent cx="2057400" cy="228600"/>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8EC5613" w14:textId="77777777" w:rsidR="007600E6" w:rsidRPr="00121183" w:rsidRDefault="007600E6">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54</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rPr>
                              <w:t>2</w:t>
                            </w:r>
                            <w:r w:rsidRPr="008070E6">
                              <w:rPr>
                                <w:rFonts w:ascii="Arial" w:hAnsi="Arial" w:cs="Arial"/>
                                <w:color w:val="000000"/>
                                <w:sz w:val="18"/>
                                <w:szCs w:val="18"/>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3C3A" id="_x0000_t202" coordsize="21600,21600" o:spt="202" path="m,l,21600r21600,l21600,xe">
                <v:stroke joinstyle="miter"/>
                <v:path gradientshapeok="t" o:connecttype="rect"/>
              </v:shapetype>
              <v:shape id="Text Box 27" o:spid="_x0000_s1026" type="#_x0000_t202" style="position:absolute;margin-left:-4.1pt;margin-top:-61.2pt;width:162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" filled="f" stroked="f">
                <v:path arrowok="t"/>
                <v:textbox>
                  <w:txbxContent>
                    <w:p w:rsidR="007600E6" w:rsidRPr="00121183" w:rsidRDefault="007600E6">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54</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rPr>
                        <w:t>2</w:t>
                      </w:r>
                      <w:r w:rsidRPr="008070E6">
                        <w:rPr>
                          <w:rFonts w:ascii="Arial" w:hAnsi="Arial" w:cs="Arial"/>
                          <w:color w:val="000000"/>
                          <w:sz w:val="18"/>
                          <w:szCs w:val="18"/>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v:textbox>
                <w10:wrap anchorx="margin"/>
              </v:shape>
            </w:pict>
          </mc:Fallback>
        </mc:AlternateContent>
      </w:r>
      <w:r w:rsidR="00F34067" w:rsidRPr="008E54F3">
        <w:rPr>
          <w:rFonts w:ascii="Arial" w:hAnsi="Arial" w:cs="Arial"/>
          <w:b/>
          <w:noProof/>
        </w:rPr>
        <w:drawing>
          <wp:anchor distT="0" distB="0" distL="114300" distR="114300" simplePos="0" relativeHeight="251678720" behindDoc="1" locked="0" layoutInCell="1" allowOverlap="1" wp14:anchorId="4A124F94" wp14:editId="3B83B43D">
            <wp:simplePos x="0" y="0"/>
            <wp:positionH relativeFrom="column">
              <wp:posOffset>-307009</wp:posOffset>
            </wp:positionH>
            <wp:positionV relativeFrom="paragraph">
              <wp:posOffset>-984885</wp:posOffset>
            </wp:positionV>
            <wp:extent cx="7559675" cy="1196975"/>
            <wp:effectExtent l="1905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196975"/>
                    </a:xfrm>
                    <a:prstGeom prst="rect">
                      <a:avLst/>
                    </a:prstGeom>
                    <a:noFill/>
                    <a:ln>
                      <a:noFill/>
                    </a:ln>
                  </pic:spPr>
                </pic:pic>
              </a:graphicData>
            </a:graphic>
          </wp:anchor>
        </w:drawing>
      </w:r>
    </w:p>
    <w:p w14:paraId="63E7F3AC" w14:textId="77777777" w:rsidR="00F34067" w:rsidRPr="008E54F3" w:rsidRDefault="00F34067" w:rsidP="00783D12">
      <w:pPr>
        <w:tabs>
          <w:tab w:val="left" w:pos="3119"/>
        </w:tabs>
        <w:spacing w:line="240" w:lineRule="auto"/>
        <w:ind w:right="113"/>
        <w:rPr>
          <w:rFonts w:ascii="Arial" w:hAnsi="Arial" w:cs="Arial"/>
          <w:b/>
          <w:lang w:val="el-GR"/>
        </w:rPr>
      </w:pPr>
    </w:p>
    <w:tbl>
      <w:tblPr>
        <w:tblStyle w:val="a7"/>
        <w:tblW w:w="1105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7512"/>
      </w:tblGrid>
      <w:tr w:rsidR="00B17D69" w:rsidRPr="00FF49FA" w14:paraId="6A5940C6" w14:textId="77777777" w:rsidTr="00694CDA">
        <w:tc>
          <w:tcPr>
            <w:tcW w:w="3545" w:type="dxa"/>
          </w:tcPr>
          <w:p w14:paraId="547BF64F" w14:textId="77777777" w:rsidR="00B17D69" w:rsidRPr="008E54F3" w:rsidRDefault="00B17D69" w:rsidP="00B17D69">
            <w:pPr>
              <w:rPr>
                <w:rFonts w:ascii="Arial" w:hAnsi="Arial" w:cs="Arial"/>
              </w:rPr>
            </w:pPr>
          </w:p>
        </w:tc>
        <w:tc>
          <w:tcPr>
            <w:tcW w:w="7512" w:type="dxa"/>
          </w:tcPr>
          <w:p w14:paraId="32A512F6" w14:textId="77777777" w:rsidR="001A6671" w:rsidRPr="001A6671" w:rsidRDefault="001A6671" w:rsidP="001A6671">
            <w:pPr>
              <w:spacing w:line="240" w:lineRule="auto"/>
              <w:jc w:val="right"/>
              <w:rPr>
                <w:rFonts w:ascii="Arial" w:eastAsia="Times New Roman" w:hAnsi="Arial" w:cs="Arial"/>
                <w:b/>
                <w:color w:val="000000"/>
                <w:sz w:val="20"/>
                <w:szCs w:val="20"/>
                <w:lang w:val="el-GR"/>
              </w:rPr>
            </w:pPr>
            <w:r>
              <w:rPr>
                <w:rFonts w:ascii="Arial" w:eastAsia="Times New Roman" w:hAnsi="Arial" w:cs="Arial"/>
                <w:b/>
                <w:color w:val="000000"/>
                <w:sz w:val="20"/>
                <w:szCs w:val="20"/>
                <w:lang w:val="el-GR"/>
              </w:rPr>
              <w:t xml:space="preserve">Τιμή πετρελαίου και δείκτης </w:t>
            </w:r>
            <w:r>
              <w:rPr>
                <w:rFonts w:ascii="Arial" w:eastAsia="Times New Roman" w:hAnsi="Arial" w:cs="Arial"/>
                <w:b/>
                <w:color w:val="000000"/>
                <w:sz w:val="20"/>
                <w:szCs w:val="20"/>
              </w:rPr>
              <w:t>Dow</w:t>
            </w:r>
            <w:r w:rsidRPr="00FF49FA">
              <w:rPr>
                <w:rFonts w:ascii="Arial" w:eastAsia="Times New Roman" w:hAnsi="Arial" w:cs="Arial"/>
                <w:b/>
                <w:color w:val="000000"/>
                <w:sz w:val="20"/>
                <w:szCs w:val="20"/>
                <w:lang w:val="el-GR"/>
              </w:rPr>
              <w:t xml:space="preserve"> </w:t>
            </w:r>
            <w:r>
              <w:rPr>
                <w:rFonts w:ascii="Arial" w:eastAsia="Times New Roman" w:hAnsi="Arial" w:cs="Arial"/>
                <w:b/>
                <w:color w:val="000000"/>
                <w:sz w:val="20"/>
                <w:szCs w:val="20"/>
              </w:rPr>
              <w:t>Jones</w:t>
            </w:r>
          </w:p>
          <w:p w14:paraId="01D52E2E" w14:textId="77777777" w:rsidR="00B17D69" w:rsidRPr="00FF49FA" w:rsidRDefault="001A6671" w:rsidP="001A6671">
            <w:pPr>
              <w:spacing w:after="120" w:line="240" w:lineRule="auto"/>
              <w:jc w:val="right"/>
              <w:rPr>
                <w:rFonts w:ascii="Arial" w:eastAsia="Times New Roman" w:hAnsi="Arial" w:cs="Arial"/>
                <w:i/>
                <w:color w:val="00AEEF"/>
                <w:sz w:val="20"/>
                <w:szCs w:val="20"/>
                <w:lang w:val="el-GR"/>
              </w:rPr>
            </w:pPr>
            <w:r w:rsidRPr="00990D2D">
              <w:rPr>
                <w:rFonts w:ascii="Arial" w:eastAsia="Times New Roman" w:hAnsi="Arial" w:cs="Arial"/>
                <w:i/>
                <w:color w:val="00AEEF"/>
                <w:sz w:val="20"/>
                <w:szCs w:val="20"/>
                <w:lang w:val="el-GR"/>
              </w:rPr>
              <w:t>(</w:t>
            </w:r>
            <w:r>
              <w:rPr>
                <w:rFonts w:ascii="Arial" w:eastAsia="Times New Roman" w:hAnsi="Arial" w:cs="Arial"/>
                <w:i/>
                <w:color w:val="00AEEF"/>
                <w:sz w:val="20"/>
                <w:szCs w:val="20"/>
              </w:rPr>
              <w:t>Bloomberg</w:t>
            </w:r>
            <w:r w:rsidRPr="00FF49FA">
              <w:rPr>
                <w:rFonts w:ascii="Arial" w:eastAsia="Times New Roman" w:hAnsi="Arial" w:cs="Arial"/>
                <w:i/>
                <w:color w:val="00AEEF"/>
                <w:sz w:val="20"/>
                <w:szCs w:val="20"/>
                <w:lang w:val="el-GR"/>
              </w:rPr>
              <w:t>,</w:t>
            </w:r>
            <w:r w:rsidRPr="00990D2D">
              <w:rPr>
                <w:rFonts w:ascii="Arial" w:eastAsia="Times New Roman" w:hAnsi="Arial" w:cs="Arial"/>
                <w:i/>
                <w:color w:val="00AEEF"/>
                <w:sz w:val="20"/>
                <w:szCs w:val="20"/>
                <w:lang w:val="el-GR"/>
              </w:rPr>
              <w:t xml:space="preserve"> </w:t>
            </w:r>
            <w:r w:rsidRPr="00FF49FA">
              <w:rPr>
                <w:rFonts w:ascii="Arial" w:eastAsia="Times New Roman" w:hAnsi="Arial" w:cs="Arial"/>
                <w:i/>
                <w:color w:val="00AEEF"/>
                <w:sz w:val="20"/>
                <w:szCs w:val="20"/>
                <w:lang w:val="el-GR"/>
              </w:rPr>
              <w:t>11/03/2020</w:t>
            </w:r>
            <w:r w:rsidRPr="00990D2D">
              <w:rPr>
                <w:rFonts w:ascii="Arial" w:eastAsia="Times New Roman" w:hAnsi="Arial" w:cs="Arial"/>
                <w:i/>
                <w:color w:val="00AEEF"/>
                <w:sz w:val="20"/>
                <w:szCs w:val="20"/>
                <w:lang w:val="el-GR"/>
              </w:rPr>
              <w:t>)</w:t>
            </w:r>
          </w:p>
        </w:tc>
      </w:tr>
      <w:tr w:rsidR="002646B0" w:rsidRPr="000E1FBA" w14:paraId="5223A519" w14:textId="77777777" w:rsidTr="002C258C">
        <w:trPr>
          <w:trHeight w:val="3991"/>
        </w:trPr>
        <w:tc>
          <w:tcPr>
            <w:tcW w:w="3545" w:type="dxa"/>
            <w:vMerge w:val="restart"/>
          </w:tcPr>
          <w:p w14:paraId="7D16D042" w14:textId="77777777" w:rsidR="002646B0" w:rsidRPr="008B3772" w:rsidRDefault="002F4D15" w:rsidP="008D6FF0">
            <w:pPr>
              <w:tabs>
                <w:tab w:val="left" w:pos="3006"/>
              </w:tabs>
              <w:spacing w:line="480" w:lineRule="auto"/>
              <w:ind w:right="113"/>
              <w:rPr>
                <w:rFonts w:ascii="Arial" w:hAnsi="Arial" w:cs="Arial"/>
                <w:szCs w:val="16"/>
                <w:lang w:val="el-GR"/>
              </w:rPr>
            </w:pPr>
            <w:r w:rsidRPr="00955719">
              <w:rPr>
                <w:rFonts w:ascii="Arial" w:hAnsi="Arial" w:cs="Arial"/>
                <w:b/>
                <w:noProof/>
                <w:szCs w:val="16"/>
              </w:rPr>
              <mc:AlternateContent>
                <mc:Choice Requires="wps">
                  <w:drawing>
                    <wp:anchor distT="0" distB="0" distL="114300" distR="114300" simplePos="0" relativeHeight="251725824" behindDoc="0" locked="0" layoutInCell="1" allowOverlap="1" wp14:anchorId="46A648F9" wp14:editId="744A56DD">
                      <wp:simplePos x="0" y="0"/>
                      <wp:positionH relativeFrom="column">
                        <wp:posOffset>-7620</wp:posOffset>
                      </wp:positionH>
                      <wp:positionV relativeFrom="paragraph">
                        <wp:posOffset>1099185</wp:posOffset>
                      </wp:positionV>
                      <wp:extent cx="2057400" cy="35560"/>
                      <wp:effectExtent l="0" t="0" r="0" b="2540"/>
                      <wp:wrapThrough wrapText="bothSides">
                        <wp:wrapPolygon edited="0">
                          <wp:start x="0" y="0"/>
                          <wp:lineTo x="0" y="11571"/>
                          <wp:lineTo x="21400" y="11571"/>
                          <wp:lineTo x="21400" y="0"/>
                          <wp:lineTo x="0" y="0"/>
                        </wp:wrapPolygon>
                      </wp:wrapThrough>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84655" id="Rectangle 19" o:spid="_x0000_s1026" style="position:absolute;margin-left:-.6pt;margin-top:86.55pt;width:162pt;height: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" fillcolor="#14a4ff" stroked="f">
                      <v:path arrowok="t"/>
                      <w10:wrap type="through"/>
                    </v:rect>
                  </w:pict>
                </mc:Fallback>
              </mc:AlternateContent>
            </w:r>
            <w:r w:rsidRPr="00955719">
              <w:rPr>
                <w:rFonts w:ascii="Arial" w:hAnsi="Arial" w:cs="Arial"/>
                <w:b/>
                <w:noProof/>
                <w:szCs w:val="16"/>
              </w:rPr>
              <mc:AlternateContent>
                <mc:Choice Requires="wps">
                  <w:drawing>
                    <wp:anchor distT="0" distB="0" distL="114300" distR="114300" simplePos="0" relativeHeight="251723776" behindDoc="0" locked="0" layoutInCell="1" allowOverlap="1" wp14:anchorId="62F35764" wp14:editId="2C6C81F4">
                      <wp:simplePos x="0" y="0"/>
                      <wp:positionH relativeFrom="column">
                        <wp:posOffset>-7620</wp:posOffset>
                      </wp:positionH>
                      <wp:positionV relativeFrom="paragraph">
                        <wp:posOffset>870585</wp:posOffset>
                      </wp:positionV>
                      <wp:extent cx="2057400" cy="35560"/>
                      <wp:effectExtent l="0" t="0" r="0" b="2540"/>
                      <wp:wrapThrough wrapText="bothSides">
                        <wp:wrapPolygon edited="0">
                          <wp:start x="0" y="0"/>
                          <wp:lineTo x="0" y="11571"/>
                          <wp:lineTo x="21400" y="11571"/>
                          <wp:lineTo x="21400" y="0"/>
                          <wp:lineTo x="0" y="0"/>
                        </wp:wrapPolygon>
                      </wp:wrapThrough>
                      <wp:docPr id="2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9349A" id="Rectangle 17" o:spid="_x0000_s1026" style="position:absolute;margin-left:-.6pt;margin-top:68.55pt;width:162pt;height: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" fillcolor="#14a4ff" stroked="f">
                      <v:path arrowok="t"/>
                      <w10:wrap type="through"/>
                    </v:rect>
                  </w:pict>
                </mc:Fallback>
              </mc:AlternateContent>
            </w:r>
            <w:r w:rsidRPr="00955719">
              <w:rPr>
                <w:rFonts w:ascii="Arial" w:hAnsi="Arial" w:cs="Arial"/>
                <w:b/>
                <w:noProof/>
                <w:szCs w:val="16"/>
              </w:rPr>
              <mc:AlternateContent>
                <mc:Choice Requires="wps">
                  <w:drawing>
                    <wp:anchor distT="0" distB="0" distL="114300" distR="114300" simplePos="0" relativeHeight="251722752" behindDoc="0" locked="0" layoutInCell="1" allowOverlap="1" wp14:anchorId="59C23353" wp14:editId="0A37CE26">
                      <wp:simplePos x="0" y="0"/>
                      <wp:positionH relativeFrom="column">
                        <wp:posOffset>-7620</wp:posOffset>
                      </wp:positionH>
                      <wp:positionV relativeFrom="paragraph">
                        <wp:posOffset>632460</wp:posOffset>
                      </wp:positionV>
                      <wp:extent cx="2057400" cy="35560"/>
                      <wp:effectExtent l="0" t="0" r="0" b="2540"/>
                      <wp:wrapThrough wrapText="bothSides">
                        <wp:wrapPolygon edited="0">
                          <wp:start x="0" y="0"/>
                          <wp:lineTo x="0" y="11571"/>
                          <wp:lineTo x="21400" y="11571"/>
                          <wp:lineTo x="21400" y="0"/>
                          <wp:lineTo x="0" y="0"/>
                        </wp:wrapPolygon>
                      </wp:wrapThrough>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45B11" id="Rectangle 16" o:spid="_x0000_s1026" style="position:absolute;margin-left:-.6pt;margin-top:49.8pt;width:162pt;height: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" fillcolor="#14a4ff" stroked="f">
                      <v:path arrowok="t"/>
                      <w10:wrap type="through"/>
                    </v:rect>
                  </w:pict>
                </mc:Fallback>
              </mc:AlternateContent>
            </w:r>
            <w:r w:rsidR="002646B0" w:rsidRPr="00955719">
              <w:rPr>
                <w:rFonts w:ascii="Arial" w:hAnsi="Arial" w:cs="Arial"/>
                <w:b/>
                <w:noProof/>
                <w:szCs w:val="16"/>
              </w:rPr>
              <mc:AlternateContent>
                <mc:Choice Requires="wps">
                  <w:drawing>
                    <wp:anchor distT="0" distB="0" distL="114300" distR="114300" simplePos="0" relativeHeight="251721728" behindDoc="1" locked="0" layoutInCell="0" allowOverlap="1" wp14:anchorId="19EC36DD" wp14:editId="16017276">
                      <wp:simplePos x="0" y="0"/>
                      <wp:positionH relativeFrom="page">
                        <wp:posOffset>35560</wp:posOffset>
                      </wp:positionH>
                      <wp:positionV relativeFrom="paragraph">
                        <wp:posOffset>158750</wp:posOffset>
                      </wp:positionV>
                      <wp:extent cx="2087245" cy="55880"/>
                      <wp:effectExtent l="0" t="0" r="8255" b="127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5588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A278" id="Rectangle 2" o:spid="_x0000_s1026" style="position:absolute;margin-left:2.8pt;margin-top:12.5pt;width:164.35pt;height:4.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" o:allowincell="f" fillcolor="black" stroked="f">
                      <v:path arrowok="t"/>
                      <w10:wrap anchorx="page"/>
                    </v:rect>
                  </w:pict>
                </mc:Fallback>
              </mc:AlternateContent>
            </w:r>
            <w:r w:rsidR="002646B0" w:rsidRPr="00955719">
              <w:rPr>
                <w:rFonts w:ascii="Arial" w:hAnsi="Arial" w:cs="Arial"/>
                <w:b/>
                <w:noProof/>
                <w:szCs w:val="16"/>
              </w:rPr>
              <mc:AlternateContent>
                <mc:Choice Requires="wps">
                  <w:drawing>
                    <wp:anchor distT="0" distB="0" distL="114300" distR="114300" simplePos="0" relativeHeight="251724800" behindDoc="0" locked="0" layoutInCell="1" allowOverlap="1" wp14:anchorId="5090D8DB" wp14:editId="5FDC280B">
                      <wp:simplePos x="0" y="0"/>
                      <wp:positionH relativeFrom="column">
                        <wp:posOffset>-7620</wp:posOffset>
                      </wp:positionH>
                      <wp:positionV relativeFrom="paragraph">
                        <wp:posOffset>1356360</wp:posOffset>
                      </wp:positionV>
                      <wp:extent cx="2057400" cy="35560"/>
                      <wp:effectExtent l="0" t="0" r="0" b="2540"/>
                      <wp:wrapThrough wrapText="bothSides">
                        <wp:wrapPolygon edited="0">
                          <wp:start x="0" y="0"/>
                          <wp:lineTo x="0" y="11571"/>
                          <wp:lineTo x="21400" y="11571"/>
                          <wp:lineTo x="21400" y="0"/>
                          <wp:lineTo x="0" y="0"/>
                        </wp:wrapPolygon>
                      </wp:wrapThrough>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F4C3" id="Rectangle 18" o:spid="_x0000_s1026" style="position:absolute;margin-left:-.6pt;margin-top:106.8pt;width:162pt;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" fillcolor="#14a4ff" stroked="f">
                      <v:path arrowok="t"/>
                      <w10:wrap type="through"/>
                    </v:rect>
                  </w:pict>
                </mc:Fallback>
              </mc:AlternateContent>
            </w:r>
            <w:r w:rsidR="002646B0" w:rsidRPr="00955719">
              <w:rPr>
                <w:rFonts w:ascii="Arial" w:hAnsi="Arial" w:cs="Arial"/>
                <w:b/>
                <w:noProof/>
                <w:szCs w:val="16"/>
              </w:rPr>
              <mc:AlternateContent>
                <mc:Choice Requires="wps">
                  <w:drawing>
                    <wp:anchor distT="0" distB="0" distL="114300" distR="114300" simplePos="0" relativeHeight="251720704" behindDoc="0" locked="0" layoutInCell="1" allowOverlap="1" wp14:anchorId="1BF909B6" wp14:editId="3BF64B2E">
                      <wp:simplePos x="0" y="0"/>
                      <wp:positionH relativeFrom="column">
                        <wp:posOffset>-7620</wp:posOffset>
                      </wp:positionH>
                      <wp:positionV relativeFrom="paragraph">
                        <wp:posOffset>403225</wp:posOffset>
                      </wp:positionV>
                      <wp:extent cx="2057400" cy="35560"/>
                      <wp:effectExtent l="0" t="0" r="0" b="2540"/>
                      <wp:wrapThrough wrapText="bothSides">
                        <wp:wrapPolygon edited="0">
                          <wp:start x="0" y="0"/>
                          <wp:lineTo x="0" y="11571"/>
                          <wp:lineTo x="21400" y="11571"/>
                          <wp:lineTo x="21400" y="0"/>
                          <wp:lineTo x="0" y="0"/>
                        </wp:wrapPolygon>
                      </wp:wrapThrough>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C3A94" id="Rectangle 10" o:spid="_x0000_s1026" style="position:absolute;margin-left:-.6pt;margin-top:31.75pt;width:162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" fillcolor="#14a4ff" stroked="f">
                      <v:path arrowok="t"/>
                      <w10:wrap type="through"/>
                    </v:rect>
                  </w:pict>
                </mc:Fallback>
              </mc:AlternateContent>
            </w:r>
            <w:r w:rsidR="002646B0" w:rsidRPr="00955719">
              <w:rPr>
                <w:rFonts w:ascii="Arial" w:hAnsi="Arial" w:cs="Arial"/>
                <w:b/>
                <w:noProof/>
                <w:szCs w:val="16"/>
                <w:lang w:val="el-GR"/>
              </w:rPr>
              <w:t>ΠΕΡΙΕΧΟΜΕΝΑ</w:t>
            </w:r>
            <w:r w:rsidR="002646B0" w:rsidRPr="00955719">
              <w:rPr>
                <w:rFonts w:ascii="Arial" w:hAnsi="Arial" w:cs="Arial"/>
                <w:noProof/>
                <w:szCs w:val="16"/>
                <w:lang w:val="el-GR"/>
              </w:rPr>
              <w:t xml:space="preserve"> </w:t>
            </w:r>
            <w:r w:rsidR="003B46E5" w:rsidRPr="00955719">
              <w:rPr>
                <w:rFonts w:ascii="Arial" w:hAnsi="Arial" w:cs="Arial"/>
                <w:szCs w:val="16"/>
                <w:lang w:val="el-GR"/>
              </w:rPr>
              <w:t xml:space="preserve"> </w:t>
            </w:r>
            <w:r w:rsidR="003B46E5" w:rsidRPr="00955719">
              <w:rPr>
                <w:rFonts w:ascii="Arial" w:hAnsi="Arial" w:cs="Arial"/>
                <w:szCs w:val="16"/>
                <w:lang w:val="el-GR"/>
              </w:rPr>
              <w:br/>
              <w:t>Βασικοί δείκτες</w:t>
            </w:r>
            <w:r w:rsidR="003B46E5" w:rsidRPr="00955719">
              <w:rPr>
                <w:rFonts w:ascii="Arial" w:hAnsi="Arial" w:cs="Arial"/>
                <w:szCs w:val="16"/>
                <w:lang w:val="el-GR"/>
              </w:rPr>
              <w:tab/>
            </w:r>
            <w:r w:rsidR="002D54E7" w:rsidRPr="002D54E7">
              <w:rPr>
                <w:rFonts w:ascii="Arial" w:hAnsi="Arial" w:cs="Arial"/>
                <w:b/>
                <w:szCs w:val="16"/>
                <w:lang w:val="el-GR"/>
              </w:rPr>
              <w:t>1</w:t>
            </w:r>
            <w:r w:rsidR="00E80840">
              <w:rPr>
                <w:rFonts w:ascii="Arial" w:hAnsi="Arial" w:cs="Arial"/>
                <w:b/>
                <w:szCs w:val="16"/>
                <w:lang w:val="el-GR"/>
              </w:rPr>
              <w:t>1</w:t>
            </w:r>
            <w:r w:rsidR="002C7232" w:rsidRPr="00955719">
              <w:rPr>
                <w:rFonts w:ascii="Arial" w:hAnsi="Arial" w:cs="Arial"/>
                <w:szCs w:val="16"/>
                <w:lang w:val="el-GR"/>
              </w:rPr>
              <w:br/>
              <w:t>Οικονομικό κλίμα</w:t>
            </w:r>
            <w:r w:rsidR="002C7232" w:rsidRPr="00955719">
              <w:rPr>
                <w:rFonts w:ascii="Arial" w:hAnsi="Arial" w:cs="Arial"/>
                <w:szCs w:val="16"/>
                <w:lang w:val="el-GR"/>
              </w:rPr>
              <w:tab/>
            </w:r>
            <w:r w:rsidR="002D54E7" w:rsidRPr="002D54E7">
              <w:rPr>
                <w:rFonts w:ascii="Arial" w:hAnsi="Arial" w:cs="Arial"/>
                <w:b/>
                <w:szCs w:val="16"/>
                <w:lang w:val="el-GR"/>
              </w:rPr>
              <w:t>1</w:t>
            </w:r>
            <w:r w:rsidR="00E80840">
              <w:rPr>
                <w:rFonts w:ascii="Arial" w:hAnsi="Arial" w:cs="Arial"/>
                <w:b/>
                <w:szCs w:val="16"/>
                <w:lang w:val="el-GR"/>
              </w:rPr>
              <w:t>2</w:t>
            </w:r>
            <w:r w:rsidR="002646B0" w:rsidRPr="00955719">
              <w:rPr>
                <w:rFonts w:ascii="Arial" w:hAnsi="Arial" w:cs="Arial"/>
                <w:szCs w:val="16"/>
                <w:lang w:val="el-GR"/>
              </w:rPr>
              <w:t xml:space="preserve"> Απασχόληση, τιμές, αμοιβές </w:t>
            </w:r>
            <w:r w:rsidR="002646B0" w:rsidRPr="00955719">
              <w:rPr>
                <w:rFonts w:ascii="Arial" w:hAnsi="Arial" w:cs="Arial"/>
                <w:szCs w:val="16"/>
                <w:lang w:val="el-GR"/>
              </w:rPr>
              <w:tab/>
            </w:r>
            <w:r w:rsidR="002D54E7" w:rsidRPr="002D54E7">
              <w:rPr>
                <w:rFonts w:ascii="Arial" w:hAnsi="Arial" w:cs="Arial"/>
                <w:b/>
                <w:szCs w:val="16"/>
                <w:lang w:val="el-GR"/>
              </w:rPr>
              <w:t>1</w:t>
            </w:r>
            <w:r w:rsidR="00E80840">
              <w:rPr>
                <w:rFonts w:ascii="Arial" w:hAnsi="Arial" w:cs="Arial"/>
                <w:b/>
                <w:szCs w:val="16"/>
                <w:lang w:val="el-GR"/>
              </w:rPr>
              <w:t>3</w:t>
            </w:r>
            <w:r w:rsidR="002646B0" w:rsidRPr="00955719">
              <w:rPr>
                <w:rFonts w:ascii="Arial" w:hAnsi="Arial" w:cs="Arial"/>
                <w:b/>
                <w:szCs w:val="16"/>
                <w:lang w:val="el-GR"/>
              </w:rPr>
              <w:t xml:space="preserve"> </w:t>
            </w:r>
            <w:r w:rsidR="002646B0" w:rsidRPr="00955719">
              <w:rPr>
                <w:rFonts w:ascii="Arial" w:hAnsi="Arial" w:cs="Arial"/>
                <w:szCs w:val="16"/>
                <w:lang w:val="el-GR"/>
              </w:rPr>
              <w:t>Βιομηχανία, εμπόριο, υπηρεσίες</w:t>
            </w:r>
            <w:r w:rsidR="002646B0" w:rsidRPr="00955719">
              <w:rPr>
                <w:rFonts w:ascii="Arial" w:hAnsi="Arial" w:cs="Arial"/>
                <w:szCs w:val="16"/>
                <w:lang w:val="el-GR"/>
              </w:rPr>
              <w:tab/>
            </w:r>
            <w:r w:rsidR="00C567A3" w:rsidRPr="00C567A3">
              <w:rPr>
                <w:rFonts w:ascii="Arial" w:hAnsi="Arial" w:cs="Arial"/>
                <w:b/>
                <w:szCs w:val="16"/>
                <w:lang w:val="el-GR"/>
              </w:rPr>
              <w:t>1</w:t>
            </w:r>
            <w:r w:rsidR="00E80840">
              <w:rPr>
                <w:rFonts w:ascii="Arial" w:hAnsi="Arial" w:cs="Arial"/>
                <w:b/>
                <w:szCs w:val="16"/>
                <w:lang w:val="el-GR"/>
              </w:rPr>
              <w:t>4</w:t>
            </w:r>
            <w:r w:rsidR="002646B0" w:rsidRPr="00955719">
              <w:rPr>
                <w:rFonts w:ascii="Arial" w:hAnsi="Arial" w:cs="Arial"/>
                <w:b/>
                <w:szCs w:val="16"/>
                <w:lang w:val="el-GR"/>
              </w:rPr>
              <w:t xml:space="preserve"> </w:t>
            </w:r>
            <w:r w:rsidR="002646B0" w:rsidRPr="00955719">
              <w:rPr>
                <w:rFonts w:ascii="Arial" w:hAnsi="Arial" w:cs="Arial"/>
                <w:szCs w:val="16"/>
                <w:lang w:val="el-GR"/>
              </w:rPr>
              <w:t>Εξαγωγές, τουρισμός</w:t>
            </w:r>
            <w:r w:rsidR="002646B0" w:rsidRPr="00955719">
              <w:rPr>
                <w:rFonts w:ascii="Arial" w:hAnsi="Arial" w:cs="Arial"/>
                <w:szCs w:val="16"/>
                <w:lang w:val="el-GR"/>
              </w:rPr>
              <w:tab/>
            </w:r>
            <w:r w:rsidR="00C567A3" w:rsidRPr="00C567A3">
              <w:rPr>
                <w:rFonts w:ascii="Arial" w:hAnsi="Arial" w:cs="Arial"/>
                <w:b/>
                <w:szCs w:val="16"/>
                <w:lang w:val="el-GR"/>
              </w:rPr>
              <w:t>1</w:t>
            </w:r>
            <w:r w:rsidR="00E80840">
              <w:rPr>
                <w:rFonts w:ascii="Arial" w:hAnsi="Arial" w:cs="Arial"/>
                <w:b/>
                <w:szCs w:val="16"/>
                <w:lang w:val="el-GR"/>
              </w:rPr>
              <w:t>5</w:t>
            </w:r>
          </w:p>
          <w:p w14:paraId="6F406D22"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15A7A69E"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5BAFB937"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7F614732"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51F54FA9"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4AFDE208" w14:textId="77777777"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14:paraId="08D52C5E" w14:textId="77777777"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14:paraId="7513D55B" w14:textId="77777777"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14:paraId="14ED01A4"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6364B489"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296EE24F" w14:textId="77777777"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14:paraId="1DECB1D0" w14:textId="77777777" w:rsidR="002646B0" w:rsidRPr="008E54F3" w:rsidRDefault="002646B0" w:rsidP="008D6FF0">
            <w:pPr>
              <w:widowControl w:val="0"/>
              <w:autoSpaceDE w:val="0"/>
              <w:autoSpaceDN w:val="0"/>
              <w:adjustRightInd w:val="0"/>
              <w:ind w:right="-50"/>
              <w:outlineLvl w:val="0"/>
              <w:rPr>
                <w:rFonts w:ascii="Arial" w:hAnsi="Arial" w:cs="Arial"/>
                <w:szCs w:val="16"/>
                <w:lang w:val="el-GR"/>
              </w:rPr>
            </w:pPr>
            <w:r w:rsidRPr="008E54F3">
              <w:rPr>
                <w:rFonts w:ascii="Arial" w:hAnsi="Arial" w:cs="Arial"/>
                <w:b/>
                <w:bCs/>
                <w:szCs w:val="16"/>
                <w:lang w:val="el-GR"/>
              </w:rPr>
              <w:t>ΤΟΜΕΑΣ ΜΑΚΡΟΟΙΚΟΝΟΜΙΚΗΣ ΑΝΑΛΥΣΗΣ ΚΑΙ ΕΥΡΩΠΑΪΚΗΣ      ΠΟΛΙΤΙΚΗΣ</w:t>
            </w:r>
          </w:p>
          <w:p w14:paraId="1C6E4C7C" w14:textId="77777777" w:rsidR="002646B0" w:rsidRPr="008E54F3" w:rsidRDefault="002646B0" w:rsidP="008D6FF0">
            <w:pPr>
              <w:widowControl w:val="0"/>
              <w:autoSpaceDE w:val="0"/>
              <w:autoSpaceDN w:val="0"/>
              <w:adjustRightInd w:val="0"/>
              <w:spacing w:before="9" w:line="180" w:lineRule="exact"/>
              <w:rPr>
                <w:rFonts w:ascii="Arial" w:hAnsi="Arial" w:cs="Arial"/>
                <w:szCs w:val="16"/>
                <w:lang w:val="el-GR"/>
              </w:rPr>
            </w:pPr>
            <w:r w:rsidRPr="008E54F3">
              <w:rPr>
                <w:rFonts w:ascii="Arial" w:hAnsi="Arial" w:cs="Arial"/>
                <w:noProof/>
                <w:szCs w:val="16"/>
              </w:rPr>
              <mc:AlternateContent>
                <mc:Choice Requires="wps">
                  <w:drawing>
                    <wp:anchor distT="0" distB="0" distL="114300" distR="114300" simplePos="0" relativeHeight="251726848" behindDoc="1" locked="0" layoutInCell="0" allowOverlap="1" wp14:anchorId="72AF0929" wp14:editId="3FFF67D9">
                      <wp:simplePos x="0" y="0"/>
                      <wp:positionH relativeFrom="page">
                        <wp:posOffset>57785</wp:posOffset>
                      </wp:positionH>
                      <wp:positionV relativeFrom="paragraph">
                        <wp:posOffset>17145</wp:posOffset>
                      </wp:positionV>
                      <wp:extent cx="2112645" cy="60960"/>
                      <wp:effectExtent l="0" t="0" r="1905" b="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50E7A" id="Rectangle 2" o:spid="_x0000_s1026" style="position:absolute;margin-left:4.55pt;margin-top:1.35pt;width:166.35pt;height:4.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" o:allowincell="f" fillcolor="black" stroked="f">
                      <v:path arrowok="t"/>
                      <w10:wrap anchorx="page"/>
                    </v:rect>
                  </w:pict>
                </mc:Fallback>
              </mc:AlternateContent>
            </w:r>
          </w:p>
          <w:p w14:paraId="4E78F54E" w14:textId="77777777" w:rsidR="002646B0" w:rsidRPr="008E54F3" w:rsidRDefault="002646B0" w:rsidP="008D6FF0">
            <w:pPr>
              <w:widowControl w:val="0"/>
              <w:autoSpaceDE w:val="0"/>
              <w:autoSpaceDN w:val="0"/>
              <w:adjustRightInd w:val="0"/>
              <w:spacing w:line="200" w:lineRule="exact"/>
              <w:rPr>
                <w:rFonts w:ascii="Arial" w:hAnsi="Arial" w:cs="Arial"/>
                <w:szCs w:val="16"/>
                <w:lang w:val="el-GR"/>
              </w:rPr>
            </w:pPr>
          </w:p>
          <w:p w14:paraId="11679D63" w14:textId="77777777" w:rsidR="002646B0" w:rsidRDefault="002646B0" w:rsidP="008D6FF0">
            <w:pPr>
              <w:widowControl w:val="0"/>
              <w:autoSpaceDE w:val="0"/>
              <w:autoSpaceDN w:val="0"/>
              <w:adjustRightInd w:val="0"/>
              <w:spacing w:before="40"/>
              <w:ind w:right="-20"/>
              <w:rPr>
                <w:rFonts w:ascii="Arial" w:hAnsi="Arial" w:cs="Arial"/>
                <w:b/>
                <w:bCs/>
                <w:szCs w:val="16"/>
                <w:lang w:val="el-GR"/>
              </w:rPr>
            </w:pPr>
          </w:p>
          <w:p w14:paraId="4F0D8F98" w14:textId="77777777" w:rsidR="006363CA" w:rsidRPr="00D56134" w:rsidRDefault="006363CA" w:rsidP="006363CA">
            <w:pPr>
              <w:widowControl w:val="0"/>
              <w:autoSpaceDE w:val="0"/>
              <w:autoSpaceDN w:val="0"/>
              <w:adjustRightInd w:val="0"/>
              <w:ind w:right="-20"/>
              <w:outlineLvl w:val="0"/>
              <w:rPr>
                <w:rFonts w:ascii="Arial" w:hAnsi="Arial" w:cs="Arial"/>
                <w:szCs w:val="16"/>
              </w:rPr>
            </w:pPr>
            <w:r w:rsidRPr="008E54F3">
              <w:rPr>
                <w:rFonts w:ascii="Arial" w:hAnsi="Arial" w:cs="Arial"/>
                <w:b/>
                <w:bCs/>
                <w:szCs w:val="16"/>
                <w:lang w:val="el-GR"/>
              </w:rPr>
              <w:t>Μιχάλης</w:t>
            </w:r>
            <w:r w:rsidRPr="00D56134">
              <w:rPr>
                <w:rFonts w:ascii="Arial" w:hAnsi="Arial" w:cs="Arial"/>
                <w:b/>
                <w:bCs/>
                <w:szCs w:val="16"/>
              </w:rPr>
              <w:t xml:space="preserve"> </w:t>
            </w:r>
            <w:r w:rsidRPr="008E54F3">
              <w:rPr>
                <w:rFonts w:ascii="Arial" w:hAnsi="Arial" w:cs="Arial"/>
                <w:b/>
                <w:bCs/>
                <w:szCs w:val="16"/>
                <w:lang w:val="el-GR"/>
              </w:rPr>
              <w:t>Μασουράκης</w:t>
            </w:r>
          </w:p>
          <w:p w14:paraId="564A8FA3" w14:textId="77777777" w:rsidR="006363CA" w:rsidRPr="00D56134" w:rsidRDefault="006363CA" w:rsidP="006363CA">
            <w:pPr>
              <w:widowControl w:val="0"/>
              <w:autoSpaceDE w:val="0"/>
              <w:autoSpaceDN w:val="0"/>
              <w:adjustRightInd w:val="0"/>
              <w:spacing w:before="40"/>
              <w:ind w:right="-20"/>
              <w:outlineLvl w:val="0"/>
              <w:rPr>
                <w:rFonts w:ascii="Arial" w:hAnsi="Arial" w:cs="Arial"/>
                <w:szCs w:val="16"/>
              </w:rPr>
            </w:pPr>
            <w:r w:rsidRPr="008E54F3">
              <w:rPr>
                <w:rFonts w:ascii="Arial" w:hAnsi="Arial" w:cs="Arial"/>
                <w:szCs w:val="16"/>
              </w:rPr>
              <w:t>Chief</w:t>
            </w:r>
            <w:r w:rsidRPr="00D56134">
              <w:rPr>
                <w:rFonts w:ascii="Arial" w:hAnsi="Arial" w:cs="Arial"/>
                <w:szCs w:val="16"/>
              </w:rPr>
              <w:t xml:space="preserve"> </w:t>
            </w:r>
            <w:r w:rsidRPr="008E54F3">
              <w:rPr>
                <w:rFonts w:ascii="Arial" w:hAnsi="Arial" w:cs="Arial"/>
                <w:szCs w:val="16"/>
              </w:rPr>
              <w:t>Economist</w:t>
            </w:r>
          </w:p>
          <w:p w14:paraId="05753CC1" w14:textId="77777777" w:rsidR="006363CA" w:rsidRPr="00D56134" w:rsidRDefault="006363CA" w:rsidP="006363CA">
            <w:pPr>
              <w:widowControl w:val="0"/>
              <w:autoSpaceDE w:val="0"/>
              <w:autoSpaceDN w:val="0"/>
              <w:adjustRightInd w:val="0"/>
              <w:spacing w:line="100" w:lineRule="exact"/>
              <w:rPr>
                <w:rFonts w:ascii="Arial" w:hAnsi="Arial" w:cs="Arial"/>
                <w:szCs w:val="16"/>
              </w:rPr>
            </w:pPr>
          </w:p>
          <w:p w14:paraId="7DA87819" w14:textId="77777777" w:rsidR="006363CA" w:rsidRPr="00D56134" w:rsidRDefault="006363CA" w:rsidP="006363CA">
            <w:pPr>
              <w:widowControl w:val="0"/>
              <w:autoSpaceDE w:val="0"/>
              <w:autoSpaceDN w:val="0"/>
              <w:adjustRightInd w:val="0"/>
              <w:ind w:right="-20"/>
              <w:outlineLvl w:val="0"/>
              <w:rPr>
                <w:rFonts w:ascii="Arial" w:hAnsi="Arial" w:cs="Arial"/>
                <w:szCs w:val="16"/>
              </w:rPr>
            </w:pPr>
            <w:r w:rsidRPr="008E54F3">
              <w:rPr>
                <w:rFonts w:ascii="Arial" w:hAnsi="Arial" w:cs="Arial"/>
                <w:b/>
                <w:bCs/>
                <w:szCs w:val="16"/>
                <w:lang w:val="el-GR"/>
              </w:rPr>
              <w:t>Ε</w:t>
            </w:r>
            <w:r w:rsidRPr="00D56134">
              <w:rPr>
                <w:rFonts w:ascii="Arial" w:hAnsi="Arial" w:cs="Arial"/>
                <w:b/>
                <w:bCs/>
                <w:szCs w:val="16"/>
              </w:rPr>
              <w:t xml:space="preserve">: </w:t>
            </w:r>
            <w:hyperlink r:id="rId9" w:history="1">
              <w:r w:rsidRPr="008E54F3">
                <w:rPr>
                  <w:rFonts w:ascii="Arial" w:hAnsi="Arial" w:cs="Arial"/>
                  <w:szCs w:val="16"/>
                </w:rPr>
                <w:t>mmassourakis</w:t>
              </w:r>
              <w:r w:rsidRPr="00D56134">
                <w:rPr>
                  <w:rFonts w:ascii="Arial" w:hAnsi="Arial" w:cs="Arial"/>
                  <w:szCs w:val="16"/>
                </w:rPr>
                <w:t>@</w:t>
              </w:r>
              <w:r w:rsidRPr="008E54F3">
                <w:rPr>
                  <w:rFonts w:ascii="Arial" w:hAnsi="Arial" w:cs="Arial"/>
                  <w:szCs w:val="16"/>
                </w:rPr>
                <w:t>se</w:t>
              </w:r>
              <w:r w:rsidRPr="008E54F3">
                <w:rPr>
                  <w:rFonts w:ascii="Arial" w:hAnsi="Arial" w:cs="Arial"/>
                  <w:spacing w:val="-13"/>
                  <w:szCs w:val="16"/>
                </w:rPr>
                <w:t>v</w:t>
              </w:r>
              <w:r w:rsidRPr="00D56134">
                <w:rPr>
                  <w:rFonts w:ascii="Arial" w:hAnsi="Arial" w:cs="Arial"/>
                  <w:szCs w:val="16"/>
                </w:rPr>
                <w:t>.</w:t>
              </w:r>
              <w:r w:rsidRPr="008E54F3">
                <w:rPr>
                  <w:rFonts w:ascii="Arial" w:hAnsi="Arial" w:cs="Arial"/>
                  <w:szCs w:val="16"/>
                </w:rPr>
                <w:t>org</w:t>
              </w:r>
              <w:r w:rsidRPr="00D56134">
                <w:rPr>
                  <w:rFonts w:ascii="Arial" w:hAnsi="Arial" w:cs="Arial"/>
                  <w:szCs w:val="16"/>
                </w:rPr>
                <w:t>.</w:t>
              </w:r>
              <w:r w:rsidRPr="008E54F3">
                <w:rPr>
                  <w:rFonts w:ascii="Arial" w:hAnsi="Arial" w:cs="Arial"/>
                  <w:szCs w:val="16"/>
                </w:rPr>
                <w:t>gr</w:t>
              </w:r>
            </w:hyperlink>
          </w:p>
          <w:p w14:paraId="43145BEE" w14:textId="77777777" w:rsidR="006363CA" w:rsidRPr="00D56134" w:rsidRDefault="006363CA" w:rsidP="006363CA">
            <w:pPr>
              <w:widowControl w:val="0"/>
              <w:autoSpaceDE w:val="0"/>
              <w:autoSpaceDN w:val="0"/>
              <w:adjustRightInd w:val="0"/>
              <w:spacing w:before="40"/>
              <w:ind w:right="-20"/>
              <w:rPr>
                <w:rFonts w:ascii="Arial" w:hAnsi="Arial" w:cs="Arial"/>
                <w:szCs w:val="16"/>
              </w:rPr>
            </w:pPr>
            <w:r w:rsidRPr="008E54F3">
              <w:rPr>
                <w:rFonts w:ascii="Arial" w:hAnsi="Arial" w:cs="Arial"/>
                <w:b/>
                <w:bCs/>
                <w:szCs w:val="16"/>
                <w:lang w:val="el-GR"/>
              </w:rPr>
              <w:t>Τ</w:t>
            </w:r>
            <w:r w:rsidRPr="00D56134">
              <w:rPr>
                <w:rFonts w:ascii="Arial" w:hAnsi="Arial" w:cs="Arial"/>
                <w:b/>
                <w:bCs/>
                <w:szCs w:val="16"/>
              </w:rPr>
              <w:t xml:space="preserve">: </w:t>
            </w:r>
            <w:r w:rsidRPr="00D56134">
              <w:rPr>
                <w:rFonts w:ascii="Arial" w:hAnsi="Arial" w:cs="Arial"/>
                <w:szCs w:val="16"/>
              </w:rPr>
              <w:t>+30 2</w:t>
            </w:r>
            <w:r w:rsidRPr="00D56134">
              <w:rPr>
                <w:rFonts w:ascii="Arial" w:hAnsi="Arial" w:cs="Arial"/>
                <w:spacing w:val="-13"/>
                <w:szCs w:val="16"/>
              </w:rPr>
              <w:t>1</w:t>
            </w:r>
            <w:r w:rsidRPr="00D56134">
              <w:rPr>
                <w:rFonts w:ascii="Arial" w:hAnsi="Arial" w:cs="Arial"/>
                <w:szCs w:val="16"/>
              </w:rPr>
              <w:t>1 500 6104</w:t>
            </w:r>
          </w:p>
          <w:p w14:paraId="7F17953F" w14:textId="77777777" w:rsidR="006363CA" w:rsidRPr="00D56134" w:rsidRDefault="006363CA" w:rsidP="006363CA">
            <w:pPr>
              <w:widowControl w:val="0"/>
              <w:autoSpaceDE w:val="0"/>
              <w:autoSpaceDN w:val="0"/>
              <w:adjustRightInd w:val="0"/>
              <w:spacing w:before="96"/>
              <w:ind w:right="-20"/>
              <w:outlineLvl w:val="0"/>
              <w:rPr>
                <w:rFonts w:ascii="Arial" w:hAnsi="Arial" w:cs="Arial"/>
                <w:szCs w:val="16"/>
              </w:rPr>
            </w:pPr>
            <w:r w:rsidRPr="00DB44E0">
              <w:rPr>
                <w:rFonts w:ascii="Arial" w:hAnsi="Arial" w:cs="Arial"/>
                <w:b/>
                <w:bCs/>
                <w:szCs w:val="16"/>
                <w:lang w:val="el-GR"/>
              </w:rPr>
              <w:t>Θανάσης</w:t>
            </w:r>
            <w:r w:rsidRPr="00D56134">
              <w:rPr>
                <w:rFonts w:ascii="Arial" w:hAnsi="Arial" w:cs="Arial"/>
                <w:b/>
                <w:bCs/>
                <w:szCs w:val="16"/>
              </w:rPr>
              <w:t xml:space="preserve"> </w:t>
            </w:r>
            <w:r w:rsidRPr="00DB44E0">
              <w:rPr>
                <w:rFonts w:ascii="Arial" w:hAnsi="Arial" w:cs="Arial"/>
                <w:b/>
                <w:bCs/>
                <w:szCs w:val="16"/>
                <w:lang w:val="el-GR"/>
              </w:rPr>
              <w:t>Πρίντσιπας</w:t>
            </w:r>
          </w:p>
          <w:p w14:paraId="46C57F48" w14:textId="77777777" w:rsidR="006363CA" w:rsidRPr="00D56134" w:rsidRDefault="009E1A94" w:rsidP="006363CA">
            <w:pPr>
              <w:widowControl w:val="0"/>
              <w:autoSpaceDE w:val="0"/>
              <w:autoSpaceDN w:val="0"/>
              <w:adjustRightInd w:val="0"/>
              <w:spacing w:before="40"/>
              <w:ind w:right="-20"/>
              <w:outlineLvl w:val="0"/>
              <w:rPr>
                <w:rFonts w:ascii="Arial" w:hAnsi="Arial" w:cs="Arial"/>
                <w:szCs w:val="16"/>
              </w:rPr>
            </w:pPr>
            <w:r>
              <w:rPr>
                <w:rFonts w:ascii="Arial" w:hAnsi="Arial" w:cs="Arial"/>
                <w:szCs w:val="16"/>
              </w:rPr>
              <w:t>Senior</w:t>
            </w:r>
            <w:r w:rsidR="006363CA" w:rsidRPr="00D56134">
              <w:rPr>
                <w:rFonts w:ascii="Arial" w:hAnsi="Arial" w:cs="Arial"/>
                <w:spacing w:val="-10"/>
                <w:szCs w:val="16"/>
              </w:rPr>
              <w:t xml:space="preserve"> </w:t>
            </w:r>
            <w:r w:rsidR="006363CA" w:rsidRPr="008E54F3">
              <w:rPr>
                <w:rFonts w:ascii="Arial" w:hAnsi="Arial" w:cs="Arial"/>
                <w:szCs w:val="16"/>
              </w:rPr>
              <w:t>Advisor</w:t>
            </w:r>
          </w:p>
          <w:p w14:paraId="21B0CE7E" w14:textId="77777777" w:rsidR="006363CA" w:rsidRPr="00D56134" w:rsidRDefault="006363CA" w:rsidP="006363CA">
            <w:pPr>
              <w:widowControl w:val="0"/>
              <w:autoSpaceDE w:val="0"/>
              <w:autoSpaceDN w:val="0"/>
              <w:adjustRightInd w:val="0"/>
              <w:spacing w:line="100" w:lineRule="exact"/>
              <w:rPr>
                <w:rFonts w:ascii="Arial" w:hAnsi="Arial" w:cs="Arial"/>
                <w:szCs w:val="16"/>
              </w:rPr>
            </w:pPr>
          </w:p>
          <w:p w14:paraId="16EE6961" w14:textId="77777777" w:rsidR="006363CA" w:rsidRPr="004C150A" w:rsidRDefault="006363CA" w:rsidP="006363CA">
            <w:pPr>
              <w:widowControl w:val="0"/>
              <w:autoSpaceDE w:val="0"/>
              <w:autoSpaceDN w:val="0"/>
              <w:adjustRightInd w:val="0"/>
              <w:ind w:right="-20"/>
              <w:outlineLvl w:val="0"/>
              <w:rPr>
                <w:rFonts w:ascii="Arial" w:hAnsi="Arial" w:cs="Arial"/>
                <w:szCs w:val="16"/>
              </w:rPr>
            </w:pPr>
            <w:r w:rsidRPr="00DB44E0">
              <w:rPr>
                <w:rFonts w:ascii="Arial" w:hAnsi="Arial" w:cs="Arial"/>
                <w:b/>
                <w:bCs/>
                <w:szCs w:val="16"/>
                <w:lang w:val="el-GR"/>
              </w:rPr>
              <w:t>Ε</w:t>
            </w:r>
            <w:r w:rsidRPr="00D56134">
              <w:rPr>
                <w:rFonts w:ascii="Arial" w:hAnsi="Arial" w:cs="Arial"/>
                <w:b/>
                <w:bCs/>
                <w:szCs w:val="16"/>
              </w:rPr>
              <w:t xml:space="preserve">: </w:t>
            </w:r>
            <w:hyperlink r:id="rId10" w:history="1">
              <w:r w:rsidRPr="008E54F3">
                <w:rPr>
                  <w:rFonts w:ascii="Arial" w:hAnsi="Arial" w:cs="Arial"/>
                  <w:szCs w:val="16"/>
                </w:rPr>
                <w:t>printsipas</w:t>
              </w:r>
              <w:r w:rsidRPr="004C150A">
                <w:rPr>
                  <w:rFonts w:ascii="Arial" w:hAnsi="Arial" w:cs="Arial"/>
                  <w:szCs w:val="16"/>
                </w:rPr>
                <w:t>@</w:t>
              </w:r>
              <w:r w:rsidRPr="008E54F3">
                <w:rPr>
                  <w:rFonts w:ascii="Arial" w:hAnsi="Arial" w:cs="Arial"/>
                  <w:szCs w:val="16"/>
                </w:rPr>
                <w:t>se</w:t>
              </w:r>
              <w:r w:rsidRPr="008E54F3">
                <w:rPr>
                  <w:rFonts w:ascii="Arial" w:hAnsi="Arial" w:cs="Arial"/>
                  <w:spacing w:val="-13"/>
                  <w:szCs w:val="16"/>
                </w:rPr>
                <w:t>v</w:t>
              </w:r>
              <w:r w:rsidRPr="004C150A">
                <w:rPr>
                  <w:rFonts w:ascii="Arial" w:hAnsi="Arial" w:cs="Arial"/>
                  <w:szCs w:val="16"/>
                </w:rPr>
                <w:t>.</w:t>
              </w:r>
              <w:r w:rsidRPr="008E54F3">
                <w:rPr>
                  <w:rFonts w:ascii="Arial" w:hAnsi="Arial" w:cs="Arial"/>
                  <w:szCs w:val="16"/>
                </w:rPr>
                <w:t>org</w:t>
              </w:r>
              <w:r w:rsidRPr="004C150A">
                <w:rPr>
                  <w:rFonts w:ascii="Arial" w:hAnsi="Arial" w:cs="Arial"/>
                  <w:szCs w:val="16"/>
                </w:rPr>
                <w:t>.</w:t>
              </w:r>
              <w:r w:rsidRPr="008E54F3">
                <w:rPr>
                  <w:rFonts w:ascii="Arial" w:hAnsi="Arial" w:cs="Arial"/>
                  <w:szCs w:val="16"/>
                </w:rPr>
                <w:t>gr</w:t>
              </w:r>
            </w:hyperlink>
          </w:p>
          <w:p w14:paraId="534D6B27" w14:textId="77777777" w:rsidR="006363CA" w:rsidRPr="008E54F3" w:rsidRDefault="006363CA" w:rsidP="006363CA">
            <w:pPr>
              <w:widowControl w:val="0"/>
              <w:autoSpaceDE w:val="0"/>
              <w:autoSpaceDN w:val="0"/>
              <w:adjustRightInd w:val="0"/>
              <w:spacing w:before="40"/>
              <w:ind w:right="-20"/>
              <w:rPr>
                <w:rFonts w:ascii="Arial" w:hAnsi="Arial" w:cs="Arial"/>
                <w:szCs w:val="16"/>
                <w:lang w:val="el-GR"/>
              </w:rPr>
            </w:pPr>
            <w:r w:rsidRPr="008E54F3">
              <w:rPr>
                <w:rFonts w:ascii="Arial" w:hAnsi="Arial" w:cs="Arial"/>
                <w:b/>
                <w:bCs/>
                <w:szCs w:val="16"/>
                <w:lang w:val="el-GR"/>
              </w:rPr>
              <w:t xml:space="preserve">Τ: </w:t>
            </w:r>
            <w:r w:rsidRPr="008E54F3">
              <w:rPr>
                <w:rFonts w:ascii="Arial" w:hAnsi="Arial" w:cs="Arial"/>
                <w:szCs w:val="16"/>
                <w:lang w:val="el-GR"/>
              </w:rPr>
              <w:t>+30 2</w:t>
            </w:r>
            <w:r w:rsidRPr="008E54F3">
              <w:rPr>
                <w:rFonts w:ascii="Arial" w:hAnsi="Arial" w:cs="Arial"/>
                <w:spacing w:val="-13"/>
                <w:szCs w:val="16"/>
                <w:lang w:val="el-GR"/>
              </w:rPr>
              <w:t>1</w:t>
            </w:r>
            <w:r w:rsidRPr="008E54F3">
              <w:rPr>
                <w:rFonts w:ascii="Arial" w:hAnsi="Arial" w:cs="Arial"/>
                <w:szCs w:val="16"/>
                <w:lang w:val="el-GR"/>
              </w:rPr>
              <w:t>1 500 6176</w:t>
            </w:r>
          </w:p>
          <w:p w14:paraId="5C14AADB" w14:textId="77777777" w:rsidR="00C110C1" w:rsidRPr="00495994" w:rsidRDefault="00C110C1" w:rsidP="008D6FF0">
            <w:pPr>
              <w:widowControl w:val="0"/>
              <w:autoSpaceDE w:val="0"/>
              <w:autoSpaceDN w:val="0"/>
              <w:adjustRightInd w:val="0"/>
              <w:spacing w:before="40"/>
              <w:ind w:right="-20"/>
              <w:rPr>
                <w:rFonts w:ascii="Arial" w:hAnsi="Arial" w:cs="Arial"/>
                <w:b/>
                <w:bCs/>
                <w:szCs w:val="16"/>
                <w:lang w:val="el-GR"/>
              </w:rPr>
            </w:pPr>
          </w:p>
          <w:p w14:paraId="1FEB7EC9" w14:textId="77777777" w:rsidR="00C110C1" w:rsidRDefault="00C110C1" w:rsidP="008D6FF0">
            <w:pPr>
              <w:widowControl w:val="0"/>
              <w:autoSpaceDE w:val="0"/>
              <w:autoSpaceDN w:val="0"/>
              <w:adjustRightInd w:val="0"/>
              <w:spacing w:before="40"/>
              <w:ind w:right="-20"/>
              <w:rPr>
                <w:rFonts w:ascii="Arial" w:hAnsi="Arial" w:cs="Arial"/>
                <w:b/>
                <w:bCs/>
                <w:szCs w:val="16"/>
                <w:lang w:val="el-GR"/>
              </w:rPr>
            </w:pPr>
          </w:p>
          <w:p w14:paraId="286B95BA" w14:textId="77777777" w:rsidR="00C110C1" w:rsidRPr="008E54F3" w:rsidRDefault="00C110C1" w:rsidP="008D6FF0">
            <w:pPr>
              <w:widowControl w:val="0"/>
              <w:autoSpaceDE w:val="0"/>
              <w:autoSpaceDN w:val="0"/>
              <w:adjustRightInd w:val="0"/>
              <w:spacing w:before="40"/>
              <w:ind w:right="-20"/>
              <w:rPr>
                <w:rFonts w:ascii="Arial" w:hAnsi="Arial" w:cs="Arial"/>
                <w:szCs w:val="16"/>
                <w:lang w:val="el-GR"/>
              </w:rPr>
            </w:pPr>
          </w:p>
          <w:p w14:paraId="425BB698" w14:textId="77777777" w:rsidR="002646B0" w:rsidRPr="008E54F3" w:rsidRDefault="002646B0" w:rsidP="008D6FF0">
            <w:pPr>
              <w:widowControl w:val="0"/>
              <w:autoSpaceDE w:val="0"/>
              <w:autoSpaceDN w:val="0"/>
              <w:adjustRightInd w:val="0"/>
              <w:spacing w:line="200" w:lineRule="exact"/>
              <w:rPr>
                <w:rFonts w:ascii="Arial" w:hAnsi="Arial" w:cs="Arial"/>
                <w:szCs w:val="16"/>
                <w:lang w:val="el-GR"/>
              </w:rPr>
            </w:pPr>
          </w:p>
          <w:p w14:paraId="5378BDA2" w14:textId="77777777" w:rsidR="002646B0" w:rsidRPr="008E54F3" w:rsidRDefault="002646B0" w:rsidP="008D6FF0">
            <w:pPr>
              <w:widowControl w:val="0"/>
              <w:autoSpaceDE w:val="0"/>
              <w:autoSpaceDN w:val="0"/>
              <w:adjustRightInd w:val="0"/>
              <w:spacing w:line="200" w:lineRule="exact"/>
              <w:rPr>
                <w:rFonts w:ascii="Arial" w:hAnsi="Arial" w:cs="Arial"/>
                <w:szCs w:val="16"/>
                <w:lang w:val="el-GR"/>
              </w:rPr>
            </w:pPr>
          </w:p>
          <w:p w14:paraId="5A0FD694" w14:textId="77777777" w:rsidR="002646B0" w:rsidRPr="008E54F3" w:rsidRDefault="002646B0" w:rsidP="008D6FF0">
            <w:pPr>
              <w:widowControl w:val="0"/>
              <w:autoSpaceDE w:val="0"/>
              <w:autoSpaceDN w:val="0"/>
              <w:adjustRightInd w:val="0"/>
              <w:ind w:right="-20"/>
              <w:rPr>
                <w:rFonts w:ascii="Arial" w:hAnsi="Arial" w:cs="Arial"/>
                <w:szCs w:val="16"/>
                <w:lang w:val="el-GR"/>
              </w:rPr>
            </w:pPr>
            <w:r w:rsidRPr="008E54F3">
              <w:rPr>
                <w:rFonts w:ascii="Arial" w:hAnsi="Arial" w:cs="Arial"/>
                <w:noProof/>
                <w:szCs w:val="16"/>
              </w:rPr>
              <mc:AlternateContent>
                <mc:Choice Requires="wps">
                  <w:drawing>
                    <wp:anchor distT="0" distB="0" distL="114300" distR="114300" simplePos="0" relativeHeight="251727872" behindDoc="1" locked="0" layoutInCell="0" allowOverlap="1" wp14:anchorId="443FD6B5" wp14:editId="601CC6A7">
                      <wp:simplePos x="0" y="0"/>
                      <wp:positionH relativeFrom="page">
                        <wp:posOffset>57785</wp:posOffset>
                      </wp:positionH>
                      <wp:positionV relativeFrom="paragraph">
                        <wp:posOffset>1270</wp:posOffset>
                      </wp:positionV>
                      <wp:extent cx="2112645" cy="60960"/>
                      <wp:effectExtent l="0" t="0" r="1905"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22290" id="Rectangle 2" o:spid="_x0000_s1026" style="position:absolute;margin-left:4.55pt;margin-top:.1pt;width:166.35pt;height:4.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Cm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y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" o:allowincell="f" fillcolor="black" stroked="f">
                      <v:path arrowok="t"/>
                      <w10:wrap anchorx="page"/>
                    </v:rect>
                  </w:pict>
                </mc:Fallback>
              </mc:AlternateContent>
            </w:r>
          </w:p>
          <w:p w14:paraId="2CA7C6BB" w14:textId="77777777" w:rsidR="002646B0" w:rsidRPr="008E54F3" w:rsidRDefault="002646B0" w:rsidP="008D6FF0">
            <w:pPr>
              <w:widowControl w:val="0"/>
              <w:autoSpaceDE w:val="0"/>
              <w:autoSpaceDN w:val="0"/>
              <w:adjustRightInd w:val="0"/>
              <w:ind w:right="-20"/>
              <w:rPr>
                <w:rFonts w:ascii="Arial" w:hAnsi="Arial" w:cs="Arial"/>
                <w:spacing w:val="-2"/>
                <w:szCs w:val="16"/>
                <w:lang w:val="el-GR"/>
              </w:rPr>
            </w:pPr>
            <w:r w:rsidRPr="008E54F3">
              <w:rPr>
                <w:rFonts w:ascii="Arial" w:hAnsi="Arial" w:cs="Arial"/>
                <w:szCs w:val="16"/>
                <w:lang w:val="el-GR"/>
              </w:rPr>
              <w:t>Οι</w:t>
            </w:r>
            <w:r w:rsidRPr="008E54F3">
              <w:rPr>
                <w:rFonts w:ascii="Arial" w:hAnsi="Arial" w:cs="Arial"/>
                <w:spacing w:val="-3"/>
                <w:szCs w:val="16"/>
                <w:lang w:val="el-GR"/>
              </w:rPr>
              <w:t xml:space="preserve"> </w:t>
            </w:r>
            <w:r w:rsidRPr="008E54F3">
              <w:rPr>
                <w:rFonts w:ascii="Arial" w:hAnsi="Arial" w:cs="Arial"/>
                <w:spacing w:val="-2"/>
                <w:szCs w:val="16"/>
                <w:lang w:val="el-GR"/>
              </w:rPr>
              <w:t>απόψει</w:t>
            </w:r>
            <w:r w:rsidRPr="008E54F3">
              <w:rPr>
                <w:rFonts w:ascii="Arial" w:hAnsi="Arial" w:cs="Arial"/>
                <w:szCs w:val="16"/>
                <w:lang w:val="el-GR"/>
              </w:rPr>
              <w:t>ς</w:t>
            </w:r>
            <w:r w:rsidRPr="008E54F3">
              <w:rPr>
                <w:rFonts w:ascii="Arial" w:hAnsi="Arial" w:cs="Arial"/>
                <w:spacing w:val="-3"/>
                <w:szCs w:val="16"/>
                <w:lang w:val="el-GR"/>
              </w:rPr>
              <w:t xml:space="preserve"> </w:t>
            </w:r>
            <w:r w:rsidRPr="008E54F3">
              <w:rPr>
                <w:rFonts w:ascii="Arial" w:hAnsi="Arial" w:cs="Arial"/>
                <w:spacing w:val="-2"/>
                <w:szCs w:val="16"/>
                <w:lang w:val="el-GR"/>
              </w:rPr>
              <w:t>στη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παρούσ</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r w:rsidRPr="008E54F3">
              <w:rPr>
                <w:rFonts w:ascii="Arial" w:hAnsi="Arial" w:cs="Arial"/>
                <w:szCs w:val="16"/>
                <w:lang w:val="el-GR"/>
              </w:rPr>
              <w:t xml:space="preserve"> </w:t>
            </w:r>
            <w:r w:rsidRPr="008E54F3">
              <w:rPr>
                <w:rFonts w:ascii="Arial" w:hAnsi="Arial" w:cs="Arial"/>
                <w:spacing w:val="-2"/>
                <w:szCs w:val="16"/>
                <w:lang w:val="el-GR"/>
              </w:rPr>
              <w:t>είνα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συγγραφέω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κα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όχ</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απαραίτητα</w:t>
            </w:r>
            <w:r w:rsidRPr="008E54F3">
              <w:rPr>
                <w:rFonts w:ascii="Arial" w:hAnsi="Arial" w:cs="Arial"/>
                <w:szCs w:val="16"/>
                <w:lang w:val="el-GR"/>
              </w:rPr>
              <w:t xml:space="preserve"> </w:t>
            </w:r>
            <w:r w:rsidRPr="008E54F3">
              <w:rPr>
                <w:rFonts w:ascii="Arial" w:hAnsi="Arial" w:cs="Arial"/>
                <w:spacing w:val="-2"/>
                <w:szCs w:val="16"/>
                <w:lang w:val="el-GR"/>
              </w:rPr>
              <w:t>το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ΣΕΒ</w:t>
            </w:r>
            <w:r w:rsidRPr="008E54F3">
              <w:rPr>
                <w:rFonts w:ascii="Arial" w:hAnsi="Arial" w:cs="Arial"/>
                <w:szCs w:val="16"/>
                <w:lang w:val="el-GR"/>
              </w:rPr>
              <w:t>.</w:t>
            </w:r>
            <w:r w:rsidRPr="008E54F3">
              <w:rPr>
                <w:rFonts w:ascii="Arial" w:hAnsi="Arial" w:cs="Arial"/>
                <w:spacing w:val="-3"/>
                <w:szCs w:val="16"/>
                <w:lang w:val="el-GR"/>
              </w:rPr>
              <w:t xml:space="preserve"> </w:t>
            </w:r>
            <w:r w:rsidRPr="008E54F3">
              <w:rPr>
                <w:rFonts w:ascii="Arial" w:hAnsi="Arial" w:cs="Arial"/>
                <w:szCs w:val="16"/>
                <w:lang w:val="el-GR"/>
              </w:rPr>
              <w:t>Ο</w:t>
            </w:r>
            <w:r w:rsidRPr="008E54F3">
              <w:rPr>
                <w:rFonts w:ascii="Arial" w:hAnsi="Arial" w:cs="Arial"/>
                <w:spacing w:val="-3"/>
                <w:szCs w:val="16"/>
                <w:lang w:val="el-GR"/>
              </w:rPr>
              <w:t xml:space="preserve"> </w:t>
            </w:r>
            <w:r w:rsidRPr="008E54F3">
              <w:rPr>
                <w:rFonts w:ascii="Arial" w:hAnsi="Arial" w:cs="Arial"/>
                <w:spacing w:val="-2"/>
                <w:szCs w:val="16"/>
                <w:lang w:val="el-GR"/>
              </w:rPr>
              <w:t>ΣΕ</w:t>
            </w:r>
            <w:r w:rsidRPr="008E54F3">
              <w:rPr>
                <w:rFonts w:ascii="Arial" w:hAnsi="Arial" w:cs="Arial"/>
                <w:szCs w:val="16"/>
                <w:lang w:val="el-GR"/>
              </w:rPr>
              <w:t>Β</w:t>
            </w:r>
            <w:r w:rsidRPr="008E54F3">
              <w:rPr>
                <w:rFonts w:ascii="Arial" w:hAnsi="Arial" w:cs="Arial"/>
                <w:spacing w:val="-3"/>
                <w:szCs w:val="16"/>
                <w:lang w:val="el-GR"/>
              </w:rPr>
              <w:t xml:space="preserve"> </w:t>
            </w:r>
            <w:r w:rsidRPr="008E54F3">
              <w:rPr>
                <w:rFonts w:ascii="Arial" w:hAnsi="Arial" w:cs="Arial"/>
                <w:spacing w:val="-2"/>
                <w:szCs w:val="16"/>
                <w:lang w:val="el-GR"/>
              </w:rPr>
              <w:t>δε</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φέρε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καμί</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ευθύνη</w:t>
            </w:r>
            <w:r w:rsidRPr="008E54F3">
              <w:rPr>
                <w:rFonts w:ascii="Arial" w:hAnsi="Arial" w:cs="Arial"/>
                <w:szCs w:val="16"/>
                <w:lang w:val="el-GR"/>
              </w:rPr>
              <w:t xml:space="preserve"> </w:t>
            </w:r>
            <w:r w:rsidRPr="008E54F3">
              <w:rPr>
                <w:rFonts w:ascii="Arial" w:hAnsi="Arial" w:cs="Arial"/>
                <w:spacing w:val="-2"/>
                <w:szCs w:val="16"/>
                <w:lang w:val="el-GR"/>
              </w:rPr>
              <w:t>γι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ακρίβει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zCs w:val="16"/>
                <w:lang w:val="el-GR"/>
              </w:rPr>
              <w:t>ή</w:t>
            </w:r>
            <w:r w:rsidRPr="008E54F3">
              <w:rPr>
                <w:rFonts w:ascii="Arial" w:hAnsi="Arial" w:cs="Arial"/>
                <w:spacing w:val="-3"/>
                <w:szCs w:val="16"/>
                <w:lang w:val="el-GR"/>
              </w:rPr>
              <w:t xml:space="preserve"> </w:t>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πληρότητ</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των</w:t>
            </w:r>
            <w:r w:rsidRPr="008E54F3">
              <w:rPr>
                <w:rFonts w:ascii="Arial" w:hAnsi="Arial" w:cs="Arial"/>
                <w:szCs w:val="16"/>
                <w:lang w:val="el-GR"/>
              </w:rPr>
              <w:t xml:space="preserve"> </w:t>
            </w:r>
            <w:r w:rsidRPr="008E54F3">
              <w:rPr>
                <w:rFonts w:ascii="Arial" w:hAnsi="Arial" w:cs="Arial"/>
                <w:spacing w:val="-2"/>
                <w:szCs w:val="16"/>
                <w:lang w:val="el-GR"/>
              </w:rPr>
              <w:t>πληροφοριώ</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περιλαμβάνε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zCs w:val="16"/>
                <w:lang w:val="el-GR"/>
              </w:rPr>
              <w:t>η</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p>
          <w:p w14:paraId="3B7FBB0B" w14:textId="77777777" w:rsidR="002646B0" w:rsidRPr="008E54F3" w:rsidRDefault="002646B0" w:rsidP="008D6FF0">
            <w:pPr>
              <w:widowControl w:val="0"/>
              <w:autoSpaceDE w:val="0"/>
              <w:autoSpaceDN w:val="0"/>
              <w:adjustRightInd w:val="0"/>
              <w:ind w:right="-20"/>
              <w:rPr>
                <w:rFonts w:ascii="Arial" w:hAnsi="Arial" w:cs="Arial"/>
                <w:spacing w:val="-2"/>
                <w:szCs w:val="16"/>
                <w:lang w:val="el-GR"/>
              </w:rPr>
            </w:pPr>
          </w:p>
          <w:p w14:paraId="2E3756EF" w14:textId="77777777" w:rsidR="00BC5617" w:rsidRPr="008E54F3" w:rsidRDefault="00BC5617" w:rsidP="00BC5617">
            <w:pPr>
              <w:widowControl w:val="0"/>
              <w:autoSpaceDE w:val="0"/>
              <w:autoSpaceDN w:val="0"/>
              <w:adjustRightInd w:val="0"/>
              <w:ind w:right="-20"/>
              <w:outlineLvl w:val="0"/>
              <w:rPr>
                <w:rFonts w:ascii="Arial" w:hAnsi="Arial" w:cs="Arial"/>
                <w:szCs w:val="16"/>
                <w:lang w:val="el-GR"/>
              </w:rPr>
            </w:pPr>
            <w:r w:rsidRPr="008E54F3">
              <w:rPr>
                <w:rFonts w:ascii="Arial" w:hAnsi="Arial" w:cs="Arial"/>
                <w:b/>
                <w:spacing w:val="-2"/>
                <w:szCs w:val="16"/>
                <w:lang w:val="el-GR"/>
              </w:rPr>
              <w:t>Μ</w:t>
            </w:r>
            <w:r w:rsidRPr="008E54F3">
              <w:rPr>
                <w:rFonts w:ascii="Arial" w:hAnsi="Arial" w:cs="Arial"/>
                <w:b/>
                <w:bCs/>
                <w:szCs w:val="16"/>
                <w:lang w:val="el-GR"/>
              </w:rPr>
              <w:t>Ε ΤΗΝ ΕΥΓΕΝΙΚΗ</w:t>
            </w:r>
            <w:r w:rsidRPr="008E54F3">
              <w:rPr>
                <w:rFonts w:ascii="Arial" w:hAnsi="Arial" w:cs="Arial"/>
                <w:b/>
                <w:bCs/>
                <w:spacing w:val="9"/>
                <w:szCs w:val="16"/>
                <w:lang w:val="el-GR"/>
              </w:rPr>
              <w:t xml:space="preserve"> </w:t>
            </w:r>
            <w:r w:rsidRPr="008E54F3">
              <w:rPr>
                <w:rFonts w:ascii="Arial" w:hAnsi="Arial" w:cs="Arial"/>
                <w:b/>
                <w:bCs/>
                <w:w w:val="119"/>
                <w:szCs w:val="16"/>
                <w:lang w:val="el-GR"/>
              </w:rPr>
              <w:t>Χ</w:t>
            </w:r>
            <w:r w:rsidRPr="008E54F3">
              <w:rPr>
                <w:rFonts w:ascii="Arial" w:hAnsi="Arial" w:cs="Arial"/>
                <w:b/>
                <w:bCs/>
                <w:szCs w:val="16"/>
                <w:lang w:val="el-GR"/>
              </w:rPr>
              <w:t>ΟΡΗ</w:t>
            </w:r>
            <w:r w:rsidRPr="008E54F3">
              <w:rPr>
                <w:rFonts w:ascii="Arial" w:hAnsi="Arial" w:cs="Arial"/>
                <w:b/>
                <w:bCs/>
                <w:w w:val="109"/>
                <w:szCs w:val="16"/>
                <w:lang w:val="el-GR"/>
              </w:rPr>
              <w:t>Γ</w:t>
            </w:r>
            <w:r w:rsidRPr="008E54F3">
              <w:rPr>
                <w:rFonts w:ascii="Arial" w:hAnsi="Arial" w:cs="Arial"/>
                <w:b/>
                <w:bCs/>
                <w:szCs w:val="16"/>
                <w:lang w:val="el-GR"/>
              </w:rPr>
              <w:t>ΙΑ:</w:t>
            </w:r>
            <w:r w:rsidRPr="008E54F3">
              <w:rPr>
                <w:rFonts w:ascii="Arial" w:hAnsi="Arial" w:cs="Arial"/>
                <w:noProof/>
                <w:szCs w:val="16"/>
                <w:lang w:val="el-GR"/>
              </w:rPr>
              <w:t xml:space="preserve"> </w:t>
            </w:r>
          </w:p>
          <w:p w14:paraId="1C0EE2AC" w14:textId="77777777" w:rsidR="002646B0" w:rsidRPr="008E54F3" w:rsidRDefault="002646B0" w:rsidP="008D6FF0">
            <w:pPr>
              <w:widowControl w:val="0"/>
              <w:autoSpaceDE w:val="0"/>
              <w:autoSpaceDN w:val="0"/>
              <w:adjustRightInd w:val="0"/>
              <w:spacing w:line="240" w:lineRule="auto"/>
              <w:ind w:right="-20"/>
              <w:rPr>
                <w:rFonts w:ascii="Arial" w:hAnsi="Arial" w:cs="Arial"/>
                <w:lang w:val="el-GR"/>
              </w:rPr>
            </w:pPr>
            <w:r w:rsidRPr="008E54F3">
              <w:rPr>
                <w:rFonts w:ascii="Arial" w:hAnsi="Arial" w:cs="Arial"/>
                <w:noProof/>
                <w:szCs w:val="16"/>
              </w:rPr>
              <mc:AlternateContent>
                <mc:Choice Requires="wps">
                  <w:drawing>
                    <wp:anchor distT="0" distB="0" distL="114300" distR="114300" simplePos="0" relativeHeight="251728896" behindDoc="1" locked="0" layoutInCell="0" allowOverlap="1" wp14:anchorId="4AFDD9E5" wp14:editId="079D0F3F">
                      <wp:simplePos x="0" y="0"/>
                      <wp:positionH relativeFrom="page">
                        <wp:posOffset>57785</wp:posOffset>
                      </wp:positionH>
                      <wp:positionV relativeFrom="paragraph">
                        <wp:posOffset>33655</wp:posOffset>
                      </wp:positionV>
                      <wp:extent cx="2112645" cy="60960"/>
                      <wp:effectExtent l="0" t="0" r="1905"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98EDE" id="Rectangle 2" o:spid="_x0000_s1026" style="position:absolute;margin-left:4.55pt;margin-top:2.65pt;width:166.35pt;height:4.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W0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w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" o:allowincell="f" fillcolor="black" stroked="f">
                      <v:path arrowok="t"/>
                      <w10:wrap anchorx="page"/>
                    </v:rect>
                  </w:pict>
                </mc:Fallback>
              </mc:AlternateContent>
            </w:r>
          </w:p>
        </w:tc>
        <w:tc>
          <w:tcPr>
            <w:tcW w:w="7512" w:type="dxa"/>
          </w:tcPr>
          <w:p w14:paraId="021A9DC8" w14:textId="77777777" w:rsidR="00324701" w:rsidRPr="005464BF" w:rsidRDefault="0036040F" w:rsidP="00C567A3">
            <w:pPr>
              <w:spacing w:line="240" w:lineRule="auto"/>
              <w:jc w:val="right"/>
              <w:rPr>
                <w:rFonts w:ascii="Arial" w:hAnsi="Arial" w:cs="Arial"/>
                <w:color w:val="000000"/>
                <w:sz w:val="14"/>
                <w:szCs w:val="14"/>
                <w:lang w:val="el-GR"/>
              </w:rPr>
            </w:pPr>
            <w:r>
              <w:rPr>
                <w:rFonts w:ascii="Arial" w:hAnsi="Arial" w:cs="Arial"/>
                <w:noProof/>
                <w:color w:val="000000"/>
                <w:sz w:val="14"/>
                <w:szCs w:val="14"/>
              </w:rPr>
              <w:drawing>
                <wp:inline distT="0" distB="0" distL="0" distR="0" wp14:anchorId="2F5E8A54" wp14:editId="58ED72F5">
                  <wp:extent cx="4607560" cy="2505075"/>
                  <wp:effectExtent l="19050" t="19050" r="2159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6732"/>
                          <a:stretch/>
                        </pic:blipFill>
                        <pic:spPr bwMode="auto">
                          <a:xfrm>
                            <a:off x="0" y="0"/>
                            <a:ext cx="4608000" cy="250531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646B0" w:rsidRPr="007600E6" w14:paraId="332D71A7" w14:textId="77777777" w:rsidTr="00694CDA">
        <w:trPr>
          <w:trHeight w:val="184"/>
        </w:trPr>
        <w:tc>
          <w:tcPr>
            <w:tcW w:w="3545" w:type="dxa"/>
            <w:vMerge/>
          </w:tcPr>
          <w:p w14:paraId="3C8186B4" w14:textId="77777777" w:rsidR="002646B0" w:rsidRPr="008E54F3" w:rsidRDefault="002646B0" w:rsidP="008D6FF0">
            <w:pPr>
              <w:widowControl w:val="0"/>
              <w:autoSpaceDE w:val="0"/>
              <w:autoSpaceDN w:val="0"/>
              <w:adjustRightInd w:val="0"/>
              <w:spacing w:line="240" w:lineRule="auto"/>
              <w:ind w:right="-20"/>
              <w:rPr>
                <w:rFonts w:ascii="Arial" w:hAnsi="Arial" w:cs="Arial"/>
                <w:szCs w:val="16"/>
                <w:lang w:val="el-GR"/>
              </w:rPr>
            </w:pPr>
          </w:p>
        </w:tc>
        <w:tc>
          <w:tcPr>
            <w:tcW w:w="7512" w:type="dxa"/>
            <w:vMerge w:val="restart"/>
          </w:tcPr>
          <w:p w14:paraId="501970F8" w14:textId="77777777" w:rsidR="00940105" w:rsidRPr="00C567A3" w:rsidRDefault="004C150A" w:rsidP="00AC3C67">
            <w:pPr>
              <w:spacing w:before="240" w:after="120" w:line="240" w:lineRule="auto"/>
              <w:rPr>
                <w:rFonts w:ascii="Arial" w:hAnsi="Arial" w:cs="Arial"/>
                <w:sz w:val="36"/>
                <w:szCs w:val="36"/>
                <w:lang w:val="el-GR"/>
              </w:rPr>
            </w:pPr>
            <w:r w:rsidRPr="00C567A3">
              <w:rPr>
                <w:rFonts w:ascii="Arial" w:hAnsi="Arial" w:cs="Arial"/>
                <w:noProof/>
                <w:color w:val="000000" w:themeColor="text1"/>
                <w:sz w:val="36"/>
                <w:szCs w:val="36"/>
                <w:lang w:val="el-GR"/>
              </w:rPr>
              <w:t>Ε</w:t>
            </w:r>
            <w:r w:rsidR="00223F01">
              <w:rPr>
                <w:rFonts w:ascii="Arial" w:hAnsi="Arial" w:cs="Arial"/>
                <w:noProof/>
                <w:color w:val="000000" w:themeColor="text1"/>
                <w:sz w:val="36"/>
                <w:szCs w:val="36"/>
                <w:lang w:val="el-GR"/>
              </w:rPr>
              <w:t xml:space="preserve">ξασθένιση </w:t>
            </w:r>
            <w:r w:rsidR="00287F5C">
              <w:rPr>
                <w:rFonts w:ascii="Arial" w:hAnsi="Arial" w:cs="Arial"/>
                <w:noProof/>
                <w:color w:val="000000" w:themeColor="text1"/>
                <w:sz w:val="36"/>
                <w:szCs w:val="36"/>
                <w:lang w:val="el-GR"/>
              </w:rPr>
              <w:t xml:space="preserve">των </w:t>
            </w:r>
            <w:r w:rsidR="00223F01">
              <w:rPr>
                <w:rFonts w:ascii="Arial" w:hAnsi="Arial" w:cs="Arial"/>
                <w:noProof/>
                <w:color w:val="000000" w:themeColor="text1"/>
                <w:sz w:val="36"/>
                <w:szCs w:val="36"/>
                <w:lang w:val="el-GR"/>
              </w:rPr>
              <w:t xml:space="preserve">προοπτικών </w:t>
            </w:r>
            <w:r w:rsidR="00287F5C">
              <w:rPr>
                <w:rFonts w:ascii="Arial" w:hAnsi="Arial" w:cs="Arial"/>
                <w:noProof/>
                <w:color w:val="000000" w:themeColor="text1"/>
                <w:sz w:val="36"/>
                <w:szCs w:val="36"/>
                <w:lang w:val="el-GR"/>
              </w:rPr>
              <w:t xml:space="preserve">της οικονομίας </w:t>
            </w:r>
            <w:r w:rsidR="00223F01">
              <w:rPr>
                <w:rFonts w:ascii="Arial" w:hAnsi="Arial" w:cs="Arial"/>
                <w:noProof/>
                <w:color w:val="000000" w:themeColor="text1"/>
                <w:sz w:val="36"/>
                <w:szCs w:val="36"/>
                <w:lang w:val="el-GR"/>
              </w:rPr>
              <w:t>λόγω επέλασης του κορωνοϊού…</w:t>
            </w:r>
          </w:p>
          <w:p w14:paraId="7B0FC22A" w14:textId="77777777" w:rsidR="00CF2F4B" w:rsidRDefault="00CF2F4B" w:rsidP="00CF2F4B">
            <w:pPr>
              <w:spacing w:before="120" w:after="120" w:line="260" w:lineRule="exact"/>
              <w:rPr>
                <w:rFonts w:ascii="Arial" w:hAnsi="Arial" w:cs="Arial"/>
                <w:sz w:val="18"/>
                <w:szCs w:val="18"/>
                <w:lang w:val="el-GR"/>
              </w:rPr>
            </w:pPr>
          </w:p>
          <w:p w14:paraId="2698D0ED" w14:textId="77777777" w:rsidR="00CF2F4B" w:rsidRPr="00CF2F4B" w:rsidRDefault="00D56134" w:rsidP="00CF2F4B">
            <w:pPr>
              <w:spacing w:before="120" w:after="120" w:line="260" w:lineRule="exact"/>
              <w:rPr>
                <w:rFonts w:ascii="Arial" w:hAnsi="Arial" w:cs="Arial"/>
                <w:sz w:val="18"/>
                <w:szCs w:val="18"/>
                <w:lang w:val="el-GR"/>
              </w:rPr>
            </w:pPr>
            <w:r>
              <w:rPr>
                <w:rFonts w:ascii="Arial" w:hAnsi="Arial" w:cs="Arial"/>
                <w:sz w:val="18"/>
                <w:szCs w:val="18"/>
                <w:lang w:val="el-GR"/>
              </w:rPr>
              <w:t xml:space="preserve">Η </w:t>
            </w:r>
            <w:r w:rsidR="00CF2F4B" w:rsidRPr="00CF2F4B">
              <w:rPr>
                <w:rFonts w:ascii="Arial" w:hAnsi="Arial" w:cs="Arial"/>
                <w:sz w:val="18"/>
                <w:szCs w:val="18"/>
                <w:lang w:val="el-GR"/>
              </w:rPr>
              <w:t xml:space="preserve">πανδημία του κορωνοϊού </w:t>
            </w:r>
            <w:r>
              <w:rPr>
                <w:rFonts w:ascii="Arial" w:hAnsi="Arial" w:cs="Arial"/>
                <w:sz w:val="18"/>
                <w:szCs w:val="18"/>
                <w:lang w:val="el-GR"/>
              </w:rPr>
              <w:t xml:space="preserve">φαίνεται να </w:t>
            </w:r>
            <w:r w:rsidR="00CF2F4B" w:rsidRPr="00CF2F4B">
              <w:rPr>
                <w:rFonts w:ascii="Arial" w:hAnsi="Arial" w:cs="Arial"/>
                <w:sz w:val="18"/>
                <w:szCs w:val="18"/>
                <w:lang w:val="el-GR"/>
              </w:rPr>
              <w:t>επηρεάζ</w:t>
            </w:r>
            <w:r>
              <w:rPr>
                <w:rFonts w:ascii="Arial" w:hAnsi="Arial" w:cs="Arial"/>
                <w:sz w:val="18"/>
                <w:szCs w:val="18"/>
                <w:lang w:val="el-GR"/>
              </w:rPr>
              <w:t>ει</w:t>
            </w:r>
            <w:r w:rsidR="00CF2F4B" w:rsidRPr="00CF2F4B">
              <w:rPr>
                <w:rFonts w:ascii="Arial" w:hAnsi="Arial" w:cs="Arial"/>
                <w:sz w:val="18"/>
                <w:szCs w:val="18"/>
                <w:lang w:val="el-GR"/>
              </w:rPr>
              <w:t xml:space="preserve"> όλο και περισσότερο τη λειτουργία της διεθνούς οικονομίας. Ο </w:t>
            </w:r>
            <w:hyperlink r:id="rId12" w:history="1">
              <w:r w:rsidR="00CF2F4B" w:rsidRPr="00525DE4">
                <w:rPr>
                  <w:rStyle w:val="-"/>
                  <w:rFonts w:ascii="Arial" w:hAnsi="Arial" w:cs="Arial"/>
                  <w:sz w:val="18"/>
                  <w:szCs w:val="18"/>
                  <w:lang w:val="el-GR"/>
                </w:rPr>
                <w:t>ΟΟΣΑ</w:t>
              </w:r>
            </w:hyperlink>
            <w:r w:rsidR="00CF2F4B" w:rsidRPr="00CF2F4B">
              <w:rPr>
                <w:rFonts w:ascii="Arial" w:hAnsi="Arial" w:cs="Arial"/>
                <w:sz w:val="18"/>
                <w:szCs w:val="18"/>
                <w:lang w:val="el-GR"/>
              </w:rPr>
              <w:t xml:space="preserve">, πριν την καταβύθιση των αγορών και τον πόλεμο στις τιμές πετρελαίου των τελευταίων 24ωρων, προέβλεπε η παγκόσμια ανάπτυξη να επιβραδυνθεί το 2020 σε </w:t>
            </w:r>
            <w:r w:rsidR="00E3190A">
              <w:rPr>
                <w:rFonts w:ascii="Arial" w:hAnsi="Arial" w:cs="Arial"/>
                <w:sz w:val="18"/>
                <w:szCs w:val="18"/>
                <w:lang w:val="el-GR"/>
              </w:rPr>
              <w:t>+</w:t>
            </w:r>
            <w:r w:rsidR="00CF2F4B" w:rsidRPr="00CF2F4B">
              <w:rPr>
                <w:rFonts w:ascii="Arial" w:hAnsi="Arial" w:cs="Arial"/>
                <w:sz w:val="18"/>
                <w:szCs w:val="18"/>
                <w:lang w:val="el-GR"/>
              </w:rPr>
              <w:t xml:space="preserve">2,4% λόγω του κορωνοϊού από </w:t>
            </w:r>
            <w:r w:rsidR="00E3190A">
              <w:rPr>
                <w:rFonts w:ascii="Arial" w:hAnsi="Arial" w:cs="Arial"/>
                <w:sz w:val="18"/>
                <w:szCs w:val="18"/>
                <w:lang w:val="el-GR"/>
              </w:rPr>
              <w:t>+</w:t>
            </w:r>
            <w:r w:rsidR="00CF2F4B" w:rsidRPr="00CF2F4B">
              <w:rPr>
                <w:rFonts w:ascii="Arial" w:hAnsi="Arial" w:cs="Arial"/>
                <w:sz w:val="18"/>
                <w:szCs w:val="18"/>
                <w:lang w:val="el-GR"/>
              </w:rPr>
              <w:t>2,9% προηγουμένως, αν και σ</w:t>
            </w:r>
            <w:r w:rsidR="00E3190A">
              <w:rPr>
                <w:rFonts w:ascii="Arial" w:hAnsi="Arial" w:cs="Arial"/>
                <w:sz w:val="18"/>
                <w:szCs w:val="18"/>
                <w:lang w:val="el-GR"/>
              </w:rPr>
              <w:t xml:space="preserve">το χειρότερο </w:t>
            </w:r>
            <w:r w:rsidR="00CF2F4B" w:rsidRPr="00CF2F4B">
              <w:rPr>
                <w:rFonts w:ascii="Arial" w:hAnsi="Arial" w:cs="Arial"/>
                <w:sz w:val="18"/>
                <w:szCs w:val="18"/>
                <w:lang w:val="el-GR"/>
              </w:rPr>
              <w:t xml:space="preserve">σενάριο, ο ρυθμός μειώνεται σε </w:t>
            </w:r>
            <w:r w:rsidR="00E3190A">
              <w:rPr>
                <w:rFonts w:ascii="Arial" w:hAnsi="Arial" w:cs="Arial"/>
                <w:sz w:val="18"/>
                <w:szCs w:val="18"/>
                <w:lang w:val="el-GR"/>
              </w:rPr>
              <w:t>+</w:t>
            </w:r>
            <w:r w:rsidR="00CF2F4B" w:rsidRPr="00CF2F4B">
              <w:rPr>
                <w:rFonts w:ascii="Arial" w:hAnsi="Arial" w:cs="Arial"/>
                <w:sz w:val="18"/>
                <w:szCs w:val="18"/>
                <w:lang w:val="el-GR"/>
              </w:rPr>
              <w:t xml:space="preserve">1,5%. Η </w:t>
            </w:r>
            <w:r w:rsidR="00CF2F4B" w:rsidRPr="00CF2F4B">
              <w:rPr>
                <w:rFonts w:ascii="Arial" w:hAnsi="Arial" w:cs="Arial"/>
                <w:sz w:val="18"/>
                <w:szCs w:val="18"/>
              </w:rPr>
              <w:t>J</w:t>
            </w:r>
            <w:r w:rsidR="00CF2F4B" w:rsidRPr="00CF2F4B">
              <w:rPr>
                <w:rFonts w:ascii="Arial" w:hAnsi="Arial" w:cs="Arial"/>
                <w:sz w:val="18"/>
                <w:szCs w:val="18"/>
                <w:lang w:val="el-GR"/>
              </w:rPr>
              <w:t>.</w:t>
            </w:r>
            <w:r w:rsidR="00CF2F4B" w:rsidRPr="00CF2F4B">
              <w:rPr>
                <w:rFonts w:ascii="Arial" w:hAnsi="Arial" w:cs="Arial"/>
                <w:sz w:val="18"/>
                <w:szCs w:val="18"/>
              </w:rPr>
              <w:t>P</w:t>
            </w:r>
            <w:r w:rsidR="00CF2F4B" w:rsidRPr="00CF2F4B">
              <w:rPr>
                <w:rFonts w:ascii="Arial" w:hAnsi="Arial" w:cs="Arial"/>
                <w:sz w:val="18"/>
                <w:szCs w:val="18"/>
                <w:lang w:val="el-GR"/>
              </w:rPr>
              <w:t xml:space="preserve"> </w:t>
            </w:r>
            <w:r w:rsidR="00CF2F4B" w:rsidRPr="00CF2F4B">
              <w:rPr>
                <w:rFonts w:ascii="Arial" w:hAnsi="Arial" w:cs="Arial"/>
                <w:sz w:val="18"/>
                <w:szCs w:val="18"/>
              </w:rPr>
              <w:t>Morgan</w:t>
            </w:r>
            <w:r w:rsidR="00CF2F4B" w:rsidRPr="00CF2F4B">
              <w:rPr>
                <w:rFonts w:ascii="Arial" w:hAnsi="Arial" w:cs="Arial"/>
                <w:sz w:val="18"/>
                <w:szCs w:val="18"/>
                <w:lang w:val="el-GR"/>
              </w:rPr>
              <w:t xml:space="preserve"> προβλέπει για τη Δυτική Ευρώπη -3,2% ρυθμό μεταβολής του ΑΕΠ στο 2</w:t>
            </w:r>
            <w:r w:rsidR="00CF2F4B" w:rsidRPr="00CF2F4B">
              <w:rPr>
                <w:rFonts w:ascii="Arial" w:hAnsi="Arial" w:cs="Arial"/>
                <w:sz w:val="18"/>
                <w:szCs w:val="18"/>
                <w:vertAlign w:val="superscript"/>
                <w:lang w:val="el-GR"/>
              </w:rPr>
              <w:t>ο</w:t>
            </w:r>
            <w:r w:rsidR="00CF2F4B" w:rsidRPr="00CF2F4B">
              <w:rPr>
                <w:rFonts w:ascii="Arial" w:hAnsi="Arial" w:cs="Arial"/>
                <w:sz w:val="18"/>
                <w:szCs w:val="18"/>
                <w:lang w:val="el-GR"/>
              </w:rPr>
              <w:t xml:space="preserve"> σε σχέση με το 1</w:t>
            </w:r>
            <w:r w:rsidR="00CF2F4B" w:rsidRPr="00CF2F4B">
              <w:rPr>
                <w:rFonts w:ascii="Arial" w:hAnsi="Arial" w:cs="Arial"/>
                <w:sz w:val="18"/>
                <w:szCs w:val="18"/>
                <w:vertAlign w:val="superscript"/>
                <w:lang w:val="el-GR"/>
              </w:rPr>
              <w:t>ο</w:t>
            </w:r>
            <w:r w:rsidR="00CF2F4B" w:rsidRPr="00CF2F4B">
              <w:rPr>
                <w:rFonts w:ascii="Arial" w:hAnsi="Arial" w:cs="Arial"/>
                <w:sz w:val="18"/>
                <w:szCs w:val="18"/>
                <w:lang w:val="el-GR"/>
              </w:rPr>
              <w:t xml:space="preserve"> τρίμηνο του 2020. Στο πλαίσιο αυτό, </w:t>
            </w:r>
            <w:r>
              <w:rPr>
                <w:rFonts w:ascii="Arial" w:hAnsi="Arial" w:cs="Arial"/>
                <w:sz w:val="18"/>
                <w:szCs w:val="18"/>
                <w:lang w:val="el-GR"/>
              </w:rPr>
              <w:t>οι</w:t>
            </w:r>
            <w:r w:rsidR="00CF2F4B" w:rsidRPr="00CF2F4B">
              <w:rPr>
                <w:rFonts w:ascii="Arial" w:hAnsi="Arial" w:cs="Arial"/>
                <w:sz w:val="18"/>
                <w:szCs w:val="18"/>
                <w:lang w:val="el-GR"/>
              </w:rPr>
              <w:t xml:space="preserve"> Κεντρικ</w:t>
            </w:r>
            <w:r>
              <w:rPr>
                <w:rFonts w:ascii="Arial" w:hAnsi="Arial" w:cs="Arial"/>
                <w:sz w:val="18"/>
                <w:szCs w:val="18"/>
                <w:lang w:val="el-GR"/>
              </w:rPr>
              <w:t>ές</w:t>
            </w:r>
            <w:r w:rsidR="00CF2F4B" w:rsidRPr="00CF2F4B">
              <w:rPr>
                <w:rFonts w:ascii="Arial" w:hAnsi="Arial" w:cs="Arial"/>
                <w:sz w:val="18"/>
                <w:szCs w:val="18"/>
                <w:lang w:val="el-GR"/>
              </w:rPr>
              <w:t xml:space="preserve"> Τράπεζ</w:t>
            </w:r>
            <w:r>
              <w:rPr>
                <w:rFonts w:ascii="Arial" w:hAnsi="Arial" w:cs="Arial"/>
                <w:sz w:val="18"/>
                <w:szCs w:val="18"/>
                <w:lang w:val="el-GR"/>
              </w:rPr>
              <w:t>ες</w:t>
            </w:r>
            <w:r w:rsidR="00CF2F4B" w:rsidRPr="00CF2F4B">
              <w:rPr>
                <w:rFonts w:ascii="Arial" w:hAnsi="Arial" w:cs="Arial"/>
                <w:sz w:val="18"/>
                <w:szCs w:val="18"/>
                <w:lang w:val="el-GR"/>
              </w:rPr>
              <w:t xml:space="preserve"> των ΗΠΑ </w:t>
            </w:r>
            <w:r>
              <w:rPr>
                <w:rFonts w:ascii="Arial" w:hAnsi="Arial" w:cs="Arial"/>
                <w:sz w:val="18"/>
                <w:szCs w:val="18"/>
                <w:lang w:val="el-GR"/>
              </w:rPr>
              <w:t xml:space="preserve">και του Ηνωμένου Βασιλείου προχώρησαν </w:t>
            </w:r>
            <w:r w:rsidR="00CF2F4B" w:rsidRPr="00CF2F4B">
              <w:rPr>
                <w:rFonts w:ascii="Arial" w:hAnsi="Arial" w:cs="Arial"/>
                <w:sz w:val="18"/>
                <w:szCs w:val="18"/>
                <w:lang w:val="el-GR"/>
              </w:rPr>
              <w:t xml:space="preserve">σε μείωση κατά 50 μ.β. των επιτοκίων παρέμβασης, με </w:t>
            </w:r>
            <w:r w:rsidR="00EE2BFD">
              <w:rPr>
                <w:rFonts w:ascii="Arial" w:hAnsi="Arial" w:cs="Arial"/>
                <w:sz w:val="18"/>
                <w:szCs w:val="18"/>
                <w:lang w:val="el-GR"/>
              </w:rPr>
              <w:t xml:space="preserve">ανάλογη </w:t>
            </w:r>
            <w:r w:rsidR="00CF2F4B" w:rsidRPr="00CF2F4B">
              <w:rPr>
                <w:rFonts w:ascii="Arial" w:hAnsi="Arial" w:cs="Arial"/>
                <w:sz w:val="18"/>
                <w:szCs w:val="18"/>
                <w:lang w:val="el-GR"/>
              </w:rPr>
              <w:t xml:space="preserve">κίνηση να αναμένεται σήμερα από την Ευρωπαϊκή Κεντρική Τράπεζα. Επίσης, το Διεθνές Νομισματικό Ταμείο δημιούργησε αποθεματικό </w:t>
            </w:r>
            <w:r w:rsidR="00CF2F4B" w:rsidRPr="00CF2F4B">
              <w:rPr>
                <w:rFonts w:ascii="Arial" w:hAnsi="Arial" w:cs="Arial"/>
                <w:sz w:val="18"/>
                <w:szCs w:val="18"/>
              </w:rPr>
              <w:t>USD</w:t>
            </w:r>
            <w:r w:rsidR="00CF2F4B" w:rsidRPr="00CF2F4B">
              <w:rPr>
                <w:rFonts w:ascii="Arial" w:hAnsi="Arial" w:cs="Arial"/>
                <w:sz w:val="18"/>
                <w:szCs w:val="18"/>
                <w:lang w:val="el-GR"/>
              </w:rPr>
              <w:t xml:space="preserve">50 δισ. για βοήθεια σε χώρες που πλήττονται από την πανδημία, </w:t>
            </w:r>
            <w:r w:rsidR="00EE2BFD">
              <w:rPr>
                <w:rFonts w:ascii="Arial" w:hAnsi="Arial" w:cs="Arial"/>
                <w:sz w:val="18"/>
                <w:szCs w:val="18"/>
                <w:lang w:val="el-GR"/>
              </w:rPr>
              <w:t xml:space="preserve">ενώ και </w:t>
            </w:r>
            <w:r w:rsidR="00CF2F4B" w:rsidRPr="00CF2F4B">
              <w:rPr>
                <w:rFonts w:ascii="Arial" w:hAnsi="Arial" w:cs="Arial"/>
                <w:sz w:val="18"/>
                <w:szCs w:val="18"/>
                <w:lang w:val="el-GR"/>
              </w:rPr>
              <w:t xml:space="preserve">το Κογκρέσο των ΗΠΑ ενέκρινε κονδύλια ύψους </w:t>
            </w:r>
            <w:r w:rsidR="00CF2F4B" w:rsidRPr="00CF2F4B">
              <w:rPr>
                <w:rFonts w:ascii="Arial" w:hAnsi="Arial" w:cs="Arial"/>
                <w:sz w:val="18"/>
                <w:szCs w:val="18"/>
              </w:rPr>
              <w:t>USD</w:t>
            </w:r>
            <w:r w:rsidR="00CF2F4B" w:rsidRPr="00CF2F4B">
              <w:rPr>
                <w:rFonts w:ascii="Arial" w:hAnsi="Arial" w:cs="Arial"/>
                <w:sz w:val="18"/>
                <w:szCs w:val="18"/>
                <w:lang w:val="el-GR"/>
              </w:rPr>
              <w:t xml:space="preserve"> 8,3 δισ., </w:t>
            </w:r>
            <w:r w:rsidR="00EE2BFD">
              <w:rPr>
                <w:rFonts w:ascii="Arial" w:hAnsi="Arial" w:cs="Arial"/>
                <w:sz w:val="18"/>
                <w:szCs w:val="18"/>
                <w:lang w:val="el-GR"/>
              </w:rPr>
              <w:t xml:space="preserve">Τέλος, </w:t>
            </w:r>
            <w:r w:rsidR="00CF2F4B" w:rsidRPr="00CF2F4B">
              <w:rPr>
                <w:rFonts w:ascii="Arial" w:hAnsi="Arial" w:cs="Arial"/>
                <w:sz w:val="18"/>
                <w:szCs w:val="18"/>
                <w:lang w:val="el-GR"/>
              </w:rPr>
              <w:t>για την αντιμετώπιση των επιπτώσεων του κορωνοϊού</w:t>
            </w:r>
            <w:r w:rsidR="00EE2BFD">
              <w:rPr>
                <w:rFonts w:ascii="Arial" w:hAnsi="Arial" w:cs="Arial"/>
                <w:sz w:val="18"/>
                <w:szCs w:val="18"/>
                <w:lang w:val="el-GR"/>
              </w:rPr>
              <w:t xml:space="preserve"> οι αρχηγοί των κρατών-μελών της Ευρωπαϊκής Ένωσης συμφώνησαν σε ευ</w:t>
            </w:r>
            <w:r w:rsidR="009C08AD">
              <w:rPr>
                <w:rFonts w:ascii="Arial" w:hAnsi="Arial" w:cs="Arial"/>
                <w:sz w:val="18"/>
                <w:szCs w:val="18"/>
                <w:lang w:val="el-GR"/>
              </w:rPr>
              <w:t>έλικτη</w:t>
            </w:r>
            <w:r w:rsidR="00EE2BFD">
              <w:rPr>
                <w:rFonts w:ascii="Arial" w:hAnsi="Arial" w:cs="Arial"/>
                <w:sz w:val="18"/>
                <w:szCs w:val="18"/>
                <w:lang w:val="el-GR"/>
              </w:rPr>
              <w:t xml:space="preserve"> εφαρμογή των δημοσιονομικών κανόνων και τη δημιουργία ειδικού ταμείου χρηματοδότησης ύψους </w:t>
            </w:r>
            <w:r w:rsidR="009C08AD">
              <w:rPr>
                <w:rFonts w:ascii="Arial" w:hAnsi="Arial" w:cs="Arial"/>
                <w:sz w:val="18"/>
                <w:szCs w:val="18"/>
                <w:lang w:val="el-GR"/>
              </w:rPr>
              <w:t>€25 δισ. για επενδύσεις.</w:t>
            </w:r>
          </w:p>
          <w:p w14:paraId="4F93DDC0" w14:textId="77777777" w:rsidR="00CF2F4B" w:rsidRP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t>Στο πλαίσιο αυτό, οι προοπτικές της ελληνικής οικονομίας φαίνεται να αποδυναμώνονται. Οι διάφοροι κλάδοι οικονομικής δραστηριότητας, και ιδίως η βιομηχανία και η γεωργία, αν και η συμμετοχή τους στην παγκόσμια εφοδιαστική αλυσίδα είναι σχετικά περιορισμένη, θα υποστούν τις συνέπειες μιας ενδεχομένως παρατεταμένης έλλειψης, και ανόδου τιμών, πρώτων υλών</w:t>
            </w:r>
            <w:r w:rsidR="009C08AD">
              <w:rPr>
                <w:rFonts w:ascii="Arial" w:hAnsi="Arial" w:cs="Arial"/>
                <w:sz w:val="18"/>
                <w:szCs w:val="18"/>
                <w:lang w:val="el-GR"/>
              </w:rPr>
              <w:t xml:space="preserve">. Ο </w:t>
            </w:r>
            <w:r w:rsidRPr="00CF2F4B">
              <w:rPr>
                <w:rFonts w:ascii="Arial" w:hAnsi="Arial" w:cs="Arial"/>
                <w:sz w:val="18"/>
                <w:szCs w:val="18"/>
                <w:lang w:val="el-GR"/>
              </w:rPr>
              <w:t>τουρισμό</w:t>
            </w:r>
            <w:r w:rsidR="009C08AD">
              <w:rPr>
                <w:rFonts w:ascii="Arial" w:hAnsi="Arial" w:cs="Arial"/>
                <w:sz w:val="18"/>
                <w:szCs w:val="18"/>
                <w:lang w:val="el-GR"/>
              </w:rPr>
              <w:t>ς</w:t>
            </w:r>
            <w:r w:rsidRPr="00CF2F4B">
              <w:rPr>
                <w:rFonts w:ascii="Arial" w:hAnsi="Arial" w:cs="Arial"/>
                <w:sz w:val="18"/>
                <w:szCs w:val="18"/>
                <w:lang w:val="el-GR"/>
              </w:rPr>
              <w:t>, το εμπόριο και η ναυτιλία ειδικότερα</w:t>
            </w:r>
            <w:r w:rsidR="009C08AD">
              <w:rPr>
                <w:rFonts w:ascii="Arial" w:hAnsi="Arial" w:cs="Arial"/>
                <w:sz w:val="18"/>
                <w:szCs w:val="18"/>
                <w:lang w:val="el-GR"/>
              </w:rPr>
              <w:t xml:space="preserve"> φαίνεται</w:t>
            </w:r>
            <w:r w:rsidRPr="00CF2F4B">
              <w:rPr>
                <w:rFonts w:ascii="Arial" w:hAnsi="Arial" w:cs="Arial"/>
                <w:sz w:val="18"/>
                <w:szCs w:val="18"/>
                <w:lang w:val="el-GR"/>
              </w:rPr>
              <w:t xml:space="preserve"> να εισέρχονται σε φάση συρρίκνωσης, μεγαλύτερης ή μικρότερης έντασης, αναλόγως της διάρκειας των επιδράσεων του κορωνοϊού στην παραγωγή, τα εισοδήματα και την κατανάλωση. Στην Ελλάδα ελήφθησαν, επίσης, μέτρα αναβολής πληρωμής φορολογικών και ασφαλιστικών υποχρεώσεων επιχειρήσεων, που είναι στη σωστή κατεύθυνση χωρίς, όμως, να αντιμετωπίζουν τυχόν προβλήματα ζήτησης λόγω επερχόμενης πτώσης της καταναλωτικής εμπιστοσύνης.</w:t>
            </w:r>
            <w:r w:rsidR="00442FB3">
              <w:rPr>
                <w:rFonts w:ascii="Arial" w:hAnsi="Arial" w:cs="Arial"/>
                <w:sz w:val="18"/>
                <w:szCs w:val="18"/>
                <w:lang w:val="el-GR"/>
              </w:rPr>
              <w:t xml:space="preserve"> Τέτοιου είδους μέτρα, μεταξύ άλλων, συνιστούν οι επιστροφές φόρων και οι μειώσεις φόρων παρακράτησης.</w:t>
            </w:r>
            <w:r w:rsidRPr="00CF2F4B">
              <w:rPr>
                <w:rFonts w:ascii="Arial" w:hAnsi="Arial" w:cs="Arial"/>
                <w:sz w:val="18"/>
                <w:szCs w:val="18"/>
                <w:lang w:val="el-GR"/>
              </w:rPr>
              <w:t xml:space="preserve"> </w:t>
            </w:r>
            <w:r w:rsidR="00777B7D">
              <w:rPr>
                <w:rFonts w:ascii="Arial" w:hAnsi="Arial" w:cs="Arial"/>
                <w:sz w:val="18"/>
                <w:szCs w:val="18"/>
                <w:lang w:val="el-GR"/>
              </w:rPr>
              <w:t>Ιδιαίτερη προσοχή, επίσης, πρέπει να δοθεί στις πρακτικές διαχείρισης κόκκινων δανείων μετά τις 30 Απριλίου, όταν απελευθερώνονται οι διαδικασίες προστασίας ευάλωτων νοικοκυριών.</w:t>
            </w:r>
            <w:r w:rsidR="009C08AD">
              <w:rPr>
                <w:rFonts w:ascii="Arial" w:hAnsi="Arial" w:cs="Arial"/>
                <w:sz w:val="18"/>
                <w:szCs w:val="18"/>
                <w:lang w:val="el-GR"/>
              </w:rPr>
              <w:t xml:space="preserve"> </w:t>
            </w:r>
          </w:p>
          <w:p w14:paraId="76AEFDCA" w14:textId="77777777" w:rsidR="00CF2F4B" w:rsidRP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lastRenderedPageBreak/>
              <w:t>Παρά τη στήριξη, πάντως, που παρέχεται διεθνώς, οι αγορές καταποντίζονται με ασυνήθιστα υψηλή ένταση. Η κατάσταση αυτή, έτσι, προοιωνίζεται ισχυρές υφεσιακές επιπτώσεις</w:t>
            </w:r>
            <w:r w:rsidR="00777B7D">
              <w:rPr>
                <w:rFonts w:ascii="Arial" w:hAnsi="Arial" w:cs="Arial"/>
                <w:sz w:val="18"/>
                <w:szCs w:val="18"/>
                <w:lang w:val="el-GR"/>
              </w:rPr>
              <w:t xml:space="preserve">, </w:t>
            </w:r>
            <w:r w:rsidR="00777B7D" w:rsidRPr="00CF2F4B">
              <w:rPr>
                <w:rFonts w:ascii="Arial" w:hAnsi="Arial" w:cs="Arial"/>
                <w:sz w:val="18"/>
                <w:szCs w:val="18"/>
                <w:lang w:val="el-GR"/>
              </w:rPr>
              <w:t>σε αχαρτογράφητα εν πολλοίς νερά</w:t>
            </w:r>
            <w:r w:rsidR="00777B7D">
              <w:rPr>
                <w:rFonts w:ascii="Arial" w:hAnsi="Arial" w:cs="Arial"/>
                <w:sz w:val="18"/>
                <w:szCs w:val="18"/>
                <w:lang w:val="el-GR"/>
              </w:rPr>
              <w:t>,</w:t>
            </w:r>
            <w:r w:rsidRPr="00CF2F4B">
              <w:rPr>
                <w:rFonts w:ascii="Arial" w:hAnsi="Arial" w:cs="Arial"/>
                <w:sz w:val="18"/>
                <w:szCs w:val="18"/>
                <w:lang w:val="el-GR"/>
              </w:rPr>
              <w:t xml:space="preserve"> για τη διεθνή οικονομία, αλλά και στην ελληνική οικονομία </w:t>
            </w:r>
            <w:r w:rsidR="009C3899" w:rsidRPr="009C3899">
              <w:rPr>
                <w:rFonts w:ascii="Arial" w:hAnsi="Arial" w:cs="Arial"/>
                <w:sz w:val="18"/>
                <w:szCs w:val="18"/>
                <w:lang w:val="el-GR"/>
              </w:rPr>
              <w:t>(</w:t>
            </w:r>
            <w:r w:rsidR="009C3899" w:rsidRPr="009C3899">
              <w:rPr>
                <w:rFonts w:ascii="Arial" w:hAnsi="Arial" w:cs="Arial"/>
                <w:b/>
                <w:color w:val="00B0F0"/>
                <w:sz w:val="18"/>
                <w:szCs w:val="18"/>
                <w:lang w:val="el-GR"/>
              </w:rPr>
              <w:t>Δ01</w:t>
            </w:r>
            <w:r w:rsidR="009C3899" w:rsidRPr="009C3899">
              <w:rPr>
                <w:rFonts w:ascii="Arial" w:hAnsi="Arial" w:cs="Arial"/>
                <w:sz w:val="18"/>
                <w:szCs w:val="18"/>
                <w:lang w:val="el-GR"/>
              </w:rPr>
              <w:t>)</w:t>
            </w:r>
            <w:r w:rsidR="00E9530C" w:rsidRPr="00E9530C">
              <w:rPr>
                <w:rFonts w:ascii="Arial" w:hAnsi="Arial" w:cs="Arial"/>
                <w:sz w:val="18"/>
                <w:szCs w:val="18"/>
                <w:lang w:val="el-GR"/>
              </w:rPr>
              <w:t xml:space="preserve"> </w:t>
            </w:r>
            <w:r w:rsidRPr="00CF2F4B">
              <w:rPr>
                <w:rFonts w:ascii="Arial" w:hAnsi="Arial" w:cs="Arial"/>
                <w:sz w:val="18"/>
                <w:szCs w:val="18"/>
                <w:lang w:val="el-GR"/>
              </w:rPr>
              <w:t>υπό προϋποθέσεις</w:t>
            </w:r>
            <w:r w:rsidR="004F6BB4">
              <w:rPr>
                <w:rFonts w:ascii="Arial" w:hAnsi="Arial" w:cs="Arial"/>
                <w:sz w:val="18"/>
                <w:szCs w:val="18"/>
                <w:lang w:val="el-GR"/>
              </w:rPr>
              <w:t>. Πάντως</w:t>
            </w:r>
            <w:r w:rsidR="000B54CE">
              <w:rPr>
                <w:rFonts w:ascii="Arial" w:hAnsi="Arial" w:cs="Arial"/>
                <w:sz w:val="18"/>
                <w:szCs w:val="18"/>
                <w:lang w:val="el-GR"/>
              </w:rPr>
              <w:t xml:space="preserve"> </w:t>
            </w:r>
            <w:r w:rsidRPr="00CF2F4B">
              <w:rPr>
                <w:rFonts w:ascii="Arial" w:hAnsi="Arial" w:cs="Arial"/>
                <w:sz w:val="18"/>
                <w:szCs w:val="18"/>
                <w:lang w:val="el-GR"/>
              </w:rPr>
              <w:t xml:space="preserve"> αναμένεται ότι η λήψη μέτρων θα αποκτήσει πολύ μεγαλύτερο εύρος και βάθος και θα επιταχυνθεί. </w:t>
            </w:r>
          </w:p>
          <w:p w14:paraId="324B35EE" w14:textId="77777777" w:rsidR="00FF49FA" w:rsidRDefault="00FF49FA" w:rsidP="00FF49FA">
            <w:pPr>
              <w:spacing w:after="120" w:line="240" w:lineRule="auto"/>
              <w:rPr>
                <w:rFonts w:ascii="Arial" w:eastAsia="Times New Roman" w:hAnsi="Arial" w:cs="Arial"/>
                <w:b/>
                <w:color w:val="00AEEF"/>
                <w:sz w:val="20"/>
                <w:szCs w:val="20"/>
                <w:lang w:val="el-GR"/>
              </w:rPr>
            </w:pPr>
          </w:p>
          <w:p w14:paraId="0A60B592" w14:textId="77777777" w:rsidR="00FF49FA" w:rsidRPr="00990D2D" w:rsidRDefault="00FF49FA" w:rsidP="00FF49FA">
            <w:pPr>
              <w:spacing w:after="120" w:line="240" w:lineRule="auto"/>
              <w:rPr>
                <w:rFonts w:ascii="Arial" w:eastAsia="Times New Roman" w:hAnsi="Arial" w:cs="Arial"/>
                <w:i/>
                <w:color w:val="00AEEF"/>
                <w:sz w:val="20"/>
                <w:szCs w:val="20"/>
                <w:lang w:val="el-GR"/>
              </w:rPr>
            </w:pPr>
            <w:r w:rsidRPr="00990D2D">
              <w:rPr>
                <w:rFonts w:ascii="Arial" w:eastAsia="Times New Roman" w:hAnsi="Arial" w:cs="Arial"/>
                <w:b/>
                <w:color w:val="00AEEF"/>
                <w:sz w:val="20"/>
                <w:szCs w:val="20"/>
                <w:lang w:val="el-GR"/>
              </w:rPr>
              <w:t>Δ</w:t>
            </w:r>
            <w:r>
              <w:rPr>
                <w:rFonts w:ascii="Arial" w:eastAsia="Times New Roman" w:hAnsi="Arial" w:cs="Arial"/>
                <w:b/>
                <w:color w:val="00AEEF"/>
                <w:sz w:val="20"/>
                <w:szCs w:val="20"/>
                <w:lang w:val="el-GR"/>
              </w:rPr>
              <w:t>01</w:t>
            </w:r>
            <w:r w:rsidRPr="00990D2D">
              <w:rPr>
                <w:rFonts w:ascii="Arial" w:eastAsia="Times New Roman" w:hAnsi="Arial" w:cs="Arial"/>
                <w:b/>
                <w:color w:val="00AEEF"/>
                <w:sz w:val="20"/>
                <w:szCs w:val="20"/>
                <w:lang w:val="el-GR"/>
              </w:rPr>
              <w:t>:</w:t>
            </w:r>
            <w:r w:rsidRPr="00990D2D">
              <w:rPr>
                <w:rFonts w:ascii="Arial" w:eastAsia="Times New Roman" w:hAnsi="Arial" w:cs="Arial"/>
                <w:color w:val="000000"/>
                <w:sz w:val="20"/>
                <w:szCs w:val="20"/>
                <w:lang w:val="el-GR"/>
              </w:rPr>
              <w:t xml:space="preserve"> </w:t>
            </w:r>
            <w:r>
              <w:rPr>
                <w:rFonts w:ascii="Arial" w:eastAsia="Times New Roman" w:hAnsi="Arial" w:cs="Arial"/>
                <w:b/>
                <w:color w:val="000000"/>
                <w:sz w:val="20"/>
                <w:szCs w:val="20"/>
                <w:lang w:val="el-GR"/>
              </w:rPr>
              <w:t xml:space="preserve">Γενικός Δείκτης Χρηματιστηρίου Αθηνών και απόδοση 10ετούς ελληνικού ομολόγου </w:t>
            </w:r>
            <w:r w:rsidRPr="00990D2D">
              <w:rPr>
                <w:rFonts w:ascii="Arial" w:eastAsia="Times New Roman" w:hAnsi="Arial" w:cs="Arial"/>
                <w:i/>
                <w:color w:val="00AEEF"/>
                <w:sz w:val="20"/>
                <w:szCs w:val="20"/>
                <w:lang w:val="el-GR"/>
              </w:rPr>
              <w:t>(</w:t>
            </w:r>
            <w:r>
              <w:rPr>
                <w:rFonts w:ascii="Arial" w:eastAsia="Times New Roman" w:hAnsi="Arial" w:cs="Arial"/>
                <w:i/>
                <w:color w:val="00AEEF"/>
                <w:sz w:val="20"/>
                <w:szCs w:val="20"/>
                <w:lang w:val="el-GR"/>
              </w:rPr>
              <w:t xml:space="preserve">Χρηματιστήριο Αθηνών και </w:t>
            </w:r>
            <w:r>
              <w:rPr>
                <w:rFonts w:ascii="Arial" w:eastAsia="Times New Roman" w:hAnsi="Arial" w:cs="Arial"/>
                <w:i/>
                <w:color w:val="00AEEF"/>
                <w:sz w:val="20"/>
                <w:szCs w:val="20"/>
              </w:rPr>
              <w:t>Eurostat</w:t>
            </w:r>
            <w:r w:rsidRPr="00FF49FA">
              <w:rPr>
                <w:rFonts w:ascii="Arial" w:eastAsia="Times New Roman" w:hAnsi="Arial" w:cs="Arial"/>
                <w:i/>
                <w:color w:val="00AEEF"/>
                <w:sz w:val="20"/>
                <w:szCs w:val="20"/>
                <w:lang w:val="el-GR"/>
              </w:rPr>
              <w:t>, 11/03/2020</w:t>
            </w:r>
            <w:r w:rsidRPr="00990D2D">
              <w:rPr>
                <w:rFonts w:ascii="Arial" w:eastAsia="Times New Roman" w:hAnsi="Arial" w:cs="Arial"/>
                <w:i/>
                <w:color w:val="00AEEF"/>
                <w:sz w:val="20"/>
                <w:szCs w:val="20"/>
                <w:lang w:val="el-GR"/>
              </w:rPr>
              <w:t>)</w:t>
            </w:r>
          </w:p>
          <w:p w14:paraId="3B2247CE" w14:textId="77777777" w:rsidR="00FF49FA" w:rsidRDefault="0036040F" w:rsidP="00FF49FA">
            <w:pPr>
              <w:spacing w:before="120" w:after="120" w:line="240" w:lineRule="auto"/>
              <w:rPr>
                <w:rFonts w:ascii="Arial" w:hAnsi="Arial" w:cs="Arial"/>
                <w:sz w:val="18"/>
                <w:szCs w:val="18"/>
                <w:lang w:val="el-GR"/>
              </w:rPr>
            </w:pPr>
            <w:r>
              <w:rPr>
                <w:rFonts w:ascii="Arial" w:hAnsi="Arial" w:cs="Arial"/>
                <w:noProof/>
                <w:sz w:val="18"/>
                <w:szCs w:val="18"/>
              </w:rPr>
              <w:drawing>
                <wp:inline distT="0" distB="0" distL="0" distR="0" wp14:anchorId="286014EB" wp14:editId="090F5524">
                  <wp:extent cx="3600000" cy="2350559"/>
                  <wp:effectExtent l="19050" t="19050" r="1968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350559"/>
                          </a:xfrm>
                          <a:prstGeom prst="rect">
                            <a:avLst/>
                          </a:prstGeom>
                          <a:noFill/>
                          <a:ln>
                            <a:solidFill>
                              <a:srgbClr val="00B0F0"/>
                            </a:solidFill>
                          </a:ln>
                        </pic:spPr>
                      </pic:pic>
                    </a:graphicData>
                  </a:graphic>
                </wp:inline>
              </w:drawing>
            </w:r>
          </w:p>
          <w:p w14:paraId="2D29724B" w14:textId="77777777" w:rsidR="009C3899" w:rsidRDefault="009C3899" w:rsidP="00FF49FA">
            <w:pPr>
              <w:spacing w:before="120" w:after="120" w:line="240" w:lineRule="auto"/>
              <w:rPr>
                <w:rFonts w:ascii="Arial" w:hAnsi="Arial" w:cs="Arial"/>
                <w:sz w:val="18"/>
                <w:szCs w:val="18"/>
                <w:lang w:val="el-GR"/>
              </w:rPr>
            </w:pPr>
          </w:p>
          <w:p w14:paraId="2A127386" w14:textId="77777777" w:rsidR="009C3899" w:rsidRPr="00990D2D" w:rsidRDefault="009C3899" w:rsidP="009C3899">
            <w:pPr>
              <w:spacing w:after="120" w:line="240" w:lineRule="auto"/>
              <w:rPr>
                <w:rFonts w:ascii="Arial" w:eastAsia="Times New Roman" w:hAnsi="Arial" w:cs="Arial"/>
                <w:i/>
                <w:color w:val="00AEEF"/>
                <w:sz w:val="20"/>
                <w:szCs w:val="20"/>
                <w:lang w:val="el-GR"/>
              </w:rPr>
            </w:pPr>
            <w:r w:rsidRPr="00990D2D">
              <w:rPr>
                <w:rFonts w:ascii="Arial" w:eastAsia="Times New Roman" w:hAnsi="Arial" w:cs="Arial"/>
                <w:b/>
                <w:color w:val="00AEEF"/>
                <w:sz w:val="20"/>
                <w:szCs w:val="20"/>
                <w:lang w:val="el-GR"/>
              </w:rPr>
              <w:t>Δ</w:t>
            </w:r>
            <w:r>
              <w:rPr>
                <w:rFonts w:ascii="Arial" w:eastAsia="Times New Roman" w:hAnsi="Arial" w:cs="Arial"/>
                <w:b/>
                <w:color w:val="00AEEF"/>
                <w:sz w:val="20"/>
                <w:szCs w:val="20"/>
                <w:lang w:val="el-GR"/>
              </w:rPr>
              <w:t>02</w:t>
            </w:r>
            <w:r w:rsidRPr="00990D2D">
              <w:rPr>
                <w:rFonts w:ascii="Arial" w:eastAsia="Times New Roman" w:hAnsi="Arial" w:cs="Arial"/>
                <w:b/>
                <w:color w:val="00AEEF"/>
                <w:sz w:val="20"/>
                <w:szCs w:val="20"/>
                <w:lang w:val="el-GR"/>
              </w:rPr>
              <w:t>:</w:t>
            </w:r>
            <w:r w:rsidRPr="00990D2D">
              <w:rPr>
                <w:rFonts w:ascii="Arial" w:eastAsia="Times New Roman" w:hAnsi="Arial" w:cs="Arial"/>
                <w:color w:val="000000"/>
                <w:sz w:val="20"/>
                <w:szCs w:val="20"/>
                <w:lang w:val="el-GR"/>
              </w:rPr>
              <w:t xml:space="preserve"> </w:t>
            </w:r>
            <w:r>
              <w:rPr>
                <w:rFonts w:ascii="Arial" w:eastAsia="Times New Roman" w:hAnsi="Arial" w:cs="Arial"/>
                <w:b/>
                <w:color w:val="000000"/>
                <w:sz w:val="20"/>
                <w:szCs w:val="20"/>
                <w:lang w:val="el-GR"/>
              </w:rPr>
              <w:t xml:space="preserve">Δείκτης καταναλωτικής εμπιστοσύνης και προσδοκίες νοικοκυριών </w:t>
            </w:r>
            <w:r w:rsidRPr="00990D2D">
              <w:rPr>
                <w:rFonts w:ascii="Arial" w:eastAsia="Times New Roman" w:hAnsi="Arial" w:cs="Arial"/>
                <w:i/>
                <w:color w:val="00AEEF"/>
                <w:sz w:val="20"/>
                <w:szCs w:val="20"/>
                <w:lang w:val="el-GR"/>
              </w:rPr>
              <w:t>(</w:t>
            </w:r>
            <w:r>
              <w:rPr>
                <w:rFonts w:ascii="Arial" w:eastAsia="Times New Roman" w:hAnsi="Arial" w:cs="Arial"/>
                <w:i/>
                <w:color w:val="00AEEF"/>
                <w:sz w:val="20"/>
                <w:szCs w:val="20"/>
                <w:lang w:val="el-GR"/>
              </w:rPr>
              <w:t xml:space="preserve">ΕΕ </w:t>
            </w:r>
            <w:r>
              <w:rPr>
                <w:rFonts w:ascii="Arial" w:eastAsia="Times New Roman" w:hAnsi="Arial" w:cs="Arial"/>
                <w:i/>
                <w:color w:val="00AEEF"/>
                <w:sz w:val="20"/>
                <w:szCs w:val="20"/>
              </w:rPr>
              <w:t>DG</w:t>
            </w:r>
            <w:r w:rsidRPr="00BA169E">
              <w:rPr>
                <w:rFonts w:ascii="Arial" w:eastAsia="Times New Roman" w:hAnsi="Arial" w:cs="Arial"/>
                <w:i/>
                <w:color w:val="00AEEF"/>
                <w:sz w:val="20"/>
                <w:szCs w:val="20"/>
                <w:lang w:val="el-GR"/>
              </w:rPr>
              <w:t>-</w:t>
            </w:r>
            <w:r>
              <w:rPr>
                <w:rFonts w:ascii="Arial" w:eastAsia="Times New Roman" w:hAnsi="Arial" w:cs="Arial"/>
                <w:i/>
                <w:color w:val="00AEEF"/>
                <w:sz w:val="20"/>
                <w:szCs w:val="20"/>
              </w:rPr>
              <w:t>ECFIN</w:t>
            </w:r>
            <w:r w:rsidRPr="00BA169E">
              <w:rPr>
                <w:rFonts w:ascii="Arial" w:eastAsia="Times New Roman" w:hAnsi="Arial" w:cs="Arial"/>
                <w:i/>
                <w:color w:val="00AEEF"/>
                <w:sz w:val="20"/>
                <w:szCs w:val="20"/>
                <w:lang w:val="el-GR"/>
              </w:rPr>
              <w:t xml:space="preserve">, </w:t>
            </w:r>
            <w:r>
              <w:rPr>
                <w:rFonts w:ascii="Arial" w:eastAsia="Times New Roman" w:hAnsi="Arial" w:cs="Arial"/>
                <w:i/>
                <w:color w:val="00AEEF"/>
                <w:sz w:val="20"/>
                <w:szCs w:val="20"/>
                <w:lang w:val="el-GR"/>
              </w:rPr>
              <w:t>Φεβ. 2020</w:t>
            </w:r>
            <w:r w:rsidRPr="00990D2D">
              <w:rPr>
                <w:rFonts w:ascii="Arial" w:eastAsia="Times New Roman" w:hAnsi="Arial" w:cs="Arial"/>
                <w:i/>
                <w:color w:val="00AEEF"/>
                <w:sz w:val="20"/>
                <w:szCs w:val="20"/>
                <w:lang w:val="el-GR"/>
              </w:rPr>
              <w:t>)</w:t>
            </w:r>
          </w:p>
          <w:p w14:paraId="20E6B213" w14:textId="77777777" w:rsidR="009C3899" w:rsidRDefault="009C3899" w:rsidP="009C3899">
            <w:pPr>
              <w:spacing w:before="120" w:after="120" w:line="240" w:lineRule="auto"/>
              <w:rPr>
                <w:rFonts w:ascii="Arial" w:hAnsi="Arial" w:cs="Arial"/>
                <w:sz w:val="18"/>
                <w:szCs w:val="18"/>
                <w:lang w:val="el-GR"/>
              </w:rPr>
            </w:pPr>
            <w:r>
              <w:rPr>
                <w:rFonts w:ascii="Arial" w:hAnsi="Arial" w:cs="Arial"/>
                <w:noProof/>
                <w:sz w:val="18"/>
                <w:szCs w:val="18"/>
              </w:rPr>
              <w:drawing>
                <wp:inline distT="0" distB="0" distL="0" distR="0" wp14:anchorId="2C41EA6B" wp14:editId="77CAE861">
                  <wp:extent cx="3599417" cy="2266950"/>
                  <wp:effectExtent l="19050" t="19050" r="20320"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1896" cy="2268511"/>
                          </a:xfrm>
                          <a:prstGeom prst="rect">
                            <a:avLst/>
                          </a:prstGeom>
                          <a:noFill/>
                          <a:ln>
                            <a:solidFill>
                              <a:srgbClr val="00B0F0"/>
                            </a:solidFill>
                          </a:ln>
                        </pic:spPr>
                      </pic:pic>
                    </a:graphicData>
                  </a:graphic>
                </wp:inline>
              </w:drawing>
            </w:r>
          </w:p>
          <w:p w14:paraId="4D4A46F0" w14:textId="77777777" w:rsidR="00FF49FA" w:rsidRDefault="00FF49FA" w:rsidP="00CF2F4B">
            <w:pPr>
              <w:spacing w:before="120" w:after="120" w:line="260" w:lineRule="exact"/>
              <w:rPr>
                <w:rFonts w:ascii="Arial" w:hAnsi="Arial" w:cs="Arial"/>
                <w:sz w:val="18"/>
                <w:szCs w:val="18"/>
                <w:lang w:val="el-GR"/>
              </w:rPr>
            </w:pPr>
          </w:p>
          <w:p w14:paraId="35903C54" w14:textId="77777777" w:rsidR="00CF2F4B" w:rsidRP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t>Σε κάθε περίπτωση, η επιβράδυνση της οικονομικής δραστηριότητας αναμένεται να αντιστραφεί μεσοπρόθεσμα. Είναι ευτυχής συγκυρία που η πανδημία του κορωνοϊού βρίσκει την ελληνική οικονομία σε φάση ενίσχυσης της οικονομικής και χρηματοοικονομικής σταθερότητας, καθώς και του φιλοαναπτυξιακού περιβάλλοντος και θεσμικού πλαισίου. Από την άλλη μεριά, η πανδημία του κορωνοϊού και η έξαρση ασταθών πολιτικών παραγόντων που συνδέονται με τις προσφυγικές ροές και τις γεωπολιτικές εντάσεις στην ευρύτερη περιοχή της ανατολικής Μεσογείου, θέτουν σε αμφισβήτηση τη στρατηγική της χώρας μας ως ελκυστικού και ανερχόμενου επενδυτικού προορισμού, και κατ’ επέκταση επηρεάζουν αρνητικά την οικονομική δραστηριότητα.</w:t>
            </w:r>
          </w:p>
          <w:p w14:paraId="796745DE" w14:textId="77777777" w:rsidR="00E3190A" w:rsidRDefault="00E3190A" w:rsidP="00CF2F4B">
            <w:pPr>
              <w:spacing w:before="120" w:after="120" w:line="260" w:lineRule="exact"/>
              <w:rPr>
                <w:rFonts w:ascii="Arial" w:hAnsi="Arial" w:cs="Arial"/>
                <w:sz w:val="18"/>
                <w:szCs w:val="18"/>
                <w:lang w:val="el-GR"/>
              </w:rPr>
            </w:pPr>
          </w:p>
          <w:p w14:paraId="09F0504F" w14:textId="77777777" w:rsidR="00CF2F4B" w:rsidRP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lastRenderedPageBreak/>
              <w:t xml:space="preserve">Σημειώνεται, </w:t>
            </w:r>
            <w:r w:rsidR="004F6BB4">
              <w:rPr>
                <w:rFonts w:ascii="Arial" w:hAnsi="Arial" w:cs="Arial"/>
                <w:sz w:val="18"/>
                <w:szCs w:val="18"/>
                <w:lang w:val="el-GR"/>
              </w:rPr>
              <w:t xml:space="preserve">σε κάθε περίπτωση, </w:t>
            </w:r>
            <w:r w:rsidRPr="00CF2F4B">
              <w:rPr>
                <w:rFonts w:ascii="Arial" w:hAnsi="Arial" w:cs="Arial"/>
                <w:sz w:val="18"/>
                <w:szCs w:val="18"/>
                <w:lang w:val="el-GR"/>
              </w:rPr>
              <w:t>ότι τον Φεβρουάριο του 2020 σημειώθηκε έξαρση της καταναλωτικής εμπιστοσύνης, παρά τη σχετική στασιμότητα σε υψηλά επίπεδα που εμφανίζει ο δείκτης από τον Σεπτέμβριο του 2019</w:t>
            </w:r>
            <w:r w:rsidR="007B02E2">
              <w:rPr>
                <w:rFonts w:ascii="Arial" w:hAnsi="Arial" w:cs="Arial"/>
                <w:sz w:val="18"/>
                <w:szCs w:val="18"/>
                <w:lang w:val="el-GR"/>
              </w:rPr>
              <w:t xml:space="preserve"> (</w:t>
            </w:r>
            <w:r w:rsidR="007B02E2" w:rsidRPr="007B02E2">
              <w:rPr>
                <w:rFonts w:ascii="Arial" w:hAnsi="Arial" w:cs="Arial"/>
                <w:b/>
                <w:color w:val="00B0F0"/>
                <w:sz w:val="18"/>
                <w:szCs w:val="18"/>
                <w:lang w:val="el-GR"/>
              </w:rPr>
              <w:t>Δ0</w:t>
            </w:r>
            <w:r w:rsidR="009C3899">
              <w:rPr>
                <w:rFonts w:ascii="Arial" w:hAnsi="Arial" w:cs="Arial"/>
                <w:b/>
                <w:color w:val="00B0F0"/>
                <w:sz w:val="18"/>
                <w:szCs w:val="18"/>
                <w:lang w:val="el-GR"/>
              </w:rPr>
              <w:t>2</w:t>
            </w:r>
            <w:r w:rsidR="007B02E2">
              <w:rPr>
                <w:rFonts w:ascii="Arial" w:hAnsi="Arial" w:cs="Arial"/>
                <w:sz w:val="18"/>
                <w:szCs w:val="18"/>
                <w:lang w:val="el-GR"/>
              </w:rPr>
              <w:t xml:space="preserve"> και </w:t>
            </w:r>
            <w:r w:rsidR="007B02E2" w:rsidRPr="007B02E2">
              <w:rPr>
                <w:rFonts w:ascii="Arial" w:hAnsi="Arial" w:cs="Arial"/>
                <w:b/>
                <w:color w:val="00B0F0"/>
                <w:sz w:val="18"/>
                <w:szCs w:val="18"/>
                <w:lang w:val="el-GR"/>
              </w:rPr>
              <w:t>Δ0</w:t>
            </w:r>
            <w:r w:rsidR="009C3899">
              <w:rPr>
                <w:rFonts w:ascii="Arial" w:hAnsi="Arial" w:cs="Arial"/>
                <w:b/>
                <w:color w:val="00B0F0"/>
                <w:sz w:val="18"/>
                <w:szCs w:val="18"/>
                <w:lang w:val="el-GR"/>
              </w:rPr>
              <w:t>3</w:t>
            </w:r>
            <w:r w:rsidR="007B02E2">
              <w:rPr>
                <w:rFonts w:ascii="Arial" w:hAnsi="Arial" w:cs="Arial"/>
                <w:sz w:val="18"/>
                <w:szCs w:val="18"/>
                <w:lang w:val="el-GR"/>
              </w:rPr>
              <w:t>)</w:t>
            </w:r>
            <w:r w:rsidRPr="00CF2F4B">
              <w:rPr>
                <w:rFonts w:ascii="Arial" w:hAnsi="Arial" w:cs="Arial"/>
                <w:sz w:val="18"/>
                <w:szCs w:val="18"/>
                <w:lang w:val="el-GR"/>
              </w:rPr>
              <w:t xml:space="preserve">. Εν προκειμένω, είναι ιδιαιτέρως ενθαρρυντική η άνοδος της καταναλωτικής εμπιστοσύνης και των επιχειρηματικών προσδοκιών, με τους σχετικούς δείκτες να διαμορφώνονται πλέον σε επίπεδα 2000, όταν οι Έλληνες υποδεχόντουσαν με ενθουσιασμό τον ερχομό του Ευρώ, και οι προσδοκίες για βελτίωση των προοπτικών της οικονομίας και του βιοτικού επιπέδου ήταν υψηλές. Η έξαρση αυτή οφείλεται στη σχετική ανάκαμψη των ποσοστών των ερωτώμενων που πιστεύουν ότι η οικονομική κατάσταση της χώρας και των ιδίων δεν θα χειροτερεύσει, και ιδίως της ανάκαμψης των ποσοστών όσων βλέπουν καλύτερες προοπτικές για την αύξηση της αποταμίευσης και των δαπανών για σημαντικές αγορές, τους επόμενους 12 μήνες. Συνεπώς, οι προσδοκίες σήμερα είναι αρκετά ισχυρές και προοιωνίζονται καλύτερες ημέρες για την ελληνική οικονομία. Στο πλαίσιο αυτό, αυτό που προέχει είναι οι προσδοκίες τους, ιδίως σε προσωπικό επίπεδο, να μην διαψευσθούν. Και αυτό προϋποθέτει ισχυρή ανάκαμψη των επενδύσεων, της απασχόλησης και των εισοδημάτων που να προκύπτουν από τις διεργασίες στην αγορά και όχι από την εξεύρεση δημοσιονομικού χώρου. </w:t>
            </w:r>
          </w:p>
          <w:p w14:paraId="6345A783" w14:textId="77777777" w:rsidR="009C3899" w:rsidRDefault="009C3899" w:rsidP="009C3899">
            <w:pPr>
              <w:spacing w:after="120" w:line="240" w:lineRule="auto"/>
              <w:rPr>
                <w:rFonts w:ascii="Arial" w:eastAsia="Times New Roman" w:hAnsi="Arial" w:cs="Arial"/>
                <w:b/>
                <w:color w:val="00AEEF"/>
                <w:sz w:val="20"/>
                <w:szCs w:val="20"/>
                <w:lang w:val="el-GR"/>
              </w:rPr>
            </w:pPr>
          </w:p>
          <w:p w14:paraId="02382B01" w14:textId="77777777" w:rsidR="009C3899" w:rsidRPr="00990D2D" w:rsidRDefault="009C3899" w:rsidP="009C3899">
            <w:pPr>
              <w:spacing w:after="120" w:line="240" w:lineRule="auto"/>
              <w:rPr>
                <w:rFonts w:ascii="Arial" w:eastAsia="Times New Roman" w:hAnsi="Arial" w:cs="Arial"/>
                <w:i/>
                <w:color w:val="00AEEF"/>
                <w:sz w:val="20"/>
                <w:szCs w:val="20"/>
                <w:lang w:val="el-GR"/>
              </w:rPr>
            </w:pPr>
            <w:r w:rsidRPr="00990D2D">
              <w:rPr>
                <w:rFonts w:ascii="Arial" w:eastAsia="Times New Roman" w:hAnsi="Arial" w:cs="Arial"/>
                <w:b/>
                <w:color w:val="00AEEF"/>
                <w:sz w:val="20"/>
                <w:szCs w:val="20"/>
                <w:lang w:val="el-GR"/>
              </w:rPr>
              <w:t>Δ</w:t>
            </w:r>
            <w:r>
              <w:rPr>
                <w:rFonts w:ascii="Arial" w:eastAsia="Times New Roman" w:hAnsi="Arial" w:cs="Arial"/>
                <w:b/>
                <w:color w:val="00AEEF"/>
                <w:sz w:val="20"/>
                <w:szCs w:val="20"/>
                <w:lang w:val="el-GR"/>
              </w:rPr>
              <w:t>03</w:t>
            </w:r>
            <w:r w:rsidRPr="00990D2D">
              <w:rPr>
                <w:rFonts w:ascii="Arial" w:eastAsia="Times New Roman" w:hAnsi="Arial" w:cs="Arial"/>
                <w:b/>
                <w:color w:val="00AEEF"/>
                <w:sz w:val="20"/>
                <w:szCs w:val="20"/>
                <w:lang w:val="el-GR"/>
              </w:rPr>
              <w:t>:</w:t>
            </w:r>
            <w:r w:rsidRPr="00990D2D">
              <w:rPr>
                <w:rFonts w:ascii="Arial" w:eastAsia="Times New Roman" w:hAnsi="Arial" w:cs="Arial"/>
                <w:color w:val="000000"/>
                <w:sz w:val="20"/>
                <w:szCs w:val="20"/>
                <w:lang w:val="el-GR"/>
              </w:rPr>
              <w:t xml:space="preserve"> </w:t>
            </w:r>
            <w:r>
              <w:rPr>
                <w:rFonts w:ascii="Arial" w:eastAsia="Times New Roman" w:hAnsi="Arial" w:cs="Arial"/>
                <w:b/>
                <w:color w:val="000000"/>
                <w:sz w:val="20"/>
                <w:szCs w:val="20"/>
                <w:lang w:val="el-GR"/>
              </w:rPr>
              <w:t xml:space="preserve">Ισοζύγιο θετικών – αρνητικών εκτιμήσεων νοικοκυριών στους 4 υποδείκτες του δείκτη καταναλωτικής εμπιστοσύνης </w:t>
            </w:r>
            <w:r w:rsidRPr="00990D2D">
              <w:rPr>
                <w:rFonts w:ascii="Arial" w:eastAsia="Times New Roman" w:hAnsi="Arial" w:cs="Arial"/>
                <w:i/>
                <w:color w:val="00AEEF"/>
                <w:sz w:val="20"/>
                <w:szCs w:val="20"/>
                <w:lang w:val="el-GR"/>
              </w:rPr>
              <w:t>(</w:t>
            </w:r>
            <w:r>
              <w:rPr>
                <w:rFonts w:ascii="Arial" w:eastAsia="Times New Roman" w:hAnsi="Arial" w:cs="Arial"/>
                <w:i/>
                <w:color w:val="00AEEF"/>
                <w:sz w:val="20"/>
                <w:szCs w:val="20"/>
                <w:lang w:val="el-GR"/>
              </w:rPr>
              <w:t xml:space="preserve">ΕΕ </w:t>
            </w:r>
            <w:r>
              <w:rPr>
                <w:rFonts w:ascii="Arial" w:eastAsia="Times New Roman" w:hAnsi="Arial" w:cs="Arial"/>
                <w:i/>
                <w:color w:val="00AEEF"/>
                <w:sz w:val="20"/>
                <w:szCs w:val="20"/>
              </w:rPr>
              <w:t>DG</w:t>
            </w:r>
            <w:r w:rsidRPr="00BA169E">
              <w:rPr>
                <w:rFonts w:ascii="Arial" w:eastAsia="Times New Roman" w:hAnsi="Arial" w:cs="Arial"/>
                <w:i/>
                <w:color w:val="00AEEF"/>
                <w:sz w:val="20"/>
                <w:szCs w:val="20"/>
                <w:lang w:val="el-GR"/>
              </w:rPr>
              <w:t>-</w:t>
            </w:r>
            <w:r>
              <w:rPr>
                <w:rFonts w:ascii="Arial" w:eastAsia="Times New Roman" w:hAnsi="Arial" w:cs="Arial"/>
                <w:i/>
                <w:color w:val="00AEEF"/>
                <w:sz w:val="20"/>
                <w:szCs w:val="20"/>
              </w:rPr>
              <w:t>ECFIN</w:t>
            </w:r>
            <w:r w:rsidRPr="00BA169E">
              <w:rPr>
                <w:rFonts w:ascii="Arial" w:eastAsia="Times New Roman" w:hAnsi="Arial" w:cs="Arial"/>
                <w:i/>
                <w:color w:val="00AEEF"/>
                <w:sz w:val="20"/>
                <w:szCs w:val="20"/>
                <w:lang w:val="el-GR"/>
              </w:rPr>
              <w:t xml:space="preserve">, </w:t>
            </w:r>
            <w:r>
              <w:rPr>
                <w:rFonts w:ascii="Arial" w:eastAsia="Times New Roman" w:hAnsi="Arial" w:cs="Arial"/>
                <w:i/>
                <w:color w:val="00AEEF"/>
                <w:sz w:val="20"/>
                <w:szCs w:val="20"/>
                <w:lang w:val="el-GR"/>
              </w:rPr>
              <w:t>Φεβ. 2020</w:t>
            </w:r>
            <w:r w:rsidRPr="00990D2D">
              <w:rPr>
                <w:rFonts w:ascii="Arial" w:eastAsia="Times New Roman" w:hAnsi="Arial" w:cs="Arial"/>
                <w:i/>
                <w:color w:val="00AEEF"/>
                <w:sz w:val="20"/>
                <w:szCs w:val="20"/>
                <w:lang w:val="el-GR"/>
              </w:rPr>
              <w:t>)</w:t>
            </w:r>
          </w:p>
          <w:p w14:paraId="3FD673BF" w14:textId="77777777" w:rsidR="009C3899" w:rsidRPr="00BA169E" w:rsidRDefault="009C3899" w:rsidP="009C3899">
            <w:pPr>
              <w:spacing w:before="120" w:after="120" w:line="240" w:lineRule="auto"/>
              <w:rPr>
                <w:rFonts w:ascii="Arial" w:hAnsi="Arial" w:cs="Arial"/>
                <w:sz w:val="18"/>
                <w:szCs w:val="18"/>
                <w:lang w:val="el-GR"/>
              </w:rPr>
            </w:pPr>
            <w:r>
              <w:rPr>
                <w:rFonts w:ascii="Arial" w:hAnsi="Arial" w:cs="Arial"/>
                <w:noProof/>
                <w:sz w:val="18"/>
                <w:szCs w:val="18"/>
              </w:rPr>
              <w:drawing>
                <wp:inline distT="0" distB="0" distL="0" distR="0" wp14:anchorId="3E41C574" wp14:editId="7C40C27D">
                  <wp:extent cx="3599213" cy="2276475"/>
                  <wp:effectExtent l="19050" t="19050" r="2032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297" cy="2277161"/>
                          </a:xfrm>
                          <a:prstGeom prst="rect">
                            <a:avLst/>
                          </a:prstGeom>
                          <a:noFill/>
                          <a:ln>
                            <a:solidFill>
                              <a:srgbClr val="00B0F0"/>
                            </a:solidFill>
                          </a:ln>
                        </pic:spPr>
                      </pic:pic>
                    </a:graphicData>
                  </a:graphic>
                </wp:inline>
              </w:drawing>
            </w:r>
          </w:p>
          <w:p w14:paraId="21232A93" w14:textId="77777777" w:rsidR="009C3899" w:rsidRDefault="009C3899" w:rsidP="00CF2F4B">
            <w:pPr>
              <w:spacing w:before="120" w:after="120" w:line="260" w:lineRule="exact"/>
              <w:rPr>
                <w:rFonts w:ascii="Arial" w:hAnsi="Arial" w:cs="Arial"/>
                <w:sz w:val="18"/>
                <w:szCs w:val="18"/>
                <w:lang w:val="el-GR"/>
              </w:rPr>
            </w:pPr>
          </w:p>
          <w:p w14:paraId="5D251F1E" w14:textId="77777777" w:rsidR="00CF2F4B" w:rsidRP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t>Τον Φεβρουάριο, επίσης, εγκρίθηκε από τη Βουλή ο νέος ασφαλιστικός νόμος</w:t>
            </w:r>
            <w:r w:rsidR="00623197" w:rsidRPr="00623197">
              <w:rPr>
                <w:rFonts w:ascii="Arial" w:hAnsi="Arial" w:cs="Arial"/>
                <w:sz w:val="18"/>
                <w:szCs w:val="18"/>
                <w:lang w:val="el-GR"/>
              </w:rPr>
              <w:t xml:space="preserve"> (</w:t>
            </w:r>
            <w:hyperlink r:id="rId16" w:history="1">
              <w:r w:rsidR="00623197" w:rsidRPr="00623197">
                <w:rPr>
                  <w:rStyle w:val="-"/>
                  <w:rFonts w:ascii="Arial" w:hAnsi="Arial" w:cs="Arial"/>
                  <w:sz w:val="18"/>
                  <w:szCs w:val="18"/>
                  <w:lang w:val="el-GR"/>
                </w:rPr>
                <w:t>4670/2020</w:t>
              </w:r>
            </w:hyperlink>
            <w:r w:rsidR="00623197" w:rsidRPr="00623197">
              <w:rPr>
                <w:rFonts w:ascii="Arial" w:hAnsi="Arial" w:cs="Arial"/>
                <w:sz w:val="18"/>
                <w:szCs w:val="18"/>
                <w:lang w:val="el-GR"/>
              </w:rPr>
              <w:t>)</w:t>
            </w:r>
            <w:r w:rsidRPr="00CF2F4B">
              <w:rPr>
                <w:rFonts w:ascii="Arial" w:hAnsi="Arial" w:cs="Arial"/>
                <w:sz w:val="18"/>
                <w:szCs w:val="18"/>
                <w:lang w:val="el-GR"/>
              </w:rPr>
              <w:t>, με τις διατάξεις του οποίου η πολιτεία συμμορφώνεται με μια σειρά από αποφάσεις του Συμβουλίου της Επικρατείας. Το τελευταίο είχε κρίνει ως αντισυνταγματικές διατάξεις της ισχύουσας νομοθεσίας που αντιβαίνουν την αρχή της ισότητας λόγω ενιαίας ασφαλιστικής κάλυψης ανόμοιων κοινωνικών ομάδων, όπως οι μισθωτοί και οι μη μισθωτοί, και την αρχή της ανταποδοτικότητας εισφορών και συντάξεων. Έτσι, καταργήθηκε η διασύνδεση των εισφορών με το εισόδημα των αυτοαπασχολούμενων, των ελεύθερων επαγγελματιών και των αγροτών και θεσπίστηκαν νέα συστήματα ελεύθερης επιλογής κλιμακίου ασφαλιστικής κάλυψης</w:t>
            </w:r>
            <w:r w:rsidR="007600E6" w:rsidRPr="007600E6">
              <w:rPr>
                <w:rFonts w:ascii="Arial" w:hAnsi="Arial" w:cs="Arial"/>
                <w:sz w:val="18"/>
                <w:szCs w:val="18"/>
                <w:lang w:val="el-GR"/>
              </w:rPr>
              <w:t>.</w:t>
            </w:r>
            <w:r w:rsidRPr="00CF2F4B">
              <w:rPr>
                <w:rFonts w:ascii="Arial" w:hAnsi="Arial" w:cs="Arial"/>
                <w:sz w:val="18"/>
                <w:szCs w:val="18"/>
                <w:lang w:val="el-GR"/>
              </w:rPr>
              <w:t xml:space="preserve"> </w:t>
            </w:r>
            <w:r w:rsidR="007600E6">
              <w:rPr>
                <w:rFonts w:ascii="Arial" w:hAnsi="Arial" w:cs="Arial"/>
                <w:sz w:val="18"/>
                <w:szCs w:val="18"/>
                <w:lang w:val="el-GR"/>
              </w:rPr>
              <w:t>Α</w:t>
            </w:r>
            <w:r w:rsidRPr="00CF2F4B">
              <w:rPr>
                <w:rFonts w:ascii="Arial" w:hAnsi="Arial" w:cs="Arial"/>
                <w:sz w:val="18"/>
                <w:szCs w:val="18"/>
                <w:lang w:val="el-GR"/>
              </w:rPr>
              <w:t>υξήθηκαν</w:t>
            </w:r>
            <w:r w:rsidR="007600E6">
              <w:rPr>
                <w:rFonts w:ascii="Arial" w:hAnsi="Arial" w:cs="Arial"/>
                <w:sz w:val="18"/>
                <w:szCs w:val="18"/>
                <w:lang w:val="el-GR"/>
              </w:rPr>
              <w:t xml:space="preserve">, επίσης, </w:t>
            </w:r>
            <w:r w:rsidRPr="00CF2F4B">
              <w:rPr>
                <w:rFonts w:ascii="Arial" w:hAnsi="Arial" w:cs="Arial"/>
                <w:sz w:val="18"/>
                <w:szCs w:val="18"/>
                <w:lang w:val="el-GR"/>
              </w:rPr>
              <w:t>και τα ποσοστά αναπλήρωσης για συνταξιούχους με άνω των 30 ετών ασφαλιστικού βίου για το ανταποδοτικό τμήμα της κύριας σύνταξης, ενώ καταργήθηκε και η διάταξη που προέβλεπε περικοπή της επικουρικής σύνταξης, ώστε το άθροισμα κύριας και επικουρικής να μην υπερβαίνει τα €1300. Το κόστος των αλλαγών αυτών ανέρχεται σε 0,2 π.μ. του ΑΕΠ ετησίως μέχρι το 2025, ενώ βαίνει αυξανόμενο και διαμορφώνεται σε 0,7 π.μ. του ΑΕΠ το 2070. Για να χρηματοδοτηθεί το κόστος αυτό, καταργήθηκε η λεγόμενη 13</w:t>
            </w:r>
            <w:r w:rsidRPr="00CF2F4B">
              <w:rPr>
                <w:rFonts w:ascii="Arial" w:hAnsi="Arial" w:cs="Arial"/>
                <w:sz w:val="18"/>
                <w:szCs w:val="18"/>
                <w:vertAlign w:val="superscript"/>
                <w:lang w:val="el-GR"/>
              </w:rPr>
              <w:t>η</w:t>
            </w:r>
            <w:r w:rsidRPr="00CF2F4B">
              <w:rPr>
                <w:rFonts w:ascii="Arial" w:hAnsi="Arial" w:cs="Arial"/>
                <w:sz w:val="18"/>
                <w:szCs w:val="18"/>
                <w:lang w:val="el-GR"/>
              </w:rPr>
              <w:t xml:space="preserve"> σύνταξη (ετήσια ενίσχυση συνταξιούχων με κόστος ισοδύναμο των 0,5 π.μ. του ΑΕΠ) που είχε θεσπιστεί το 2019. Επίσης, αποφασίστηκε η μείωση </w:t>
            </w:r>
            <w:r w:rsidR="007600E6" w:rsidRPr="00CF2F4B">
              <w:rPr>
                <w:rFonts w:ascii="Arial" w:hAnsi="Arial" w:cs="Arial"/>
                <w:sz w:val="18"/>
                <w:szCs w:val="18"/>
                <w:lang w:val="el-GR"/>
              </w:rPr>
              <w:t xml:space="preserve">των ασφαλιστικών εισφορών εργοδότη-εργαζομένου </w:t>
            </w:r>
            <w:r w:rsidRPr="00CF2F4B">
              <w:rPr>
                <w:rFonts w:ascii="Arial" w:hAnsi="Arial" w:cs="Arial"/>
                <w:sz w:val="18"/>
                <w:szCs w:val="18"/>
                <w:lang w:val="el-GR"/>
              </w:rPr>
              <w:t xml:space="preserve">κατά 0,9 π.μ. στις μικτές αποδοχές από </w:t>
            </w:r>
            <w:r w:rsidRPr="00CF2F4B">
              <w:rPr>
                <w:rFonts w:ascii="Arial" w:hAnsi="Arial" w:cs="Arial"/>
                <w:sz w:val="18"/>
                <w:szCs w:val="18"/>
                <w:lang w:val="el-GR"/>
              </w:rPr>
              <w:lastRenderedPageBreak/>
              <w:t xml:space="preserve">1/6/2020 σε περιπτώσεις μισθωτής εργασίας πλήρους απασχόλησης, στο πλαίσιο εκπεφρασμένης πρόθεσης μείωσης των ασφαλιστικών εισφορών συνολικά κατά 5 π.μ. μεταξύ 2020 και 2023. Σε κάθε περίπτωση, σύμφωνα με την </w:t>
            </w:r>
            <w:hyperlink r:id="rId17" w:history="1">
              <w:r w:rsidRPr="0054147E">
                <w:rPr>
                  <w:rStyle w:val="-"/>
                  <w:rFonts w:ascii="Arial" w:hAnsi="Arial" w:cs="Arial"/>
                  <w:sz w:val="18"/>
                  <w:szCs w:val="18"/>
                  <w:lang w:val="el-GR"/>
                </w:rPr>
                <w:t>αναλογιστική μελέτη</w:t>
              </w:r>
            </w:hyperlink>
            <w:r w:rsidRPr="00CF2F4B">
              <w:rPr>
                <w:rFonts w:ascii="Arial" w:hAnsi="Arial" w:cs="Arial"/>
                <w:sz w:val="18"/>
                <w:szCs w:val="18"/>
                <w:lang w:val="el-GR"/>
              </w:rPr>
              <w:t xml:space="preserve"> που δόθηκε στη δημοσιότητα, η μεταρρύθμιση του ασφαλιστικού δεν φαίνεται να επηρεάζει δυσμενώς παρά οριακά τη βιωσιμότητα του ασφαλιστικού συστήματος. Ως ποσοστό του ΑΕΠ, </w:t>
            </w:r>
            <w:r w:rsidR="009D4296" w:rsidRPr="00CF2F4B">
              <w:rPr>
                <w:rFonts w:ascii="Arial" w:hAnsi="Arial" w:cs="Arial"/>
                <w:sz w:val="18"/>
                <w:szCs w:val="18"/>
                <w:lang w:val="el-GR"/>
              </w:rPr>
              <w:t>παρά την χειροτέρευση της αναλογίας συνταξιούχων προς ασφαλισμένους από 0,50 το 2025 σε 0,62 το 2070</w:t>
            </w:r>
            <w:r w:rsidR="009D4296">
              <w:rPr>
                <w:rFonts w:ascii="Arial" w:hAnsi="Arial" w:cs="Arial"/>
                <w:sz w:val="18"/>
                <w:szCs w:val="18"/>
                <w:lang w:val="el-GR"/>
              </w:rPr>
              <w:t xml:space="preserve"> και </w:t>
            </w:r>
            <w:r w:rsidRPr="00CF2F4B">
              <w:rPr>
                <w:rFonts w:ascii="Arial" w:hAnsi="Arial" w:cs="Arial"/>
                <w:sz w:val="18"/>
                <w:szCs w:val="18"/>
                <w:lang w:val="el-GR"/>
              </w:rPr>
              <w:t xml:space="preserve"> την αύξηση της συνταξιοδοτικής δαπάνης, οι εισφορές παραμένουν αμετάβλητες. </w:t>
            </w:r>
            <w:r w:rsidRPr="00CF2F4B">
              <w:rPr>
                <w:rFonts w:ascii="Arial" w:hAnsi="Arial" w:cs="Arial"/>
                <w:sz w:val="18"/>
                <w:szCs w:val="18"/>
              </w:rPr>
              <w:t>H</w:t>
            </w:r>
            <w:r w:rsidRPr="00CF2F4B">
              <w:rPr>
                <w:rFonts w:ascii="Arial" w:hAnsi="Arial" w:cs="Arial"/>
                <w:sz w:val="18"/>
                <w:szCs w:val="18"/>
                <w:lang w:val="el-GR"/>
              </w:rPr>
              <w:t xml:space="preserve"> βιωσιμότητα εξασφαλίζεται</w:t>
            </w:r>
            <w:r w:rsidR="007600E6">
              <w:rPr>
                <w:rFonts w:ascii="Arial" w:hAnsi="Arial" w:cs="Arial"/>
                <w:sz w:val="18"/>
                <w:szCs w:val="18"/>
                <w:lang w:val="el-GR"/>
              </w:rPr>
              <w:t>, μεταξύ άλλων,</w:t>
            </w:r>
            <w:r w:rsidRPr="00CF2F4B">
              <w:rPr>
                <w:rFonts w:ascii="Arial" w:hAnsi="Arial" w:cs="Arial"/>
                <w:sz w:val="18"/>
                <w:szCs w:val="18"/>
                <w:lang w:val="el-GR"/>
              </w:rPr>
              <w:t xml:space="preserve"> με την ηλικία συνταξιοδότησης να αυξάνει με βάση την αύξηση του προσδόκιμου ζωής στην ηλικία των 65 ετών, ενώ και η παραγωγικότητα της οικονομίας αυξάνει με υψηλά ποσοστά (μέση ετήσια αύξηση 1,4% ετησίως μεταξύ 2020-2070), σε προφανή αναντιστοιχία</w:t>
            </w:r>
            <w:r w:rsidR="007600E6">
              <w:rPr>
                <w:rFonts w:ascii="Arial" w:hAnsi="Arial" w:cs="Arial"/>
                <w:sz w:val="18"/>
                <w:szCs w:val="18"/>
                <w:lang w:val="el-GR"/>
              </w:rPr>
              <w:t>, πάντως,</w:t>
            </w:r>
            <w:r w:rsidRPr="00CF2F4B">
              <w:rPr>
                <w:rFonts w:ascii="Arial" w:hAnsi="Arial" w:cs="Arial"/>
                <w:sz w:val="18"/>
                <w:szCs w:val="18"/>
                <w:lang w:val="el-GR"/>
              </w:rPr>
              <w:t xml:space="preserve"> με τα ιστορικά δεδομένα (0,3% </w:t>
            </w:r>
            <w:r w:rsidR="009D4296">
              <w:rPr>
                <w:rFonts w:ascii="Arial" w:hAnsi="Arial" w:cs="Arial"/>
                <w:sz w:val="18"/>
                <w:szCs w:val="18"/>
                <w:lang w:val="el-GR"/>
              </w:rPr>
              <w:t xml:space="preserve">αύξηση </w:t>
            </w:r>
            <w:r w:rsidRPr="00CF2F4B">
              <w:rPr>
                <w:rFonts w:ascii="Arial" w:hAnsi="Arial" w:cs="Arial"/>
                <w:sz w:val="18"/>
                <w:szCs w:val="18"/>
                <w:lang w:val="el-GR"/>
              </w:rPr>
              <w:t xml:space="preserve">ετησίως μεταξύ 2000-2018). </w:t>
            </w:r>
          </w:p>
          <w:p w14:paraId="7427BA4E" w14:textId="77777777" w:rsidR="00CF2F4B" w:rsidRPr="006076D5" w:rsidRDefault="00CF2F4B" w:rsidP="00CF2F4B">
            <w:pPr>
              <w:spacing w:before="120" w:after="120" w:line="260" w:lineRule="exact"/>
              <w:rPr>
                <w:rFonts w:ascii="Arial" w:hAnsi="Arial" w:cs="Arial"/>
                <w:sz w:val="18"/>
                <w:szCs w:val="18"/>
                <w:lang w:val="el-GR"/>
              </w:rPr>
            </w:pPr>
            <w:r w:rsidRPr="006076D5">
              <w:rPr>
                <w:rFonts w:ascii="Arial" w:hAnsi="Arial" w:cs="Arial"/>
                <w:sz w:val="18"/>
                <w:szCs w:val="18"/>
                <w:lang w:val="el-GR"/>
              </w:rPr>
              <w:t>Το</w:t>
            </w:r>
            <w:r w:rsidR="006076D5">
              <w:rPr>
                <w:rFonts w:ascii="Arial" w:hAnsi="Arial" w:cs="Arial"/>
                <w:sz w:val="18"/>
                <w:szCs w:val="18"/>
                <w:lang w:val="el-GR"/>
              </w:rPr>
              <w:t>ν</w:t>
            </w:r>
            <w:r w:rsidRPr="006076D5">
              <w:rPr>
                <w:rFonts w:ascii="Arial" w:hAnsi="Arial" w:cs="Arial"/>
                <w:sz w:val="18"/>
                <w:szCs w:val="18"/>
                <w:lang w:val="el-GR"/>
              </w:rPr>
              <w:t xml:space="preserve"> Φεβρουάριο, επίσης, η Ευρωπαϊκή Επιτροπή δημοσίευσε τις συστάσεις ανά χώρα στο πλαίσιο του </w:t>
            </w:r>
            <w:hyperlink r:id="rId18" w:history="1">
              <w:r w:rsidRPr="006076D5">
                <w:rPr>
                  <w:rStyle w:val="-"/>
                  <w:rFonts w:ascii="Arial" w:hAnsi="Arial" w:cs="Arial"/>
                  <w:sz w:val="18"/>
                  <w:szCs w:val="18"/>
                  <w:lang w:val="el-GR"/>
                </w:rPr>
                <w:t>Ευρωπαϊκού Εξαμήνου</w:t>
              </w:r>
            </w:hyperlink>
            <w:r w:rsidRPr="006076D5">
              <w:rPr>
                <w:rFonts w:ascii="Arial" w:hAnsi="Arial" w:cs="Arial"/>
                <w:sz w:val="18"/>
                <w:szCs w:val="18"/>
                <w:lang w:val="el-GR"/>
              </w:rPr>
              <w:t xml:space="preserve">. Για πρώτη φορά στις σχετικές εκθέσεις ενσωματώνεται η πρόοδος των κρατών – μελών στην επίτευξη των </w:t>
            </w:r>
            <w:hyperlink r:id="rId19" w:history="1">
              <w:r w:rsidRPr="006076D5">
                <w:rPr>
                  <w:rStyle w:val="-"/>
                  <w:rFonts w:ascii="Arial" w:hAnsi="Arial" w:cs="Arial"/>
                  <w:sz w:val="18"/>
                  <w:szCs w:val="18"/>
                  <w:lang w:val="el-GR"/>
                </w:rPr>
                <w:t>Στόχων Βιώσιμης Ανάπτυξης</w:t>
              </w:r>
            </w:hyperlink>
            <w:r w:rsidRPr="006076D5">
              <w:rPr>
                <w:rFonts w:ascii="Arial" w:hAnsi="Arial" w:cs="Arial"/>
                <w:sz w:val="18"/>
                <w:szCs w:val="18"/>
                <w:lang w:val="el-GR"/>
              </w:rPr>
              <w:t xml:space="preserve"> των Ηνωμένων Εθνών, ενώ ταυτόχρονα αναλύονται οι περιβαλλοντικές προκλήσεις στο πλαίσιο της </w:t>
            </w:r>
            <w:hyperlink r:id="rId20" w:anchor="BlGx6_TpUz9BsnSv34Dksw" w:history="1">
              <w:r w:rsidRPr="006076D5">
                <w:rPr>
                  <w:rStyle w:val="-"/>
                  <w:rFonts w:ascii="Arial" w:hAnsi="Arial" w:cs="Arial"/>
                  <w:sz w:val="18"/>
                  <w:szCs w:val="18"/>
                  <w:lang w:val="el-GR"/>
                </w:rPr>
                <w:t>Ευρωπαϊκής Πράσινης Συμφωνίας</w:t>
              </w:r>
            </w:hyperlink>
            <w:r w:rsidRPr="006076D5">
              <w:rPr>
                <w:rFonts w:ascii="Arial" w:hAnsi="Arial" w:cs="Arial"/>
                <w:sz w:val="18"/>
                <w:szCs w:val="18"/>
                <w:lang w:val="el-GR"/>
              </w:rPr>
              <w:t xml:space="preserve">. </w:t>
            </w:r>
            <w:r w:rsidR="006076D5" w:rsidRPr="006076D5">
              <w:rPr>
                <w:rFonts w:ascii="Arial" w:hAnsi="Arial" w:cs="Arial"/>
                <w:sz w:val="18"/>
                <w:szCs w:val="18"/>
                <w:lang w:val="el-GR"/>
              </w:rPr>
              <w:t>Παράλληλα, σύμφωνα με την εμπεριστατωμένη επισκόπηση α</w:t>
            </w:r>
            <w:r w:rsidRPr="006076D5">
              <w:rPr>
                <w:rFonts w:ascii="Arial" w:hAnsi="Arial" w:cs="Arial"/>
                <w:sz w:val="18"/>
                <w:szCs w:val="18"/>
                <w:lang w:val="el-GR"/>
              </w:rPr>
              <w:t>ναφορικά με την αντιμετώπιση των μακροοικονομικών ανισορροπιών</w:t>
            </w:r>
            <w:r w:rsidR="006076D5" w:rsidRPr="006076D5">
              <w:rPr>
                <w:rFonts w:ascii="Arial" w:hAnsi="Arial" w:cs="Arial"/>
                <w:sz w:val="18"/>
                <w:szCs w:val="18"/>
                <w:lang w:val="el-GR"/>
              </w:rPr>
              <w:t xml:space="preserve"> (</w:t>
            </w:r>
            <w:hyperlink r:id="rId21" w:history="1">
              <w:r w:rsidR="006076D5" w:rsidRPr="006076D5">
                <w:rPr>
                  <w:rStyle w:val="-"/>
                  <w:rFonts w:ascii="Arial" w:hAnsi="Arial" w:cs="Arial"/>
                  <w:sz w:val="18"/>
                  <w:szCs w:val="18"/>
                  <w:lang w:val="el-GR"/>
                </w:rPr>
                <w:t>Έ</w:t>
              </w:r>
              <w:r w:rsidRPr="006076D5">
                <w:rPr>
                  <w:rStyle w:val="-"/>
                  <w:rFonts w:ascii="Arial" w:hAnsi="Arial" w:cs="Arial"/>
                  <w:sz w:val="18"/>
                  <w:szCs w:val="18"/>
                  <w:lang w:val="el-GR"/>
                </w:rPr>
                <w:t xml:space="preserve">κθεση του </w:t>
              </w:r>
              <w:r w:rsidR="006076D5" w:rsidRPr="006076D5">
                <w:rPr>
                  <w:rStyle w:val="-"/>
                  <w:rFonts w:ascii="Arial" w:hAnsi="Arial" w:cs="Arial"/>
                  <w:sz w:val="18"/>
                  <w:szCs w:val="18"/>
                  <w:lang w:val="el-GR"/>
                </w:rPr>
                <w:t>Μ</w:t>
              </w:r>
              <w:r w:rsidRPr="006076D5">
                <w:rPr>
                  <w:rStyle w:val="-"/>
                  <w:rFonts w:ascii="Arial" w:hAnsi="Arial" w:cs="Arial"/>
                  <w:sz w:val="18"/>
                  <w:szCs w:val="18"/>
                  <w:lang w:val="el-GR"/>
                </w:rPr>
                <w:t xml:space="preserve">ηχανισμού </w:t>
              </w:r>
              <w:r w:rsidR="006076D5" w:rsidRPr="006076D5">
                <w:rPr>
                  <w:rStyle w:val="-"/>
                  <w:rFonts w:ascii="Arial" w:hAnsi="Arial" w:cs="Arial"/>
                  <w:sz w:val="18"/>
                  <w:szCs w:val="18"/>
                  <w:lang w:val="el-GR"/>
                </w:rPr>
                <w:t>Ε</w:t>
              </w:r>
              <w:r w:rsidRPr="006076D5">
                <w:rPr>
                  <w:rStyle w:val="-"/>
                  <w:rFonts w:ascii="Arial" w:hAnsi="Arial" w:cs="Arial"/>
                  <w:sz w:val="18"/>
                  <w:szCs w:val="18"/>
                  <w:lang w:val="el-GR"/>
                </w:rPr>
                <w:t>παγρύπνησης για το 2020</w:t>
              </w:r>
            </w:hyperlink>
            <w:r w:rsidR="006076D5" w:rsidRPr="006076D5">
              <w:rPr>
                <w:rFonts w:ascii="Arial" w:hAnsi="Arial" w:cs="Arial"/>
                <w:sz w:val="18"/>
                <w:szCs w:val="18"/>
                <w:lang w:val="el-GR"/>
              </w:rPr>
              <w:t>)</w:t>
            </w:r>
            <w:r w:rsidRPr="006076D5">
              <w:rPr>
                <w:rFonts w:ascii="Arial" w:hAnsi="Arial" w:cs="Arial"/>
                <w:sz w:val="18"/>
                <w:szCs w:val="18"/>
                <w:lang w:val="el-GR"/>
              </w:rPr>
              <w:t xml:space="preserve"> η Ελλάδα εντάσσεται, μαζί με την Ιταλία και την Κύπρο, στις χώρες που </w:t>
            </w:r>
            <w:r w:rsidRPr="006076D5">
              <w:rPr>
                <w:rFonts w:ascii="Arial" w:eastAsia="Times New Roman" w:hAnsi="Arial" w:cs="Arial"/>
                <w:sz w:val="18"/>
                <w:szCs w:val="18"/>
                <w:lang w:val="el-GR"/>
              </w:rPr>
              <w:t>εξακολουθούν να αντιμετωπίζουν υπερβολικές ανισορροπίες. Αυτές σχετίζονται κυρίως με το μεγάλο δημόσιο χρέος, σε συνδυασμό με το υψηλό ακόμα επίπεδο των μη εξυπηρετούμενων δανείων, καθώς και στη χαμηλή παραγωγικότητα της οικονομίας που οφείλεται κατά ένα μέρος στη μετανάστευση εργατικού δυναμικού υψηλών δεξιοτήτων στο εξωτερικό. Η Ευρωπαϊκή Επιτροπή σημειώνει τη σημαντική πρόοδο που έχει επιτευχθεί για την αντιμετώπιση αυτών των ανισορροπιών, τονίζοντας παράλληλα ότι απαιτείται περαιτέρω προσπάθεια για την εξάλειψή τους.</w:t>
            </w:r>
            <w:r w:rsidR="006076D5" w:rsidRPr="006076D5">
              <w:rPr>
                <w:rFonts w:ascii="Arial" w:eastAsia="Times New Roman" w:hAnsi="Arial" w:cs="Arial"/>
                <w:sz w:val="18"/>
                <w:szCs w:val="18"/>
                <w:lang w:val="el-GR"/>
              </w:rPr>
              <w:t xml:space="preserve"> Επίσης, στην </w:t>
            </w:r>
            <w:hyperlink r:id="rId22" w:history="1">
              <w:r w:rsidR="006076D5" w:rsidRPr="006076D5">
                <w:rPr>
                  <w:rStyle w:val="-"/>
                  <w:rFonts w:ascii="Arial" w:eastAsia="Times New Roman" w:hAnsi="Arial" w:cs="Arial"/>
                  <w:sz w:val="18"/>
                  <w:szCs w:val="18"/>
                  <w:lang w:val="el-GR"/>
                </w:rPr>
                <w:t>5</w:t>
              </w:r>
              <w:r w:rsidR="006076D5" w:rsidRPr="006076D5">
                <w:rPr>
                  <w:rStyle w:val="-"/>
                  <w:rFonts w:ascii="Arial" w:eastAsia="Times New Roman" w:hAnsi="Arial" w:cs="Arial"/>
                  <w:sz w:val="18"/>
                  <w:szCs w:val="18"/>
                  <w:vertAlign w:val="superscript"/>
                  <w:lang w:val="el-GR"/>
                </w:rPr>
                <w:t>η</w:t>
              </w:r>
              <w:r w:rsidR="006076D5" w:rsidRPr="006076D5">
                <w:rPr>
                  <w:rStyle w:val="-"/>
                  <w:rFonts w:ascii="Arial" w:eastAsia="Times New Roman" w:hAnsi="Arial" w:cs="Arial"/>
                  <w:sz w:val="18"/>
                  <w:szCs w:val="18"/>
                  <w:lang w:val="el-GR"/>
                </w:rPr>
                <w:t xml:space="preserve"> </w:t>
              </w:r>
              <w:r w:rsidRPr="006076D5">
                <w:rPr>
                  <w:rStyle w:val="-"/>
                  <w:rFonts w:ascii="Arial" w:hAnsi="Arial" w:cs="Arial"/>
                  <w:sz w:val="18"/>
                  <w:szCs w:val="18"/>
                  <w:lang w:val="el-GR"/>
                </w:rPr>
                <w:t>Έκθεση Ενισχυμένης Εποπτείας</w:t>
              </w:r>
            </w:hyperlink>
            <w:r w:rsidR="006076D5" w:rsidRPr="006076D5">
              <w:rPr>
                <w:rFonts w:ascii="Arial" w:hAnsi="Arial" w:cs="Arial"/>
                <w:sz w:val="18"/>
                <w:szCs w:val="18"/>
                <w:lang w:val="el-GR"/>
              </w:rPr>
              <w:t>,</w:t>
            </w:r>
            <w:r w:rsidRPr="006076D5">
              <w:rPr>
                <w:rFonts w:ascii="Arial" w:hAnsi="Arial" w:cs="Arial"/>
                <w:sz w:val="18"/>
                <w:szCs w:val="18"/>
                <w:lang w:val="el-GR"/>
              </w:rPr>
              <w:t xml:space="preserve"> </w:t>
            </w:r>
            <w:r w:rsidR="006076D5" w:rsidRPr="006076D5">
              <w:rPr>
                <w:rFonts w:ascii="Arial" w:hAnsi="Arial" w:cs="Arial"/>
                <w:sz w:val="18"/>
                <w:szCs w:val="18"/>
                <w:lang w:val="el-GR"/>
              </w:rPr>
              <w:t>η</w:t>
            </w:r>
            <w:r w:rsidRPr="006076D5">
              <w:rPr>
                <w:rFonts w:ascii="Arial" w:hAnsi="Arial" w:cs="Arial"/>
                <w:sz w:val="18"/>
                <w:szCs w:val="18"/>
                <w:lang w:val="el-GR"/>
              </w:rPr>
              <w:t xml:space="preserve"> Ευρωπαϊκή Επιτροπή κρίνει ότι όλες οι μεταρρυθμιστικές δεσμεύσεις που έχει αναλάβει η ελληνική κυβέρνηση θα ολοκληρωθούν μέχρι τον Μάιο του 2020, </w:t>
            </w:r>
            <w:r w:rsidRPr="00287F5C">
              <w:rPr>
                <w:rFonts w:ascii="Arial" w:hAnsi="Arial" w:cs="Arial"/>
                <w:sz w:val="18"/>
                <w:szCs w:val="18"/>
                <w:lang w:val="el-GR"/>
              </w:rPr>
              <w:t xml:space="preserve">αν και επισημαίνει ότι περαιτέρω ενέργειες απαιτούνται όσον αφορά στην εξυγίανση του χρηματοοικονομικού συστήματος. Η αύξηση του ΑΕΠ για το 2020 προβλέπεται σε </w:t>
            </w:r>
            <w:r w:rsidR="00E3190A">
              <w:rPr>
                <w:rFonts w:ascii="Arial" w:hAnsi="Arial" w:cs="Arial"/>
                <w:sz w:val="18"/>
                <w:szCs w:val="18"/>
                <w:lang w:val="el-GR"/>
              </w:rPr>
              <w:t>+</w:t>
            </w:r>
            <w:r w:rsidRPr="00287F5C">
              <w:rPr>
                <w:rFonts w:ascii="Arial" w:hAnsi="Arial" w:cs="Arial"/>
                <w:sz w:val="18"/>
                <w:szCs w:val="18"/>
                <w:lang w:val="el-GR"/>
              </w:rPr>
              <w:t xml:space="preserve">2,4% από </w:t>
            </w:r>
            <w:r w:rsidR="00E3190A">
              <w:rPr>
                <w:rFonts w:ascii="Arial" w:hAnsi="Arial" w:cs="Arial"/>
                <w:sz w:val="18"/>
                <w:szCs w:val="18"/>
                <w:lang w:val="el-GR"/>
              </w:rPr>
              <w:t>+</w:t>
            </w:r>
            <w:r w:rsidRPr="00287F5C">
              <w:rPr>
                <w:rFonts w:ascii="Arial" w:hAnsi="Arial" w:cs="Arial"/>
                <w:sz w:val="18"/>
                <w:szCs w:val="18"/>
                <w:lang w:val="el-GR"/>
              </w:rPr>
              <w:t>2,2% το 2019</w:t>
            </w:r>
            <w:r w:rsidR="007600E6" w:rsidRPr="00287F5C">
              <w:rPr>
                <w:rFonts w:ascii="Arial" w:hAnsi="Arial" w:cs="Arial"/>
                <w:sz w:val="18"/>
                <w:szCs w:val="18"/>
                <w:lang w:val="el-GR"/>
              </w:rPr>
              <w:t xml:space="preserve"> (ήδη +1,9% όπως ανακοινώθηκε, βλ. παρακάτω)</w:t>
            </w:r>
            <w:r w:rsidRPr="00287F5C">
              <w:rPr>
                <w:rFonts w:ascii="Arial" w:hAnsi="Arial" w:cs="Arial"/>
                <w:sz w:val="18"/>
                <w:szCs w:val="18"/>
                <w:lang w:val="el-GR"/>
              </w:rPr>
              <w:t>, με την εγχώρια ζήτηση να ενισχύεται</w:t>
            </w:r>
            <w:r w:rsidRPr="006076D5">
              <w:rPr>
                <w:rFonts w:ascii="Arial" w:hAnsi="Arial" w:cs="Arial"/>
                <w:sz w:val="18"/>
                <w:szCs w:val="18"/>
                <w:lang w:val="el-GR"/>
              </w:rPr>
              <w:t xml:space="preserve">, λόγω των υψηλών προσδοκιών των καταναλωτών και των επιχειρήσεων και της φορολογικής ελάφρυνσης, και τη συμβολή των καθαρών εξαγωγών να παραμένει σε σχετικώς χαμηλά επίπεδα λόγω των γεωπολιτικών αβεβαιοτήτων στην παγκόσμια οικονομία. Τέλος, στα δημόσια οικονομικά, το πρωτογενές πλεόνασμα αναμένεται το 2019 να προσεγγίσει το 4% του ΑΕΠ και να διαμορφωθεί σε 3,5% του ΑΕΠ το 2020, με την ελληνική κυβέρνηση να επιδιώκει την περαιτέρω μείωση των συντελεστών του ΕΝΦΙΑ επεκτείνοντας την φορολογική βάση, του ειδικού φόρου αλληλεγγύης και των εισφορών κοινωνικής ασφάλισης, που ενδεχομένως να οδηγήσουν σε αναβολή την ανακοινωθείσα σταδιακή μείωση του εταιρικού φόρου από το 24% στο 20%. </w:t>
            </w:r>
          </w:p>
          <w:p w14:paraId="33233E91" w14:textId="77777777" w:rsidR="00CF2F4B" w:rsidRDefault="00CF2F4B" w:rsidP="00CF2F4B">
            <w:pPr>
              <w:spacing w:before="120" w:after="120" w:line="260" w:lineRule="exact"/>
              <w:rPr>
                <w:rFonts w:ascii="Arial" w:hAnsi="Arial" w:cs="Arial"/>
                <w:sz w:val="18"/>
                <w:szCs w:val="18"/>
                <w:lang w:val="el-GR"/>
              </w:rPr>
            </w:pPr>
            <w:r w:rsidRPr="00CF2F4B">
              <w:rPr>
                <w:rFonts w:ascii="Arial" w:hAnsi="Arial" w:cs="Arial"/>
                <w:sz w:val="18"/>
                <w:szCs w:val="18"/>
                <w:lang w:val="el-GR"/>
              </w:rPr>
              <w:t>Όπως είχαμε προβλέψει (</w:t>
            </w:r>
            <w:hyperlink r:id="rId23" w:history="1">
              <w:r w:rsidRPr="00CF2F4B">
                <w:rPr>
                  <w:rStyle w:val="-"/>
                  <w:rFonts w:ascii="Arial" w:hAnsi="Arial" w:cs="Arial"/>
                  <w:sz w:val="18"/>
                  <w:szCs w:val="18"/>
                  <w:lang w:val="el-GR"/>
                </w:rPr>
                <w:t>Μηνιαίο Δελτίο ΣΕΒ, Δεκ. 2019</w:t>
              </w:r>
            </w:hyperlink>
            <w:r w:rsidRPr="00CF2F4B">
              <w:rPr>
                <w:rFonts w:ascii="Arial" w:hAnsi="Arial" w:cs="Arial"/>
                <w:sz w:val="18"/>
                <w:szCs w:val="18"/>
                <w:lang w:val="el-GR"/>
              </w:rPr>
              <w:t>), ο ρυθμός αύξησης του ΑΕΠ παρέμεινε το 2019 κάτω του 2%</w:t>
            </w:r>
            <w:r w:rsidR="007600E6">
              <w:rPr>
                <w:rFonts w:ascii="Arial" w:hAnsi="Arial" w:cs="Arial"/>
                <w:sz w:val="18"/>
                <w:szCs w:val="18"/>
                <w:lang w:val="el-GR"/>
              </w:rPr>
              <w:t>, και συγκεκριμένα διαμορφώθηκε σε+1,9%</w:t>
            </w:r>
            <w:r w:rsidRPr="00CF2F4B">
              <w:rPr>
                <w:rFonts w:ascii="Arial" w:hAnsi="Arial" w:cs="Arial"/>
                <w:sz w:val="18"/>
                <w:szCs w:val="18"/>
                <w:lang w:val="el-GR"/>
              </w:rPr>
              <w:t>. Στο 4</w:t>
            </w:r>
            <w:r w:rsidRPr="00CF2F4B">
              <w:rPr>
                <w:rFonts w:ascii="Arial" w:hAnsi="Arial" w:cs="Arial"/>
                <w:sz w:val="18"/>
                <w:szCs w:val="18"/>
                <w:vertAlign w:val="superscript"/>
                <w:lang w:val="el-GR"/>
              </w:rPr>
              <w:t>ο</w:t>
            </w:r>
            <w:r w:rsidRPr="00CF2F4B">
              <w:rPr>
                <w:rFonts w:ascii="Arial" w:hAnsi="Arial" w:cs="Arial"/>
                <w:sz w:val="18"/>
                <w:szCs w:val="18"/>
                <w:lang w:val="el-GR"/>
              </w:rPr>
              <w:t xml:space="preserve"> τρίμηνο υπήρξε σημαντική επιβράδυνση, κυρίως λόγω της εξάλειψης της ώθησης της δημόσιας κατανάλωσης λόγω προεκλογικών παροχών στο πρώτο ήμισυ του έτους, με τις εξαγωγές να επιβραδύνονται σημαντικά, και παρά την ανάκαμψη της ιδιωτικής κατανάλωσης και των επενδύσεων σε πάγια</w:t>
            </w:r>
            <w:r w:rsidR="007B02E2" w:rsidRPr="007B02E2">
              <w:rPr>
                <w:rFonts w:ascii="Arial" w:hAnsi="Arial" w:cs="Arial"/>
                <w:sz w:val="18"/>
                <w:szCs w:val="18"/>
                <w:lang w:val="el-GR"/>
              </w:rPr>
              <w:t xml:space="preserve"> (</w:t>
            </w:r>
            <w:r w:rsidR="007B02E2" w:rsidRPr="007B02E2">
              <w:rPr>
                <w:rFonts w:ascii="Arial" w:hAnsi="Arial" w:cs="Arial"/>
                <w:b/>
                <w:color w:val="00B0F0"/>
                <w:sz w:val="18"/>
                <w:szCs w:val="18"/>
                <w:lang w:val="el-GR"/>
              </w:rPr>
              <w:t>Δ0</w:t>
            </w:r>
            <w:r w:rsidR="009C3899">
              <w:rPr>
                <w:rFonts w:ascii="Arial" w:hAnsi="Arial" w:cs="Arial"/>
                <w:b/>
                <w:color w:val="00B0F0"/>
                <w:sz w:val="18"/>
                <w:szCs w:val="18"/>
                <w:lang w:val="el-GR"/>
              </w:rPr>
              <w:t>4</w:t>
            </w:r>
            <w:r w:rsidR="007B02E2">
              <w:rPr>
                <w:rFonts w:ascii="Arial" w:hAnsi="Arial" w:cs="Arial"/>
                <w:sz w:val="18"/>
                <w:szCs w:val="18"/>
                <w:lang w:val="el-GR"/>
              </w:rPr>
              <w:t xml:space="preserve">, </w:t>
            </w:r>
            <w:r w:rsidR="007B02E2" w:rsidRPr="007B02E2">
              <w:rPr>
                <w:rFonts w:ascii="Arial" w:hAnsi="Arial" w:cs="Arial"/>
                <w:b/>
                <w:color w:val="00B0F0"/>
                <w:sz w:val="18"/>
                <w:szCs w:val="18"/>
                <w:lang w:val="el-GR"/>
              </w:rPr>
              <w:t>Δ0</w:t>
            </w:r>
            <w:r w:rsidR="009C3899">
              <w:rPr>
                <w:rFonts w:ascii="Arial" w:hAnsi="Arial" w:cs="Arial"/>
                <w:b/>
                <w:color w:val="00B0F0"/>
                <w:sz w:val="18"/>
                <w:szCs w:val="18"/>
                <w:lang w:val="el-GR"/>
              </w:rPr>
              <w:t>5</w:t>
            </w:r>
            <w:r w:rsidR="007B02E2">
              <w:rPr>
                <w:rFonts w:ascii="Arial" w:hAnsi="Arial" w:cs="Arial"/>
                <w:sz w:val="18"/>
                <w:szCs w:val="18"/>
                <w:lang w:val="el-GR"/>
              </w:rPr>
              <w:t xml:space="preserve"> και </w:t>
            </w:r>
            <w:r w:rsidR="007B02E2" w:rsidRPr="007B02E2">
              <w:rPr>
                <w:rFonts w:ascii="Arial" w:hAnsi="Arial" w:cs="Arial"/>
                <w:b/>
                <w:color w:val="00B0F0"/>
                <w:sz w:val="18"/>
                <w:szCs w:val="18"/>
                <w:lang w:val="el-GR"/>
              </w:rPr>
              <w:t>Δ0</w:t>
            </w:r>
            <w:r w:rsidR="009C3899">
              <w:rPr>
                <w:rFonts w:ascii="Arial" w:hAnsi="Arial" w:cs="Arial"/>
                <w:b/>
                <w:color w:val="00B0F0"/>
                <w:sz w:val="18"/>
                <w:szCs w:val="18"/>
                <w:lang w:val="el-GR"/>
              </w:rPr>
              <w:t>6</w:t>
            </w:r>
            <w:r w:rsidR="007B02E2">
              <w:rPr>
                <w:rFonts w:ascii="Arial" w:hAnsi="Arial" w:cs="Arial"/>
                <w:sz w:val="18"/>
                <w:szCs w:val="18"/>
                <w:lang w:val="el-GR"/>
              </w:rPr>
              <w:t>)</w:t>
            </w:r>
            <w:r w:rsidRPr="00CF2F4B">
              <w:rPr>
                <w:rFonts w:ascii="Arial" w:hAnsi="Arial" w:cs="Arial"/>
                <w:sz w:val="18"/>
                <w:szCs w:val="18"/>
                <w:lang w:val="el-GR"/>
              </w:rPr>
              <w:t>. Σημειώνεται, πάντως, ότι η αύξηση των επενδύσεων παγίων κατά +14,4% στο δ’ τρίμηνο είναι παραπλανητική, καθώς σε μεγάλο βαθμό, επηρεάζεται υπέρμετρα από τις εισαγωγές πλοίων (</w:t>
            </w:r>
            <w:r w:rsidR="009241B2" w:rsidRPr="009241B2">
              <w:rPr>
                <w:rFonts w:ascii="Arial" w:hAnsi="Arial" w:cs="Arial"/>
                <w:b/>
                <w:color w:val="00B0F0"/>
                <w:sz w:val="18"/>
                <w:szCs w:val="18"/>
                <w:lang w:val="el-GR"/>
              </w:rPr>
              <w:t>Δ08</w:t>
            </w:r>
            <w:r w:rsidRPr="00CF2F4B">
              <w:rPr>
                <w:rFonts w:ascii="Arial" w:hAnsi="Arial" w:cs="Arial"/>
                <w:sz w:val="18"/>
                <w:szCs w:val="18"/>
                <w:lang w:val="el-GR"/>
              </w:rPr>
              <w:t>), που καταγράφονται ως επενδύσεις σε μεταφορικό εξοπλισμό</w:t>
            </w:r>
            <w:r w:rsidR="009241B2">
              <w:rPr>
                <w:rFonts w:ascii="Arial" w:hAnsi="Arial" w:cs="Arial"/>
                <w:sz w:val="18"/>
                <w:szCs w:val="18"/>
                <w:lang w:val="el-GR"/>
              </w:rPr>
              <w:t xml:space="preserve"> (+114%)</w:t>
            </w:r>
            <w:r w:rsidRPr="00CF2F4B">
              <w:rPr>
                <w:rFonts w:ascii="Arial" w:hAnsi="Arial" w:cs="Arial"/>
                <w:sz w:val="18"/>
                <w:szCs w:val="18"/>
                <w:lang w:val="el-GR"/>
              </w:rPr>
              <w:t xml:space="preserve">.  Έτσι, ενώ παρατηρείται επιτάχυνση στις κατοικίες και τις λοιπές κατασκευές, οι επενδύσεις σε μηχανολογικό εξοπλισμό επιβραδύνονται και οι επενδύσεις σε τεχνολογίες πληροφορικής και επικοινωνιών και σε </w:t>
            </w:r>
            <w:r w:rsidRPr="00CF2F4B">
              <w:rPr>
                <w:rFonts w:ascii="Arial" w:hAnsi="Arial" w:cs="Arial"/>
                <w:sz w:val="18"/>
                <w:szCs w:val="18"/>
                <w:lang w:val="el-GR"/>
              </w:rPr>
              <w:lastRenderedPageBreak/>
              <w:t>προϊόντα πνευματικής ιδιοκτησίας δεν φαίνεται να εμφανίζουν κάποιο ιδιαίτερο δυναμισμό</w:t>
            </w:r>
            <w:r w:rsidR="00777B7D">
              <w:rPr>
                <w:rFonts w:ascii="Arial" w:hAnsi="Arial" w:cs="Arial"/>
                <w:sz w:val="18"/>
                <w:szCs w:val="18"/>
                <w:lang w:val="el-GR"/>
              </w:rPr>
              <w:t xml:space="preserve"> (</w:t>
            </w:r>
            <w:r w:rsidR="00777B7D" w:rsidRPr="00777B7D">
              <w:rPr>
                <w:rFonts w:ascii="Arial" w:hAnsi="Arial" w:cs="Arial"/>
                <w:b/>
                <w:color w:val="00B0F0"/>
                <w:sz w:val="18"/>
                <w:szCs w:val="18"/>
                <w:lang w:val="el-GR"/>
              </w:rPr>
              <w:t>Δ0</w:t>
            </w:r>
            <w:r w:rsidR="009C3899">
              <w:rPr>
                <w:rFonts w:ascii="Arial" w:hAnsi="Arial" w:cs="Arial"/>
                <w:b/>
                <w:color w:val="00B0F0"/>
                <w:sz w:val="18"/>
                <w:szCs w:val="18"/>
                <w:lang w:val="el-GR"/>
              </w:rPr>
              <w:t>7</w:t>
            </w:r>
            <w:r w:rsidR="00777B7D">
              <w:rPr>
                <w:rFonts w:ascii="Arial" w:hAnsi="Arial" w:cs="Arial"/>
                <w:sz w:val="18"/>
                <w:szCs w:val="18"/>
                <w:lang w:val="el-GR"/>
              </w:rPr>
              <w:t>)</w:t>
            </w:r>
            <w:r w:rsidRPr="00CF2F4B">
              <w:rPr>
                <w:rFonts w:ascii="Arial" w:hAnsi="Arial" w:cs="Arial"/>
                <w:sz w:val="18"/>
                <w:szCs w:val="18"/>
                <w:lang w:val="el-GR"/>
              </w:rPr>
              <w:t xml:space="preserve">, γεγονός που είναι ιδιαιτέρως ανησυχητικό. </w:t>
            </w:r>
          </w:p>
          <w:p w14:paraId="6A2420CE" w14:textId="77777777" w:rsidR="009C3899" w:rsidRDefault="001452F6" w:rsidP="00CF2F4B">
            <w:pPr>
              <w:spacing w:before="120" w:after="120" w:line="260" w:lineRule="exact"/>
              <w:rPr>
                <w:rFonts w:ascii="Arial" w:hAnsi="Arial" w:cs="Arial"/>
                <w:sz w:val="18"/>
                <w:szCs w:val="18"/>
                <w:lang w:val="el-GR"/>
              </w:rPr>
            </w:pPr>
            <w:r>
              <w:rPr>
                <w:rFonts w:ascii="Arial" w:hAnsi="Arial" w:cs="Arial"/>
                <w:sz w:val="18"/>
                <w:szCs w:val="18"/>
                <w:lang w:val="el-GR"/>
              </w:rPr>
              <w:t xml:space="preserve">Στο σύνολο του 2019, η αύξηση του ΑΕΠ προήλθε κατά +0,5 π.μ. από την ιδιωτική κατανάλωση, κατά +0,4 π.μ. από τη δημόσια κατανάλωση, κατά +0,1 π.μ. από τις επενδύσεις (+0,5 π.μ. οι επενδύσεις σε πάγια και -0,4 π.μ. η μεταβολή των αποθεμάτων), </w:t>
            </w:r>
            <w:r w:rsidR="00CB5699">
              <w:rPr>
                <w:rFonts w:ascii="Arial" w:hAnsi="Arial" w:cs="Arial"/>
                <w:sz w:val="18"/>
                <w:szCs w:val="18"/>
                <w:lang w:val="el-GR"/>
              </w:rPr>
              <w:t>κατά +1,6π.μ. από τις</w:t>
            </w:r>
            <w:r>
              <w:rPr>
                <w:rFonts w:ascii="Arial" w:hAnsi="Arial" w:cs="Arial"/>
                <w:sz w:val="18"/>
                <w:szCs w:val="18"/>
                <w:lang w:val="el-GR"/>
              </w:rPr>
              <w:t xml:space="preserve"> εξαγωγές (+0,4 π.μ. οι εξαγωγές αγαθών και +1,2 π.μ. οι εξαγωγές υπηρεσιών), ενώ </w:t>
            </w:r>
            <w:r w:rsidR="00DD08E6">
              <w:rPr>
                <w:rFonts w:ascii="Arial" w:hAnsi="Arial" w:cs="Arial"/>
                <w:sz w:val="18"/>
                <w:szCs w:val="18"/>
                <w:lang w:val="el-GR"/>
              </w:rPr>
              <w:t xml:space="preserve">η συμβολή των εισαγωγών στο </w:t>
            </w:r>
            <w:r>
              <w:rPr>
                <w:rFonts w:ascii="Arial" w:hAnsi="Arial" w:cs="Arial"/>
                <w:sz w:val="18"/>
                <w:szCs w:val="18"/>
                <w:lang w:val="el-GR"/>
              </w:rPr>
              <w:t>ΑΕΠ</w:t>
            </w:r>
            <w:r w:rsidR="00DD08E6">
              <w:rPr>
                <w:rFonts w:ascii="Arial" w:hAnsi="Arial" w:cs="Arial"/>
                <w:sz w:val="18"/>
                <w:szCs w:val="18"/>
                <w:lang w:val="el-GR"/>
              </w:rPr>
              <w:t xml:space="preserve"> ήταν αρνητική κατά -0,9 π.μ.</w:t>
            </w:r>
            <w:r>
              <w:rPr>
                <w:rFonts w:ascii="Arial" w:hAnsi="Arial" w:cs="Arial"/>
                <w:sz w:val="18"/>
                <w:szCs w:val="18"/>
                <w:lang w:val="el-GR"/>
              </w:rPr>
              <w:t xml:space="preserve"> </w:t>
            </w:r>
            <w:r w:rsidR="00DD08E6">
              <w:rPr>
                <w:rFonts w:ascii="Arial" w:hAnsi="Arial" w:cs="Arial"/>
                <w:sz w:val="18"/>
                <w:szCs w:val="18"/>
                <w:lang w:val="el-GR"/>
              </w:rPr>
              <w:t>Ειδικότερα, οι επενδύσεις σε πάγια αυξήθηκαν κατά +4,7%, κυρίως λόγω της ανάκαμψης των επενδύσεων σε κατοικίες (+12,1% επιπλέον αύξησης +17,2% το 2018) και των επενδύσεων σε μεταφορικό εξοπλισμό (+37,1% έναντι πτώσης -43,5%</w:t>
            </w:r>
            <w:r w:rsidR="00CB5699">
              <w:rPr>
                <w:rFonts w:ascii="Arial" w:hAnsi="Arial" w:cs="Arial"/>
                <w:sz w:val="18"/>
                <w:szCs w:val="18"/>
                <w:lang w:val="el-GR"/>
              </w:rPr>
              <w:t xml:space="preserve"> το 2018</w:t>
            </w:r>
            <w:r w:rsidR="00DD08E6">
              <w:rPr>
                <w:rFonts w:ascii="Arial" w:hAnsi="Arial" w:cs="Arial"/>
                <w:sz w:val="18"/>
                <w:szCs w:val="18"/>
                <w:lang w:val="el-GR"/>
              </w:rPr>
              <w:t>), οι οποίες επηρεάζονται σημαντικά από τις εισαγωγές πλοίων. Επίσης, οι επενδύσεις σε μηχανολογικό εξοπλισμό αυξήθηκαν κατά +2,4% (έναντι αύξησης +15,9% το 2018) και σε εξοπλισμό Τεχνολογιών Πληροφορικής και Επικοινωνιών κατά +2,3% (έναντι αύξησης +16,8% το 2018), ενώ αντίθετα οι επενδύσεις σε κατασκευές πλην κατοικιών μειώθηκαν κατά -4,6%</w:t>
            </w:r>
            <w:r w:rsidR="00333D47">
              <w:rPr>
                <w:rFonts w:ascii="Arial" w:hAnsi="Arial" w:cs="Arial"/>
                <w:sz w:val="18"/>
                <w:szCs w:val="18"/>
                <w:lang w:val="el-GR"/>
              </w:rPr>
              <w:t xml:space="preserve"> (επιπλέον μείωσης -22,9% το 2018). </w:t>
            </w:r>
          </w:p>
          <w:p w14:paraId="070B80C4" w14:textId="77777777" w:rsidR="009C3899" w:rsidRPr="00CF2F4B" w:rsidRDefault="009C3899" w:rsidP="009C3899">
            <w:pPr>
              <w:spacing w:before="120" w:after="120" w:line="260" w:lineRule="exact"/>
              <w:rPr>
                <w:rFonts w:ascii="Arial" w:hAnsi="Arial" w:cs="Arial"/>
                <w:sz w:val="18"/>
                <w:szCs w:val="18"/>
                <w:lang w:val="el-GR"/>
              </w:rPr>
            </w:pPr>
            <w:r w:rsidRPr="00CF2F4B">
              <w:rPr>
                <w:rFonts w:ascii="Arial" w:hAnsi="Arial" w:cs="Arial"/>
                <w:sz w:val="18"/>
                <w:szCs w:val="18"/>
                <w:lang w:val="el-GR"/>
              </w:rPr>
              <w:t>Όσον αφορά στις συνιστώσες του ΑΕΠ από την πλευρά της προσφοράς</w:t>
            </w:r>
            <w:r>
              <w:rPr>
                <w:rFonts w:ascii="Arial" w:hAnsi="Arial" w:cs="Arial"/>
                <w:sz w:val="18"/>
                <w:szCs w:val="18"/>
                <w:lang w:val="el-GR"/>
              </w:rPr>
              <w:t xml:space="preserve"> (</w:t>
            </w:r>
            <w:r w:rsidRPr="007B02E2">
              <w:rPr>
                <w:rFonts w:ascii="Arial" w:hAnsi="Arial" w:cs="Arial"/>
                <w:b/>
                <w:color w:val="00B0F0"/>
                <w:sz w:val="18"/>
                <w:szCs w:val="18"/>
                <w:lang w:val="el-GR"/>
              </w:rPr>
              <w:t>Δ0</w:t>
            </w:r>
            <w:r w:rsidR="009241B2">
              <w:rPr>
                <w:rFonts w:ascii="Arial" w:hAnsi="Arial" w:cs="Arial"/>
                <w:b/>
                <w:color w:val="00B0F0"/>
                <w:sz w:val="18"/>
                <w:szCs w:val="18"/>
                <w:lang w:val="el-GR"/>
              </w:rPr>
              <w:t>9</w:t>
            </w:r>
            <w:r>
              <w:rPr>
                <w:rFonts w:ascii="Arial" w:hAnsi="Arial" w:cs="Arial"/>
                <w:sz w:val="18"/>
                <w:szCs w:val="18"/>
                <w:lang w:val="el-GR"/>
              </w:rPr>
              <w:t xml:space="preserve"> και </w:t>
            </w:r>
            <w:r w:rsidRPr="007B02E2">
              <w:rPr>
                <w:rFonts w:ascii="Arial" w:hAnsi="Arial" w:cs="Arial"/>
                <w:b/>
                <w:color w:val="00B0F0"/>
                <w:sz w:val="18"/>
                <w:szCs w:val="18"/>
                <w:lang w:val="el-GR"/>
              </w:rPr>
              <w:t>Δ</w:t>
            </w:r>
            <w:r w:rsidR="009241B2">
              <w:rPr>
                <w:rFonts w:ascii="Arial" w:hAnsi="Arial" w:cs="Arial"/>
                <w:b/>
                <w:color w:val="00B0F0"/>
                <w:sz w:val="18"/>
                <w:szCs w:val="18"/>
                <w:lang w:val="el-GR"/>
              </w:rPr>
              <w:t>10</w:t>
            </w:r>
            <w:r>
              <w:rPr>
                <w:rFonts w:ascii="Arial" w:hAnsi="Arial" w:cs="Arial"/>
                <w:sz w:val="18"/>
                <w:szCs w:val="18"/>
                <w:lang w:val="el-GR"/>
              </w:rPr>
              <w:t>)</w:t>
            </w:r>
            <w:r w:rsidRPr="00CF2F4B">
              <w:rPr>
                <w:rFonts w:ascii="Arial" w:hAnsi="Arial" w:cs="Arial"/>
                <w:sz w:val="18"/>
                <w:szCs w:val="18"/>
                <w:lang w:val="el-GR"/>
              </w:rPr>
              <w:t xml:space="preserve">, η Ακαθάριστη Προστιθέμενη Αξία (ΑΠΑ) αυξήθηκε κατά </w:t>
            </w:r>
            <w:r w:rsidR="00CB5699">
              <w:rPr>
                <w:rFonts w:ascii="Arial" w:hAnsi="Arial" w:cs="Arial"/>
                <w:sz w:val="18"/>
                <w:szCs w:val="18"/>
                <w:lang w:val="el-GR"/>
              </w:rPr>
              <w:t>+</w:t>
            </w:r>
            <w:r w:rsidRPr="00CF2F4B">
              <w:rPr>
                <w:rFonts w:ascii="Arial" w:hAnsi="Arial" w:cs="Arial"/>
                <w:sz w:val="18"/>
                <w:szCs w:val="18"/>
                <w:lang w:val="el-GR"/>
              </w:rPr>
              <w:t xml:space="preserve">0,9% έναντι </w:t>
            </w:r>
            <w:r w:rsidR="00CB5699">
              <w:rPr>
                <w:rFonts w:ascii="Arial" w:hAnsi="Arial" w:cs="Arial"/>
                <w:sz w:val="18"/>
                <w:szCs w:val="18"/>
                <w:lang w:val="el-GR"/>
              </w:rPr>
              <w:t>+</w:t>
            </w:r>
            <w:r w:rsidRPr="00CF2F4B">
              <w:rPr>
                <w:rFonts w:ascii="Arial" w:hAnsi="Arial" w:cs="Arial"/>
                <w:sz w:val="18"/>
                <w:szCs w:val="18"/>
                <w:lang w:val="el-GR"/>
              </w:rPr>
              <w:t xml:space="preserve">1,9% το 2019. Σε κλαδικό επίπεδο, η ΑΠΑ φαίνεται να είναι σε πορεία επιβράδυνσης την τελευταία τριετία, με τις κατασκευές και το εμπόριο/τουρισμό/μεταφορές να αναδεικνύονται ως οι κλάδοι που σέρνουν το κάρο της όποιας ανάπτυξης, και τη βιομηχανία και τη γεωργία να βρίσκονται σε φάση αποκλιμάκωσης. Ο ρυθμός μεταβολής της παραγωγικότητας </w:t>
            </w:r>
            <w:r w:rsidR="00CB5699">
              <w:rPr>
                <w:rFonts w:ascii="Arial" w:hAnsi="Arial" w:cs="Arial"/>
                <w:sz w:val="18"/>
                <w:szCs w:val="18"/>
                <w:lang w:val="el-GR"/>
              </w:rPr>
              <w:t xml:space="preserve">με βάση την Ακαθάριστη Προστιθέμενη Αξία </w:t>
            </w:r>
            <w:r w:rsidRPr="00CF2F4B">
              <w:rPr>
                <w:rFonts w:ascii="Arial" w:hAnsi="Arial" w:cs="Arial"/>
                <w:sz w:val="18"/>
                <w:szCs w:val="18"/>
                <w:lang w:val="el-GR"/>
              </w:rPr>
              <w:t xml:space="preserve">ανά ώρα εργασίας σε πραγματικούς όρους εμφανίζεται αρνητικός, (-0,7%), με αύξηση των αμοιβών σε τρέχουσες τιμές </w:t>
            </w:r>
            <w:r w:rsidR="007600E6">
              <w:rPr>
                <w:rFonts w:ascii="Arial" w:hAnsi="Arial" w:cs="Arial"/>
                <w:sz w:val="18"/>
                <w:szCs w:val="18"/>
                <w:lang w:val="el-GR"/>
              </w:rPr>
              <w:t xml:space="preserve">των μισθωτών </w:t>
            </w:r>
            <w:r w:rsidRPr="00CF2F4B">
              <w:rPr>
                <w:rFonts w:ascii="Arial" w:hAnsi="Arial" w:cs="Arial"/>
                <w:sz w:val="18"/>
                <w:szCs w:val="18"/>
                <w:lang w:val="el-GR"/>
              </w:rPr>
              <w:t xml:space="preserve">κατά </w:t>
            </w:r>
            <w:r w:rsidR="00CB5699">
              <w:rPr>
                <w:rFonts w:ascii="Arial" w:hAnsi="Arial" w:cs="Arial"/>
                <w:sz w:val="18"/>
                <w:szCs w:val="18"/>
                <w:lang w:val="el-GR"/>
              </w:rPr>
              <w:t>+</w:t>
            </w:r>
            <w:r w:rsidRPr="00CF2F4B">
              <w:rPr>
                <w:rFonts w:ascii="Arial" w:hAnsi="Arial" w:cs="Arial"/>
                <w:sz w:val="18"/>
                <w:szCs w:val="18"/>
                <w:lang w:val="el-GR"/>
              </w:rPr>
              <w:t xml:space="preserve">1,9%, και </w:t>
            </w:r>
            <w:r w:rsidR="00CB5699">
              <w:rPr>
                <w:rFonts w:ascii="Arial" w:hAnsi="Arial" w:cs="Arial"/>
                <w:sz w:val="18"/>
                <w:szCs w:val="18"/>
                <w:lang w:val="el-GR"/>
              </w:rPr>
              <w:t>των ωρών</w:t>
            </w:r>
            <w:r w:rsidRPr="00CF2F4B">
              <w:rPr>
                <w:rFonts w:ascii="Arial" w:hAnsi="Arial" w:cs="Arial"/>
                <w:sz w:val="18"/>
                <w:szCs w:val="18"/>
                <w:lang w:val="el-GR"/>
              </w:rPr>
              <w:t xml:space="preserve"> απασχόλησης </w:t>
            </w:r>
            <w:r w:rsidR="00CB5699">
              <w:rPr>
                <w:rFonts w:ascii="Arial" w:hAnsi="Arial" w:cs="Arial"/>
                <w:sz w:val="18"/>
                <w:szCs w:val="18"/>
                <w:lang w:val="el-GR"/>
              </w:rPr>
              <w:t xml:space="preserve">των μισθωτών </w:t>
            </w:r>
            <w:r w:rsidRPr="00CF2F4B">
              <w:rPr>
                <w:rFonts w:ascii="Arial" w:hAnsi="Arial" w:cs="Arial"/>
                <w:sz w:val="18"/>
                <w:szCs w:val="18"/>
                <w:lang w:val="el-GR"/>
              </w:rPr>
              <w:t xml:space="preserve">κατά </w:t>
            </w:r>
            <w:r w:rsidR="00CB5699">
              <w:rPr>
                <w:rFonts w:ascii="Arial" w:hAnsi="Arial" w:cs="Arial"/>
                <w:sz w:val="18"/>
                <w:szCs w:val="18"/>
                <w:lang w:val="el-GR"/>
              </w:rPr>
              <w:t>+</w:t>
            </w:r>
            <w:r w:rsidRPr="00CF2F4B">
              <w:rPr>
                <w:rFonts w:ascii="Arial" w:hAnsi="Arial" w:cs="Arial"/>
                <w:sz w:val="18"/>
                <w:szCs w:val="18"/>
                <w:lang w:val="el-GR"/>
              </w:rPr>
              <w:t>3,2%</w:t>
            </w:r>
            <w:r>
              <w:rPr>
                <w:rFonts w:ascii="Arial" w:hAnsi="Arial" w:cs="Arial"/>
                <w:sz w:val="18"/>
                <w:szCs w:val="18"/>
                <w:lang w:val="el-GR"/>
              </w:rPr>
              <w:t xml:space="preserve"> (</w:t>
            </w:r>
            <w:r w:rsidRPr="00333D47">
              <w:rPr>
                <w:rFonts w:ascii="Arial" w:hAnsi="Arial" w:cs="Arial"/>
                <w:b/>
                <w:color w:val="00B0F0"/>
                <w:sz w:val="18"/>
                <w:szCs w:val="18"/>
                <w:lang w:val="el-GR"/>
              </w:rPr>
              <w:t>Δ1</w:t>
            </w:r>
            <w:r w:rsidR="009241B2">
              <w:rPr>
                <w:rFonts w:ascii="Arial" w:hAnsi="Arial" w:cs="Arial"/>
                <w:b/>
                <w:color w:val="00B0F0"/>
                <w:sz w:val="18"/>
                <w:szCs w:val="18"/>
                <w:lang w:val="el-GR"/>
              </w:rPr>
              <w:t>1</w:t>
            </w:r>
            <w:r w:rsidRPr="009C3899">
              <w:rPr>
                <w:rFonts w:ascii="Arial" w:hAnsi="Arial" w:cs="Arial"/>
                <w:sz w:val="18"/>
                <w:szCs w:val="18"/>
                <w:lang w:val="el-GR"/>
              </w:rPr>
              <w:t xml:space="preserve">, </w:t>
            </w:r>
            <w:r>
              <w:rPr>
                <w:rFonts w:ascii="Arial" w:hAnsi="Arial" w:cs="Arial"/>
                <w:b/>
                <w:color w:val="00B0F0"/>
                <w:sz w:val="18"/>
                <w:szCs w:val="18"/>
                <w:lang w:val="el-GR"/>
              </w:rPr>
              <w:t>Δ1</w:t>
            </w:r>
            <w:r w:rsidR="009241B2">
              <w:rPr>
                <w:rFonts w:ascii="Arial" w:hAnsi="Arial" w:cs="Arial"/>
                <w:b/>
                <w:color w:val="00B0F0"/>
                <w:sz w:val="18"/>
                <w:szCs w:val="18"/>
                <w:lang w:val="el-GR"/>
              </w:rPr>
              <w:t>2</w:t>
            </w:r>
            <w:r>
              <w:rPr>
                <w:rFonts w:ascii="Arial" w:hAnsi="Arial" w:cs="Arial"/>
                <w:sz w:val="18"/>
                <w:szCs w:val="18"/>
                <w:lang w:val="el-GR"/>
              </w:rPr>
              <w:t xml:space="preserve"> και </w:t>
            </w:r>
            <w:r w:rsidRPr="00333D47">
              <w:rPr>
                <w:rFonts w:ascii="Arial" w:hAnsi="Arial" w:cs="Arial"/>
                <w:b/>
                <w:color w:val="00B0F0"/>
                <w:sz w:val="18"/>
                <w:szCs w:val="18"/>
                <w:lang w:val="el-GR"/>
              </w:rPr>
              <w:t>Δ1</w:t>
            </w:r>
            <w:r w:rsidR="009241B2">
              <w:rPr>
                <w:rFonts w:ascii="Arial" w:hAnsi="Arial" w:cs="Arial"/>
                <w:b/>
                <w:color w:val="00B0F0"/>
                <w:sz w:val="18"/>
                <w:szCs w:val="18"/>
                <w:lang w:val="el-GR"/>
              </w:rPr>
              <w:t>3</w:t>
            </w:r>
            <w:r>
              <w:rPr>
                <w:rFonts w:ascii="Arial" w:hAnsi="Arial" w:cs="Arial"/>
                <w:sz w:val="18"/>
                <w:szCs w:val="18"/>
                <w:lang w:val="el-GR"/>
              </w:rPr>
              <w:t>)</w:t>
            </w:r>
            <w:r w:rsidRPr="00CF2F4B">
              <w:rPr>
                <w:rFonts w:ascii="Arial" w:hAnsi="Arial" w:cs="Arial"/>
                <w:sz w:val="18"/>
                <w:szCs w:val="18"/>
                <w:lang w:val="el-GR"/>
              </w:rPr>
              <w:t xml:space="preserve">. </w:t>
            </w:r>
          </w:p>
          <w:p w14:paraId="5F579154" w14:textId="77777777" w:rsidR="001452F6" w:rsidRPr="00CF2F4B" w:rsidRDefault="00DD08E6" w:rsidP="00CF2F4B">
            <w:pPr>
              <w:spacing w:before="120" w:after="120" w:line="260" w:lineRule="exact"/>
              <w:rPr>
                <w:rFonts w:ascii="Arial" w:hAnsi="Arial" w:cs="Arial"/>
                <w:sz w:val="18"/>
                <w:szCs w:val="18"/>
                <w:lang w:val="el-GR"/>
              </w:rPr>
            </w:pPr>
            <w:r>
              <w:rPr>
                <w:rFonts w:ascii="Arial" w:hAnsi="Arial" w:cs="Arial"/>
                <w:sz w:val="18"/>
                <w:szCs w:val="18"/>
                <w:lang w:val="el-GR"/>
              </w:rPr>
              <w:t xml:space="preserve"> </w:t>
            </w:r>
          </w:p>
          <w:p w14:paraId="3D6F3136" w14:textId="77777777" w:rsidR="007B02E2" w:rsidRPr="007B02E2" w:rsidRDefault="007B02E2" w:rsidP="007B02E2">
            <w:pPr>
              <w:spacing w:line="240" w:lineRule="auto"/>
              <w:rPr>
                <w:rFonts w:ascii="Arial" w:eastAsia="Times New Roman" w:hAnsi="Arial" w:cs="Times New Roman"/>
                <w:sz w:val="20"/>
                <w:szCs w:val="20"/>
                <w:lang w:val="el-GR"/>
              </w:rPr>
            </w:pPr>
            <w:r w:rsidRPr="007B02E2">
              <w:rPr>
                <w:rFonts w:ascii="Arial" w:eastAsia="Times New Roman" w:hAnsi="Arial" w:cs="Arial"/>
                <w:b/>
                <w:color w:val="00AEEF"/>
                <w:sz w:val="20"/>
                <w:szCs w:val="20"/>
                <w:lang w:val="el-GR"/>
              </w:rPr>
              <w:t>Δ0</w:t>
            </w:r>
            <w:r w:rsidR="009C3899">
              <w:rPr>
                <w:rFonts w:ascii="Arial" w:eastAsia="Times New Roman" w:hAnsi="Arial" w:cs="Arial"/>
                <w:b/>
                <w:color w:val="00AEEF"/>
                <w:sz w:val="20"/>
                <w:szCs w:val="20"/>
                <w:lang w:val="el-GR"/>
              </w:rPr>
              <w:t>4</w:t>
            </w:r>
            <w:r w:rsidRPr="007B02E2">
              <w:rPr>
                <w:rFonts w:ascii="Arial" w:eastAsia="Times New Roman" w:hAnsi="Arial" w:cs="Arial"/>
                <w:b/>
                <w:color w:val="00AEEF"/>
                <w:sz w:val="20"/>
                <w:szCs w:val="20"/>
                <w:lang w:val="el-GR"/>
              </w:rPr>
              <w:t>:</w:t>
            </w:r>
            <w:r w:rsidRPr="007B02E2">
              <w:rPr>
                <w:rFonts w:ascii="Arial" w:eastAsia="Times New Roman" w:hAnsi="Arial" w:cs="Arial"/>
                <w:color w:val="000000"/>
                <w:sz w:val="20"/>
                <w:szCs w:val="20"/>
                <w:lang w:val="el-GR"/>
              </w:rPr>
              <w:t xml:space="preserve"> </w:t>
            </w:r>
            <w:r w:rsidRPr="007B02E2">
              <w:rPr>
                <w:rFonts w:ascii="Arial" w:eastAsia="Times New Roman" w:hAnsi="Arial" w:cs="Arial"/>
                <w:b/>
                <w:color w:val="000000"/>
                <w:sz w:val="20"/>
                <w:szCs w:val="20"/>
                <w:lang w:val="el-GR"/>
              </w:rPr>
              <w:t xml:space="preserve">ΑΕΠ και βασικές συνιστώσες από την πλευρά της ζήτησης </w:t>
            </w:r>
            <w:r w:rsidRPr="007B02E2">
              <w:rPr>
                <w:rFonts w:ascii="Arial" w:eastAsia="Times New Roman" w:hAnsi="Arial" w:cs="Arial"/>
                <w:i/>
                <w:color w:val="00AEEF"/>
                <w:sz w:val="20"/>
                <w:szCs w:val="20"/>
                <w:lang w:val="el-GR"/>
              </w:rPr>
              <w:t>(ΕΛΣΤΑΤ, Δ’ 3μηνο 2019)</w:t>
            </w:r>
          </w:p>
          <w:p w14:paraId="6DBFBB75" w14:textId="77777777" w:rsidR="007B02E2" w:rsidRDefault="007B02E2" w:rsidP="007B02E2">
            <w:pPr>
              <w:spacing w:before="120" w:after="120" w:line="240" w:lineRule="auto"/>
              <w:rPr>
                <w:rFonts w:ascii="Arial" w:hAnsi="Arial" w:cs="Arial"/>
                <w:sz w:val="18"/>
                <w:szCs w:val="18"/>
                <w:lang w:val="el-GR"/>
              </w:rPr>
            </w:pPr>
            <w:r>
              <w:rPr>
                <w:rFonts w:ascii="Arial" w:hAnsi="Arial" w:cs="Arial"/>
                <w:noProof/>
                <w:sz w:val="18"/>
                <w:szCs w:val="18"/>
              </w:rPr>
              <w:drawing>
                <wp:inline distT="0" distB="0" distL="0" distR="0" wp14:anchorId="5B721CF6" wp14:editId="43CDE468">
                  <wp:extent cx="3600000" cy="2350559"/>
                  <wp:effectExtent l="19050" t="19050" r="19685" b="1206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350559"/>
                          </a:xfrm>
                          <a:prstGeom prst="rect">
                            <a:avLst/>
                          </a:prstGeom>
                          <a:noFill/>
                          <a:ln>
                            <a:solidFill>
                              <a:srgbClr val="00B0F0"/>
                            </a:solidFill>
                          </a:ln>
                        </pic:spPr>
                      </pic:pic>
                    </a:graphicData>
                  </a:graphic>
                </wp:inline>
              </w:drawing>
            </w:r>
          </w:p>
          <w:p w14:paraId="6F876559" w14:textId="77777777" w:rsidR="009C3899" w:rsidRDefault="009C3899" w:rsidP="007B02E2">
            <w:pPr>
              <w:spacing w:before="120" w:after="120" w:line="240" w:lineRule="auto"/>
              <w:rPr>
                <w:rFonts w:ascii="Arial" w:hAnsi="Arial" w:cs="Arial"/>
                <w:sz w:val="18"/>
                <w:szCs w:val="18"/>
                <w:lang w:val="el-GR"/>
              </w:rPr>
            </w:pPr>
          </w:p>
          <w:p w14:paraId="3847EC43" w14:textId="77777777" w:rsidR="00CC22DC" w:rsidRDefault="00CC22DC" w:rsidP="009C3899">
            <w:pPr>
              <w:rPr>
                <w:rFonts w:ascii="Arial" w:hAnsi="Arial" w:cs="Arial"/>
                <w:b/>
                <w:color w:val="00AEEF"/>
                <w:sz w:val="20"/>
                <w:szCs w:val="20"/>
                <w:lang w:val="el-GR"/>
              </w:rPr>
            </w:pPr>
          </w:p>
          <w:p w14:paraId="3A3F9397" w14:textId="77777777" w:rsidR="00CC22DC" w:rsidRDefault="00CC22DC" w:rsidP="009C3899">
            <w:pPr>
              <w:rPr>
                <w:rFonts w:ascii="Arial" w:hAnsi="Arial" w:cs="Arial"/>
                <w:b/>
                <w:color w:val="00AEEF"/>
                <w:sz w:val="20"/>
                <w:szCs w:val="20"/>
                <w:lang w:val="el-GR"/>
              </w:rPr>
            </w:pPr>
          </w:p>
          <w:p w14:paraId="340DEC1C" w14:textId="77777777" w:rsidR="00CC22DC" w:rsidRDefault="00CC22DC" w:rsidP="009C3899">
            <w:pPr>
              <w:rPr>
                <w:rFonts w:ascii="Arial" w:hAnsi="Arial" w:cs="Arial"/>
                <w:b/>
                <w:color w:val="00AEEF"/>
                <w:sz w:val="20"/>
                <w:szCs w:val="20"/>
                <w:lang w:val="el-GR"/>
              </w:rPr>
            </w:pPr>
          </w:p>
          <w:p w14:paraId="1527C95D" w14:textId="77777777" w:rsidR="00CC22DC" w:rsidRDefault="00CC22DC" w:rsidP="009C3899">
            <w:pPr>
              <w:rPr>
                <w:rFonts w:ascii="Arial" w:hAnsi="Arial" w:cs="Arial"/>
                <w:b/>
                <w:color w:val="00AEEF"/>
                <w:sz w:val="20"/>
                <w:szCs w:val="20"/>
                <w:lang w:val="el-GR"/>
              </w:rPr>
            </w:pPr>
          </w:p>
          <w:p w14:paraId="3264AA6F" w14:textId="77777777" w:rsidR="00CC22DC" w:rsidRDefault="00CC22DC" w:rsidP="009C3899">
            <w:pPr>
              <w:rPr>
                <w:rFonts w:ascii="Arial" w:hAnsi="Arial" w:cs="Arial"/>
                <w:b/>
                <w:color w:val="00AEEF"/>
                <w:sz w:val="20"/>
                <w:szCs w:val="20"/>
                <w:lang w:val="el-GR"/>
              </w:rPr>
            </w:pPr>
          </w:p>
          <w:p w14:paraId="5AEB4043" w14:textId="77777777" w:rsidR="00CC22DC" w:rsidRDefault="00CC22DC" w:rsidP="009C3899">
            <w:pPr>
              <w:rPr>
                <w:rFonts w:ascii="Arial" w:hAnsi="Arial" w:cs="Arial"/>
                <w:b/>
                <w:color w:val="00AEEF"/>
                <w:sz w:val="20"/>
                <w:szCs w:val="20"/>
                <w:lang w:val="el-GR"/>
              </w:rPr>
            </w:pPr>
          </w:p>
          <w:p w14:paraId="0E0D1F50" w14:textId="77777777" w:rsidR="00CC22DC" w:rsidRDefault="00CC22DC" w:rsidP="009C3899">
            <w:pPr>
              <w:rPr>
                <w:rFonts w:ascii="Arial" w:hAnsi="Arial" w:cs="Arial"/>
                <w:b/>
                <w:color w:val="00AEEF"/>
                <w:sz w:val="20"/>
                <w:szCs w:val="20"/>
                <w:lang w:val="el-GR"/>
              </w:rPr>
            </w:pPr>
          </w:p>
          <w:p w14:paraId="2876F2CA" w14:textId="77777777" w:rsidR="00CC22DC" w:rsidRDefault="00CC22DC" w:rsidP="009C3899">
            <w:pPr>
              <w:rPr>
                <w:rFonts w:ascii="Arial" w:hAnsi="Arial" w:cs="Arial"/>
                <w:b/>
                <w:color w:val="00AEEF"/>
                <w:sz w:val="20"/>
                <w:szCs w:val="20"/>
                <w:lang w:val="el-GR"/>
              </w:rPr>
            </w:pPr>
          </w:p>
          <w:p w14:paraId="764D0818" w14:textId="77777777" w:rsidR="00CC22DC" w:rsidRDefault="00CC22DC" w:rsidP="009C3899">
            <w:pPr>
              <w:rPr>
                <w:rFonts w:ascii="Arial" w:hAnsi="Arial" w:cs="Arial"/>
                <w:b/>
                <w:color w:val="00AEEF"/>
                <w:sz w:val="20"/>
                <w:szCs w:val="20"/>
                <w:lang w:val="el-GR"/>
              </w:rPr>
            </w:pPr>
          </w:p>
          <w:p w14:paraId="043C8353" w14:textId="77777777" w:rsidR="00CC22DC" w:rsidRDefault="00CC22DC" w:rsidP="009C3899">
            <w:pPr>
              <w:rPr>
                <w:rFonts w:ascii="Arial" w:hAnsi="Arial" w:cs="Arial"/>
                <w:b/>
                <w:color w:val="00AEEF"/>
                <w:sz w:val="20"/>
                <w:szCs w:val="20"/>
                <w:lang w:val="el-GR"/>
              </w:rPr>
            </w:pPr>
          </w:p>
          <w:p w14:paraId="2086AB58" w14:textId="77777777" w:rsidR="00CC22DC" w:rsidRDefault="00CC22DC" w:rsidP="009C3899">
            <w:pPr>
              <w:rPr>
                <w:rFonts w:ascii="Arial" w:hAnsi="Arial" w:cs="Arial"/>
                <w:b/>
                <w:color w:val="00AEEF"/>
                <w:sz w:val="20"/>
                <w:szCs w:val="20"/>
                <w:lang w:val="el-GR"/>
              </w:rPr>
            </w:pPr>
          </w:p>
          <w:p w14:paraId="69681E8A" w14:textId="77777777" w:rsidR="009C3899" w:rsidRPr="008E54F3" w:rsidRDefault="009C3899" w:rsidP="009C3899">
            <w:pPr>
              <w:rPr>
                <w:rFonts w:ascii="Arial" w:hAnsi="Arial" w:cs="Arial"/>
                <w:b/>
                <w:color w:val="000000"/>
                <w:sz w:val="20"/>
                <w:szCs w:val="20"/>
                <w:lang w:val="el-GR"/>
              </w:rPr>
            </w:pPr>
            <w:r w:rsidRPr="008E54F3">
              <w:rPr>
                <w:rFonts w:ascii="Arial" w:hAnsi="Arial" w:cs="Arial"/>
                <w:b/>
                <w:color w:val="00AEEF"/>
                <w:sz w:val="20"/>
                <w:szCs w:val="20"/>
                <w:lang w:val="el-GR"/>
              </w:rPr>
              <w:lastRenderedPageBreak/>
              <w:t>Δ</w:t>
            </w:r>
            <w:r>
              <w:rPr>
                <w:rFonts w:ascii="Arial" w:hAnsi="Arial" w:cs="Arial"/>
                <w:b/>
                <w:color w:val="00AEEF"/>
                <w:sz w:val="20"/>
                <w:szCs w:val="20"/>
                <w:lang w:val="el-GR"/>
              </w:rPr>
              <w:t>05</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sidRPr="008E54F3">
              <w:rPr>
                <w:rFonts w:ascii="Arial" w:hAnsi="Arial" w:cs="Arial"/>
                <w:b/>
                <w:color w:val="000000"/>
                <w:sz w:val="20"/>
                <w:szCs w:val="20"/>
                <w:lang w:val="el-GR"/>
              </w:rPr>
              <w:t>Συνιστώσες του ΑΕΠ από την πλευρά της ζήτησης</w:t>
            </w:r>
          </w:p>
          <w:p w14:paraId="5A689096" w14:textId="77777777" w:rsidR="009C3899" w:rsidRPr="008E54F3" w:rsidRDefault="009C3899" w:rsidP="009C3899">
            <w:pPr>
              <w:spacing w:after="120"/>
              <w:rPr>
                <w:rFonts w:ascii="Arial" w:hAnsi="Arial" w:cs="Arial"/>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sidRPr="00E66291">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120" w:type="dxa"/>
              <w:tblLayout w:type="fixed"/>
              <w:tblLook w:val="04A0" w:firstRow="1" w:lastRow="0" w:firstColumn="1" w:lastColumn="0" w:noHBand="0" w:noVBand="1"/>
            </w:tblPr>
            <w:tblGrid>
              <w:gridCol w:w="2443"/>
              <w:gridCol w:w="668"/>
              <w:gridCol w:w="668"/>
              <w:gridCol w:w="668"/>
              <w:gridCol w:w="668"/>
              <w:gridCol w:w="668"/>
              <w:gridCol w:w="668"/>
              <w:gridCol w:w="669"/>
            </w:tblGrid>
            <w:tr w:rsidR="009C3899" w:rsidRPr="007600E6" w14:paraId="3C28A1FE" w14:textId="77777777" w:rsidTr="00541839">
              <w:trPr>
                <w:trHeight w:val="20"/>
              </w:trPr>
              <w:tc>
                <w:tcPr>
                  <w:tcW w:w="2443" w:type="dxa"/>
                  <w:tcBorders>
                    <w:top w:val="single" w:sz="4" w:space="0" w:color="auto"/>
                    <w:left w:val="single" w:sz="4" w:space="0" w:color="auto"/>
                    <w:bottom w:val="single" w:sz="4" w:space="0" w:color="auto"/>
                    <w:right w:val="single" w:sz="4" w:space="0" w:color="auto"/>
                  </w:tcBorders>
                  <w:shd w:val="clear" w:color="auto" w:fill="002060"/>
                  <w:noWrap/>
                  <w:tcMar>
                    <w:left w:w="57" w:type="dxa"/>
                    <w:right w:w="57" w:type="dxa"/>
                  </w:tcMar>
                  <w:vAlign w:val="center"/>
                  <w:hideMark/>
                </w:tcPr>
                <w:p w14:paraId="787FBF61" w14:textId="77777777" w:rsidR="009C3899" w:rsidRPr="008E54F3" w:rsidRDefault="009C3899" w:rsidP="009C3899">
                  <w:pPr>
                    <w:jc w:val="right"/>
                    <w:rPr>
                      <w:rFonts w:ascii="Arial" w:hAnsi="Arial" w:cs="Arial"/>
                      <w:i/>
                      <w:iCs/>
                      <w:color w:val="FFFFFF" w:themeColor="background1"/>
                      <w:szCs w:val="16"/>
                      <w:lang w:val="el-GR"/>
                    </w:rPr>
                  </w:pPr>
                  <w:r w:rsidRPr="008E54F3">
                    <w:rPr>
                      <w:rFonts w:ascii="Arial" w:hAnsi="Arial" w:cs="Arial"/>
                      <w:i/>
                      <w:iCs/>
                      <w:color w:val="FFFFFF" w:themeColor="background1"/>
                      <w:szCs w:val="16"/>
                      <w:lang w:val="el-GR"/>
                    </w:rPr>
                    <w:t>Ετήσια % μεταβολή, τιμές 2010, με εποχ. διόρθωση</w:t>
                  </w:r>
                </w:p>
              </w:tc>
              <w:tc>
                <w:tcPr>
                  <w:tcW w:w="668" w:type="dxa"/>
                  <w:tcBorders>
                    <w:top w:val="single" w:sz="4" w:space="0" w:color="auto"/>
                    <w:left w:val="single" w:sz="4" w:space="0" w:color="auto"/>
                    <w:bottom w:val="single" w:sz="4" w:space="0" w:color="auto"/>
                    <w:right w:val="nil"/>
                  </w:tcBorders>
                  <w:shd w:val="clear" w:color="auto" w:fill="002060"/>
                  <w:noWrap/>
                  <w:tcMar>
                    <w:left w:w="28" w:type="dxa"/>
                    <w:right w:w="28" w:type="dxa"/>
                  </w:tcMar>
                  <w:vAlign w:val="center"/>
                  <w:hideMark/>
                </w:tcPr>
                <w:p w14:paraId="57DDD3DD" w14:textId="77777777" w:rsidR="009C3899" w:rsidRPr="008E54F3" w:rsidRDefault="009C3899" w:rsidP="009C389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8" w:type="dxa"/>
                  <w:tcBorders>
                    <w:top w:val="single" w:sz="4" w:space="0" w:color="auto"/>
                    <w:left w:val="nil"/>
                    <w:bottom w:val="single" w:sz="4" w:space="0" w:color="auto"/>
                  </w:tcBorders>
                  <w:shd w:val="clear" w:color="auto" w:fill="002060"/>
                  <w:noWrap/>
                  <w:tcMar>
                    <w:left w:w="28" w:type="dxa"/>
                    <w:right w:w="28" w:type="dxa"/>
                  </w:tcMar>
                  <w:vAlign w:val="center"/>
                  <w:hideMark/>
                </w:tcPr>
                <w:p w14:paraId="7415A737" w14:textId="77777777" w:rsidR="009C3899" w:rsidRPr="007B02E2"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8</w:t>
                  </w:r>
                </w:p>
              </w:tc>
              <w:tc>
                <w:tcPr>
                  <w:tcW w:w="668" w:type="dxa"/>
                  <w:tcBorders>
                    <w:top w:val="single" w:sz="4" w:space="0" w:color="auto"/>
                    <w:left w:val="nil"/>
                    <w:bottom w:val="single" w:sz="4" w:space="0" w:color="auto"/>
                    <w:right w:val="single" w:sz="4" w:space="0" w:color="auto"/>
                  </w:tcBorders>
                  <w:shd w:val="clear" w:color="auto" w:fill="002060"/>
                  <w:tcMar>
                    <w:left w:w="28" w:type="dxa"/>
                    <w:right w:w="28" w:type="dxa"/>
                  </w:tcMar>
                  <w:vAlign w:val="center"/>
                </w:tcPr>
                <w:p w14:paraId="7DBCD254" w14:textId="77777777" w:rsidR="009C3899" w:rsidRPr="007B02E2" w:rsidRDefault="009C3899" w:rsidP="009C389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9</w:t>
                  </w:r>
                </w:p>
              </w:tc>
              <w:tc>
                <w:tcPr>
                  <w:tcW w:w="668" w:type="dxa"/>
                  <w:tcBorders>
                    <w:top w:val="single" w:sz="4" w:space="0" w:color="auto"/>
                    <w:left w:val="single" w:sz="4" w:space="0" w:color="auto"/>
                    <w:bottom w:val="single" w:sz="4" w:space="0" w:color="auto"/>
                    <w:right w:val="nil"/>
                  </w:tcBorders>
                  <w:shd w:val="clear" w:color="auto" w:fill="002060"/>
                  <w:noWrap/>
                  <w:tcMar>
                    <w:left w:w="28" w:type="dxa"/>
                    <w:right w:w="28" w:type="dxa"/>
                  </w:tcMar>
                  <w:vAlign w:val="center"/>
                  <w:hideMark/>
                </w:tcPr>
                <w:p w14:paraId="4FDDC957" w14:textId="77777777" w:rsidR="009C3899" w:rsidRPr="008E54F3"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8" w:type="dxa"/>
                  <w:tcBorders>
                    <w:top w:val="single" w:sz="4" w:space="0" w:color="auto"/>
                    <w:left w:val="nil"/>
                    <w:bottom w:val="single" w:sz="4" w:space="0" w:color="auto"/>
                  </w:tcBorders>
                  <w:shd w:val="clear" w:color="auto" w:fill="002060"/>
                  <w:noWrap/>
                  <w:tcMar>
                    <w:left w:w="28" w:type="dxa"/>
                    <w:right w:w="28" w:type="dxa"/>
                  </w:tcMar>
                  <w:vAlign w:val="center"/>
                  <w:hideMark/>
                </w:tcPr>
                <w:p w14:paraId="0A81ECF2" w14:textId="77777777" w:rsidR="009C3899" w:rsidRPr="008E54F3"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8" w:type="dxa"/>
                  <w:tcBorders>
                    <w:top w:val="single" w:sz="4" w:space="0" w:color="auto"/>
                    <w:left w:val="nil"/>
                    <w:bottom w:val="single" w:sz="4" w:space="0" w:color="auto"/>
                  </w:tcBorders>
                  <w:shd w:val="clear" w:color="auto" w:fill="002060"/>
                  <w:tcMar>
                    <w:left w:w="28" w:type="dxa"/>
                    <w:right w:w="28" w:type="dxa"/>
                  </w:tcMar>
                  <w:vAlign w:val="center"/>
                </w:tcPr>
                <w:p w14:paraId="356BA754" w14:textId="77777777" w:rsidR="009C3899" w:rsidRPr="007B02E2"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7B02E2">
                    <w:rPr>
                      <w:rFonts w:ascii="Arial" w:hAnsi="Arial" w:cs="Arial"/>
                      <w:b/>
                      <w:bCs/>
                      <w:color w:val="FFFFFF" w:themeColor="background1"/>
                      <w:szCs w:val="16"/>
                      <w:lang w:val="el-GR"/>
                    </w:rPr>
                    <w:t>3</w:t>
                  </w:r>
                </w:p>
              </w:tc>
              <w:tc>
                <w:tcPr>
                  <w:tcW w:w="669" w:type="dxa"/>
                  <w:tcBorders>
                    <w:top w:val="single" w:sz="4" w:space="0" w:color="auto"/>
                    <w:left w:val="nil"/>
                    <w:bottom w:val="single" w:sz="4" w:space="0" w:color="auto"/>
                    <w:right w:val="single" w:sz="4" w:space="0" w:color="auto"/>
                  </w:tcBorders>
                  <w:shd w:val="clear" w:color="auto" w:fill="002060"/>
                  <w:noWrap/>
                  <w:tcMar>
                    <w:left w:w="28" w:type="dxa"/>
                    <w:right w:w="28" w:type="dxa"/>
                  </w:tcMar>
                  <w:vAlign w:val="center"/>
                  <w:hideMark/>
                </w:tcPr>
                <w:p w14:paraId="7DFF09D1" w14:textId="77777777" w:rsidR="009C3899" w:rsidRPr="002C3610"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7B02E2">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9C3899" w:rsidRPr="007600E6" w14:paraId="1D7F0909" w14:textId="77777777" w:rsidTr="00541839">
              <w:trPr>
                <w:trHeight w:val="20"/>
              </w:trPr>
              <w:tc>
                <w:tcPr>
                  <w:tcW w:w="2443" w:type="dxa"/>
                  <w:tcBorders>
                    <w:top w:val="single" w:sz="4" w:space="0" w:color="auto"/>
                    <w:left w:val="single" w:sz="4" w:space="0" w:color="auto"/>
                    <w:bottom w:val="single" w:sz="4" w:space="0" w:color="auto"/>
                    <w:right w:val="single" w:sz="4" w:space="0" w:color="auto"/>
                  </w:tcBorders>
                  <w:shd w:val="clear" w:color="auto" w:fill="0070C0"/>
                  <w:noWrap/>
                  <w:tcMar>
                    <w:left w:w="57" w:type="dxa"/>
                    <w:right w:w="57" w:type="dxa"/>
                  </w:tcMar>
                  <w:vAlign w:val="center"/>
                  <w:hideMark/>
                </w:tcPr>
                <w:p w14:paraId="7DDB6BE8" w14:textId="77777777" w:rsidR="009C3899" w:rsidRPr="008E54F3" w:rsidRDefault="009C3899" w:rsidP="009C389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ΑΕΠ</w:t>
                  </w:r>
                </w:p>
              </w:tc>
              <w:tc>
                <w:tcPr>
                  <w:tcW w:w="668" w:type="dxa"/>
                  <w:tcBorders>
                    <w:top w:val="single" w:sz="4" w:space="0" w:color="auto"/>
                    <w:left w:val="single" w:sz="4" w:space="0" w:color="auto"/>
                    <w:bottom w:val="single" w:sz="4" w:space="0" w:color="auto"/>
                    <w:right w:val="nil"/>
                  </w:tcBorders>
                  <w:shd w:val="clear" w:color="auto" w:fill="0070C0"/>
                  <w:noWrap/>
                  <w:tcMar>
                    <w:left w:w="28" w:type="dxa"/>
                    <w:right w:w="28" w:type="dxa"/>
                  </w:tcMar>
                  <w:vAlign w:val="center"/>
                </w:tcPr>
                <w:p w14:paraId="65C78CEE"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1,5%</w:t>
                  </w:r>
                </w:p>
              </w:tc>
              <w:tc>
                <w:tcPr>
                  <w:tcW w:w="668" w:type="dxa"/>
                  <w:tcBorders>
                    <w:top w:val="single" w:sz="4" w:space="0" w:color="auto"/>
                    <w:left w:val="nil"/>
                    <w:bottom w:val="single" w:sz="4" w:space="0" w:color="auto"/>
                  </w:tcBorders>
                  <w:shd w:val="clear" w:color="auto" w:fill="0070C0"/>
                  <w:noWrap/>
                  <w:tcMar>
                    <w:left w:w="28" w:type="dxa"/>
                    <w:right w:w="28" w:type="dxa"/>
                  </w:tcMar>
                  <w:vAlign w:val="center"/>
                </w:tcPr>
                <w:p w14:paraId="337664CC"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1,9%</w:t>
                  </w:r>
                </w:p>
              </w:tc>
              <w:tc>
                <w:tcPr>
                  <w:tcW w:w="668" w:type="dxa"/>
                  <w:tcBorders>
                    <w:top w:val="single" w:sz="4" w:space="0" w:color="auto"/>
                    <w:left w:val="nil"/>
                    <w:bottom w:val="single" w:sz="4" w:space="0" w:color="auto"/>
                    <w:right w:val="single" w:sz="4" w:space="0" w:color="auto"/>
                  </w:tcBorders>
                  <w:shd w:val="clear" w:color="auto" w:fill="0070C0"/>
                  <w:tcMar>
                    <w:left w:w="28" w:type="dxa"/>
                    <w:right w:w="28" w:type="dxa"/>
                  </w:tcMar>
                  <w:vAlign w:val="center"/>
                </w:tcPr>
                <w:p w14:paraId="6005B3E2"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1,9%</w:t>
                  </w:r>
                </w:p>
              </w:tc>
              <w:tc>
                <w:tcPr>
                  <w:tcW w:w="668" w:type="dxa"/>
                  <w:tcBorders>
                    <w:top w:val="single" w:sz="4" w:space="0" w:color="auto"/>
                    <w:left w:val="single" w:sz="4" w:space="0" w:color="auto"/>
                    <w:bottom w:val="single" w:sz="4" w:space="0" w:color="auto"/>
                    <w:right w:val="nil"/>
                  </w:tcBorders>
                  <w:shd w:val="clear" w:color="auto" w:fill="0070C0"/>
                  <w:noWrap/>
                  <w:tcMar>
                    <w:left w:w="28" w:type="dxa"/>
                    <w:right w:w="28" w:type="dxa"/>
                  </w:tcMar>
                  <w:vAlign w:val="center"/>
                </w:tcPr>
                <w:p w14:paraId="55D2D3C5"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1,6%</w:t>
                  </w:r>
                </w:p>
              </w:tc>
              <w:tc>
                <w:tcPr>
                  <w:tcW w:w="668" w:type="dxa"/>
                  <w:tcBorders>
                    <w:top w:val="single" w:sz="4" w:space="0" w:color="auto"/>
                    <w:left w:val="nil"/>
                    <w:bottom w:val="single" w:sz="4" w:space="0" w:color="auto"/>
                  </w:tcBorders>
                  <w:shd w:val="clear" w:color="auto" w:fill="0070C0"/>
                  <w:noWrap/>
                  <w:tcMar>
                    <w:left w:w="28" w:type="dxa"/>
                    <w:right w:w="28" w:type="dxa"/>
                  </w:tcMar>
                  <w:vAlign w:val="center"/>
                </w:tcPr>
                <w:p w14:paraId="14131146"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2,8%</w:t>
                  </w:r>
                </w:p>
              </w:tc>
              <w:tc>
                <w:tcPr>
                  <w:tcW w:w="668" w:type="dxa"/>
                  <w:tcBorders>
                    <w:top w:val="single" w:sz="4" w:space="0" w:color="auto"/>
                    <w:left w:val="nil"/>
                    <w:bottom w:val="single" w:sz="4" w:space="0" w:color="auto"/>
                  </w:tcBorders>
                  <w:shd w:val="clear" w:color="auto" w:fill="0070C0"/>
                  <w:tcMar>
                    <w:left w:w="28" w:type="dxa"/>
                    <w:right w:w="28" w:type="dxa"/>
                  </w:tcMar>
                  <w:vAlign w:val="center"/>
                </w:tcPr>
                <w:p w14:paraId="3A8A62B4"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2,3%</w:t>
                  </w:r>
                </w:p>
              </w:tc>
              <w:tc>
                <w:tcPr>
                  <w:tcW w:w="669" w:type="dxa"/>
                  <w:tcBorders>
                    <w:top w:val="single" w:sz="4" w:space="0" w:color="auto"/>
                    <w:left w:val="nil"/>
                    <w:bottom w:val="single" w:sz="4" w:space="0" w:color="auto"/>
                    <w:right w:val="single" w:sz="4" w:space="0" w:color="auto"/>
                  </w:tcBorders>
                  <w:shd w:val="clear" w:color="auto" w:fill="0070C0"/>
                  <w:noWrap/>
                  <w:tcMar>
                    <w:left w:w="28" w:type="dxa"/>
                    <w:right w:w="28" w:type="dxa"/>
                  </w:tcMar>
                  <w:vAlign w:val="center"/>
                </w:tcPr>
                <w:p w14:paraId="69F956AD" w14:textId="77777777" w:rsidR="009C3899" w:rsidRPr="007B02E2" w:rsidRDefault="009C3899" w:rsidP="009C3899">
                  <w:pPr>
                    <w:jc w:val="right"/>
                    <w:rPr>
                      <w:rFonts w:ascii="Arial" w:hAnsi="Arial" w:cs="Arial"/>
                      <w:b/>
                      <w:bCs/>
                      <w:color w:val="FFFFFF" w:themeColor="background1"/>
                      <w:kern w:val="24"/>
                      <w:szCs w:val="16"/>
                      <w:lang w:val="el-GR"/>
                    </w:rPr>
                  </w:pPr>
                  <w:r w:rsidRPr="007B02E2">
                    <w:rPr>
                      <w:rFonts w:ascii="Arial" w:hAnsi="Arial" w:cs="Arial"/>
                      <w:b/>
                      <w:bCs/>
                      <w:color w:val="FFFFFF" w:themeColor="background1"/>
                      <w:kern w:val="24"/>
                      <w:szCs w:val="16"/>
                      <w:lang w:val="el-GR"/>
                    </w:rPr>
                    <w:t>1,0%</w:t>
                  </w:r>
                </w:p>
              </w:tc>
            </w:tr>
            <w:tr w:rsidR="009C3899" w:rsidRPr="007600E6" w14:paraId="7BCCA06F" w14:textId="77777777" w:rsidTr="00541839">
              <w:trPr>
                <w:trHeight w:val="20"/>
              </w:trPr>
              <w:tc>
                <w:tcPr>
                  <w:tcW w:w="2443"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2D8A5E1C" w14:textId="77777777" w:rsidR="009C3899" w:rsidRPr="008E54F3" w:rsidRDefault="009C3899" w:rsidP="009C3899">
                  <w:pPr>
                    <w:rPr>
                      <w:rFonts w:ascii="Arial" w:hAnsi="Arial" w:cs="Arial"/>
                      <w:b/>
                      <w:color w:val="000000"/>
                      <w:szCs w:val="16"/>
                      <w:lang w:val="el-GR"/>
                    </w:rPr>
                  </w:pPr>
                  <w:r w:rsidRPr="008E54F3">
                    <w:rPr>
                      <w:rFonts w:ascii="Arial" w:hAnsi="Arial" w:cs="Arial"/>
                      <w:b/>
                      <w:color w:val="000000"/>
                      <w:szCs w:val="16"/>
                      <w:lang w:val="el-GR"/>
                    </w:rPr>
                    <w:t>Τελική καταναλωτική δαπάνη</w:t>
                  </w:r>
                </w:p>
              </w:tc>
              <w:tc>
                <w:tcPr>
                  <w:tcW w:w="668" w:type="dxa"/>
                  <w:tcBorders>
                    <w:top w:val="single" w:sz="4" w:space="0" w:color="auto"/>
                    <w:left w:val="single" w:sz="4" w:space="0" w:color="auto"/>
                    <w:bottom w:val="nil"/>
                    <w:right w:val="nil"/>
                  </w:tcBorders>
                  <w:shd w:val="clear" w:color="auto" w:fill="auto"/>
                  <w:noWrap/>
                  <w:tcMar>
                    <w:left w:w="28" w:type="dxa"/>
                    <w:right w:w="28" w:type="dxa"/>
                  </w:tcMar>
                  <w:vAlign w:val="center"/>
                </w:tcPr>
                <w:p w14:paraId="304928B9"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0,6%</w:t>
                  </w:r>
                </w:p>
              </w:tc>
              <w:tc>
                <w:tcPr>
                  <w:tcW w:w="668" w:type="dxa"/>
                  <w:tcBorders>
                    <w:top w:val="single" w:sz="4" w:space="0" w:color="auto"/>
                    <w:left w:val="nil"/>
                    <w:bottom w:val="nil"/>
                  </w:tcBorders>
                  <w:shd w:val="clear" w:color="auto" w:fill="auto"/>
                  <w:noWrap/>
                  <w:tcMar>
                    <w:left w:w="28" w:type="dxa"/>
                    <w:right w:w="28" w:type="dxa"/>
                  </w:tcMar>
                  <w:vAlign w:val="center"/>
                </w:tcPr>
                <w:p w14:paraId="01ABFEC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0,3%</w:t>
                  </w:r>
                </w:p>
              </w:tc>
              <w:tc>
                <w:tcPr>
                  <w:tcW w:w="668" w:type="dxa"/>
                  <w:tcBorders>
                    <w:top w:val="single" w:sz="4" w:space="0" w:color="auto"/>
                    <w:left w:val="nil"/>
                    <w:bottom w:val="nil"/>
                    <w:right w:val="single" w:sz="4" w:space="0" w:color="auto"/>
                  </w:tcBorders>
                  <w:tcMar>
                    <w:left w:w="28" w:type="dxa"/>
                    <w:right w:w="28" w:type="dxa"/>
                  </w:tcMar>
                  <w:vAlign w:val="center"/>
                </w:tcPr>
                <w:p w14:paraId="3E5ABDCA"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1,1%</w:t>
                  </w:r>
                </w:p>
              </w:tc>
              <w:tc>
                <w:tcPr>
                  <w:tcW w:w="668" w:type="dxa"/>
                  <w:tcBorders>
                    <w:top w:val="single" w:sz="4" w:space="0" w:color="auto"/>
                    <w:left w:val="single" w:sz="4" w:space="0" w:color="auto"/>
                    <w:bottom w:val="nil"/>
                    <w:right w:val="nil"/>
                  </w:tcBorders>
                  <w:shd w:val="clear" w:color="auto" w:fill="auto"/>
                  <w:noWrap/>
                  <w:tcMar>
                    <w:left w:w="28" w:type="dxa"/>
                    <w:right w:w="28" w:type="dxa"/>
                  </w:tcMar>
                  <w:vAlign w:val="center"/>
                </w:tcPr>
                <w:p w14:paraId="3A2FB48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0,2%</w:t>
                  </w:r>
                </w:p>
              </w:tc>
              <w:tc>
                <w:tcPr>
                  <w:tcW w:w="668" w:type="dxa"/>
                  <w:tcBorders>
                    <w:top w:val="single" w:sz="4" w:space="0" w:color="auto"/>
                    <w:left w:val="nil"/>
                    <w:bottom w:val="nil"/>
                  </w:tcBorders>
                  <w:shd w:val="clear" w:color="auto" w:fill="auto"/>
                  <w:noWrap/>
                  <w:tcMar>
                    <w:left w:w="28" w:type="dxa"/>
                    <w:right w:w="28" w:type="dxa"/>
                  </w:tcMar>
                  <w:vAlign w:val="center"/>
                </w:tcPr>
                <w:p w14:paraId="532D1D6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1,9%</w:t>
                  </w:r>
                </w:p>
              </w:tc>
              <w:tc>
                <w:tcPr>
                  <w:tcW w:w="668" w:type="dxa"/>
                  <w:tcBorders>
                    <w:top w:val="single" w:sz="4" w:space="0" w:color="auto"/>
                    <w:left w:val="nil"/>
                    <w:bottom w:val="nil"/>
                  </w:tcBorders>
                  <w:tcMar>
                    <w:left w:w="28" w:type="dxa"/>
                    <w:right w:w="28" w:type="dxa"/>
                  </w:tcMar>
                  <w:vAlign w:val="center"/>
                </w:tcPr>
                <w:p w14:paraId="04CD85AF"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0,7%</w:t>
                  </w:r>
                </w:p>
              </w:tc>
              <w:tc>
                <w:tcPr>
                  <w:tcW w:w="669" w:type="dxa"/>
                  <w:tcBorders>
                    <w:top w:val="single" w:sz="4" w:space="0" w:color="auto"/>
                    <w:left w:val="nil"/>
                    <w:bottom w:val="nil"/>
                    <w:right w:val="single" w:sz="4" w:space="0" w:color="auto"/>
                  </w:tcBorders>
                  <w:shd w:val="clear" w:color="auto" w:fill="auto"/>
                  <w:noWrap/>
                  <w:tcMar>
                    <w:left w:w="28" w:type="dxa"/>
                    <w:right w:w="28" w:type="dxa"/>
                  </w:tcMar>
                  <w:vAlign w:val="center"/>
                </w:tcPr>
                <w:p w14:paraId="5B8E43D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1,3%</w:t>
                  </w:r>
                </w:p>
              </w:tc>
            </w:tr>
            <w:tr w:rsidR="009C3899" w:rsidRPr="007600E6" w14:paraId="35A5378D"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433B7A9" w14:textId="77777777" w:rsidR="009C3899" w:rsidRPr="007B02E2" w:rsidRDefault="009C3899" w:rsidP="009C3899">
                  <w:pPr>
                    <w:rPr>
                      <w:rFonts w:ascii="Arial" w:hAnsi="Arial" w:cs="Arial"/>
                      <w:color w:val="000000"/>
                      <w:szCs w:val="16"/>
                      <w:lang w:val="el-GR"/>
                    </w:rPr>
                  </w:pPr>
                  <w:r w:rsidRPr="008E54F3">
                    <w:rPr>
                      <w:rFonts w:ascii="Arial" w:hAnsi="Arial" w:cs="Arial"/>
                      <w:color w:val="000000"/>
                      <w:szCs w:val="16"/>
                      <w:lang w:val="el-GR"/>
                    </w:rPr>
                    <w:t xml:space="preserve">   </w:t>
                  </w:r>
                  <w:r w:rsidRPr="007B02E2">
                    <w:rPr>
                      <w:rFonts w:ascii="Arial" w:hAnsi="Arial" w:cs="Arial"/>
                      <w:color w:val="000000"/>
                      <w:szCs w:val="16"/>
                      <w:lang w:val="el-GR"/>
                    </w:rPr>
                    <w:t>Ιδιωτική κατανάλωση</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7F19B99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0,9%</w:t>
                  </w:r>
                </w:p>
              </w:tc>
              <w:tc>
                <w:tcPr>
                  <w:tcW w:w="668" w:type="dxa"/>
                  <w:tcBorders>
                    <w:top w:val="nil"/>
                    <w:left w:val="nil"/>
                    <w:bottom w:val="nil"/>
                  </w:tcBorders>
                  <w:shd w:val="clear" w:color="auto" w:fill="auto"/>
                  <w:noWrap/>
                  <w:tcMar>
                    <w:left w:w="28" w:type="dxa"/>
                    <w:right w:w="28" w:type="dxa"/>
                  </w:tcMar>
                  <w:vAlign w:val="center"/>
                </w:tcPr>
                <w:p w14:paraId="18F2B98B"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1,1%</w:t>
                  </w:r>
                </w:p>
              </w:tc>
              <w:tc>
                <w:tcPr>
                  <w:tcW w:w="668" w:type="dxa"/>
                  <w:tcBorders>
                    <w:top w:val="nil"/>
                    <w:left w:val="nil"/>
                    <w:bottom w:val="nil"/>
                    <w:right w:val="single" w:sz="4" w:space="0" w:color="auto"/>
                  </w:tcBorders>
                  <w:tcMar>
                    <w:left w:w="28" w:type="dxa"/>
                    <w:right w:w="28" w:type="dxa"/>
                  </w:tcMar>
                  <w:vAlign w:val="center"/>
                </w:tcPr>
                <w:p w14:paraId="32C4C690"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0,8%</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42025D9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0,9%</w:t>
                  </w:r>
                </w:p>
              </w:tc>
              <w:tc>
                <w:tcPr>
                  <w:tcW w:w="668" w:type="dxa"/>
                  <w:tcBorders>
                    <w:top w:val="nil"/>
                    <w:left w:val="nil"/>
                    <w:bottom w:val="nil"/>
                  </w:tcBorders>
                  <w:shd w:val="clear" w:color="auto" w:fill="auto"/>
                  <w:noWrap/>
                  <w:tcMar>
                    <w:left w:w="28" w:type="dxa"/>
                    <w:right w:w="28" w:type="dxa"/>
                  </w:tcMar>
                  <w:vAlign w:val="center"/>
                </w:tcPr>
                <w:p w14:paraId="6FCCB36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0,0%</w:t>
                  </w:r>
                </w:p>
              </w:tc>
              <w:tc>
                <w:tcPr>
                  <w:tcW w:w="668" w:type="dxa"/>
                  <w:tcBorders>
                    <w:top w:val="nil"/>
                    <w:left w:val="nil"/>
                    <w:bottom w:val="nil"/>
                  </w:tcBorders>
                  <w:tcMar>
                    <w:left w:w="28" w:type="dxa"/>
                    <w:right w:w="28" w:type="dxa"/>
                  </w:tcMar>
                  <w:vAlign w:val="center"/>
                </w:tcPr>
                <w:p w14:paraId="1B0A8E6C"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0,6%</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7F067436"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1,8%</w:t>
                  </w:r>
                </w:p>
              </w:tc>
            </w:tr>
            <w:tr w:rsidR="009C3899" w:rsidRPr="007600E6" w14:paraId="61A07EB6"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1E50E07C" w14:textId="77777777" w:rsidR="009C3899" w:rsidRPr="007B02E2" w:rsidRDefault="009C3899" w:rsidP="009C3899">
                  <w:pPr>
                    <w:rPr>
                      <w:rFonts w:ascii="Arial" w:hAnsi="Arial" w:cs="Arial"/>
                      <w:color w:val="000000"/>
                      <w:szCs w:val="16"/>
                      <w:lang w:val="el-GR"/>
                    </w:rPr>
                  </w:pPr>
                  <w:r w:rsidRPr="008E54F3">
                    <w:rPr>
                      <w:rFonts w:ascii="Arial" w:hAnsi="Arial" w:cs="Arial"/>
                      <w:color w:val="000000"/>
                      <w:szCs w:val="16"/>
                      <w:lang w:val="el-GR"/>
                    </w:rPr>
                    <w:t xml:space="preserve">   </w:t>
                  </w:r>
                  <w:r w:rsidRPr="007B02E2">
                    <w:rPr>
                      <w:rFonts w:ascii="Arial" w:hAnsi="Arial" w:cs="Arial"/>
                      <w:color w:val="000000"/>
                      <w:szCs w:val="16"/>
                      <w:lang w:val="el-GR"/>
                    </w:rPr>
                    <w:t>Δημόσια κατανάλωση</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1FC0BABC"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-0,4%</w:t>
                  </w:r>
                </w:p>
              </w:tc>
              <w:tc>
                <w:tcPr>
                  <w:tcW w:w="668" w:type="dxa"/>
                  <w:tcBorders>
                    <w:top w:val="nil"/>
                    <w:left w:val="nil"/>
                    <w:bottom w:val="nil"/>
                  </w:tcBorders>
                  <w:shd w:val="clear" w:color="auto" w:fill="auto"/>
                  <w:noWrap/>
                  <w:tcMar>
                    <w:left w:w="28" w:type="dxa"/>
                    <w:right w:w="28" w:type="dxa"/>
                  </w:tcMar>
                  <w:vAlign w:val="center"/>
                </w:tcPr>
                <w:p w14:paraId="3FC86EE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-2,5%</w:t>
                  </w:r>
                </w:p>
              </w:tc>
              <w:tc>
                <w:tcPr>
                  <w:tcW w:w="668" w:type="dxa"/>
                  <w:tcBorders>
                    <w:top w:val="nil"/>
                    <w:left w:val="nil"/>
                    <w:bottom w:val="nil"/>
                    <w:right w:val="single" w:sz="4" w:space="0" w:color="auto"/>
                  </w:tcBorders>
                  <w:tcMar>
                    <w:left w:w="28" w:type="dxa"/>
                    <w:right w:w="28" w:type="dxa"/>
                  </w:tcMar>
                  <w:vAlign w:val="center"/>
                </w:tcPr>
                <w:p w14:paraId="07544F8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2,1%</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487B577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0,5%</w:t>
                  </w:r>
                </w:p>
              </w:tc>
              <w:tc>
                <w:tcPr>
                  <w:tcW w:w="668" w:type="dxa"/>
                  <w:tcBorders>
                    <w:top w:val="nil"/>
                    <w:left w:val="nil"/>
                    <w:bottom w:val="nil"/>
                  </w:tcBorders>
                  <w:shd w:val="clear" w:color="auto" w:fill="auto"/>
                  <w:noWrap/>
                  <w:tcMar>
                    <w:left w:w="28" w:type="dxa"/>
                    <w:right w:w="28" w:type="dxa"/>
                  </w:tcMar>
                  <w:vAlign w:val="center"/>
                </w:tcPr>
                <w:p w14:paraId="3ED83CC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9,8%</w:t>
                  </w:r>
                </w:p>
              </w:tc>
              <w:tc>
                <w:tcPr>
                  <w:tcW w:w="668" w:type="dxa"/>
                  <w:tcBorders>
                    <w:top w:val="nil"/>
                    <w:left w:val="nil"/>
                    <w:bottom w:val="nil"/>
                  </w:tcBorders>
                  <w:tcMar>
                    <w:left w:w="28" w:type="dxa"/>
                    <w:right w:w="28" w:type="dxa"/>
                  </w:tcMar>
                  <w:vAlign w:val="center"/>
                </w:tcPr>
                <w:p w14:paraId="089FE354"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0,1%</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78E0C2D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-1,4%</w:t>
                  </w:r>
                </w:p>
              </w:tc>
            </w:tr>
            <w:tr w:rsidR="009C3899" w:rsidRPr="007600E6" w14:paraId="5D3423F7"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6529F1A5" w14:textId="77777777" w:rsidR="009C3899" w:rsidRPr="007B02E2" w:rsidRDefault="009C3899" w:rsidP="009C3899">
                  <w:pPr>
                    <w:rPr>
                      <w:rFonts w:ascii="Arial" w:hAnsi="Arial" w:cs="Arial"/>
                      <w:b/>
                      <w:color w:val="000000"/>
                      <w:szCs w:val="16"/>
                      <w:lang w:val="el-GR"/>
                    </w:rPr>
                  </w:pPr>
                  <w:r w:rsidRPr="007B02E2">
                    <w:rPr>
                      <w:rFonts w:ascii="Arial" w:hAnsi="Arial" w:cs="Arial"/>
                      <w:b/>
                      <w:color w:val="000000"/>
                      <w:szCs w:val="16"/>
                      <w:lang w:val="el-GR"/>
                    </w:rPr>
                    <w:t>Επενδύσεις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1528258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10,0%</w:t>
                  </w:r>
                </w:p>
              </w:tc>
              <w:tc>
                <w:tcPr>
                  <w:tcW w:w="668" w:type="dxa"/>
                  <w:tcBorders>
                    <w:top w:val="nil"/>
                    <w:left w:val="nil"/>
                    <w:bottom w:val="nil"/>
                  </w:tcBorders>
                  <w:shd w:val="clear" w:color="auto" w:fill="auto"/>
                  <w:noWrap/>
                  <w:tcMar>
                    <w:left w:w="28" w:type="dxa"/>
                    <w:right w:w="28" w:type="dxa"/>
                  </w:tcMar>
                  <w:vAlign w:val="center"/>
                </w:tcPr>
                <w:p w14:paraId="4033822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1,8%</w:t>
                  </w:r>
                </w:p>
              </w:tc>
              <w:tc>
                <w:tcPr>
                  <w:tcW w:w="668" w:type="dxa"/>
                  <w:tcBorders>
                    <w:top w:val="nil"/>
                    <w:left w:val="nil"/>
                    <w:bottom w:val="nil"/>
                    <w:right w:val="single" w:sz="4" w:space="0" w:color="auto"/>
                  </w:tcBorders>
                  <w:tcMar>
                    <w:left w:w="28" w:type="dxa"/>
                    <w:right w:w="28" w:type="dxa"/>
                  </w:tcMar>
                  <w:vAlign w:val="center"/>
                </w:tcPr>
                <w:p w14:paraId="1316010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0,7%</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4E31DC48"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12,4%</w:t>
                  </w:r>
                </w:p>
              </w:tc>
              <w:tc>
                <w:tcPr>
                  <w:tcW w:w="668" w:type="dxa"/>
                  <w:tcBorders>
                    <w:top w:val="nil"/>
                    <w:left w:val="nil"/>
                    <w:bottom w:val="nil"/>
                  </w:tcBorders>
                  <w:shd w:val="clear" w:color="auto" w:fill="auto"/>
                  <w:noWrap/>
                  <w:tcMar>
                    <w:left w:w="28" w:type="dxa"/>
                    <w:right w:w="28" w:type="dxa"/>
                  </w:tcMar>
                  <w:vAlign w:val="center"/>
                </w:tcPr>
                <w:p w14:paraId="69DC8A39"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2,1%</w:t>
                  </w:r>
                </w:p>
              </w:tc>
              <w:tc>
                <w:tcPr>
                  <w:tcW w:w="668" w:type="dxa"/>
                  <w:tcBorders>
                    <w:top w:val="nil"/>
                    <w:left w:val="nil"/>
                    <w:bottom w:val="nil"/>
                  </w:tcBorders>
                  <w:tcMar>
                    <w:left w:w="28" w:type="dxa"/>
                    <w:right w:w="28" w:type="dxa"/>
                  </w:tcMar>
                  <w:vAlign w:val="center"/>
                </w:tcPr>
                <w:p w14:paraId="4CAFA544"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-5,7%</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0964058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-7,1%</w:t>
                  </w:r>
                </w:p>
              </w:tc>
            </w:tr>
            <w:tr w:rsidR="009C3899" w:rsidRPr="007600E6" w14:paraId="339FB12B"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3454AF78" w14:textId="77777777" w:rsidR="009C3899" w:rsidRPr="007B02E2" w:rsidRDefault="009C3899" w:rsidP="009C3899">
                  <w:pPr>
                    <w:rPr>
                      <w:rFonts w:ascii="Arial" w:hAnsi="Arial" w:cs="Arial"/>
                      <w:color w:val="000000"/>
                      <w:szCs w:val="16"/>
                      <w:lang w:val="el-GR"/>
                    </w:rPr>
                  </w:pPr>
                  <w:r w:rsidRPr="007B02E2">
                    <w:rPr>
                      <w:rFonts w:ascii="Arial" w:hAnsi="Arial" w:cs="Arial"/>
                      <w:color w:val="000000"/>
                      <w:szCs w:val="16"/>
                      <w:lang w:val="el-GR"/>
                    </w:rPr>
                    <w:t xml:space="preserve">   Επενδύσεις σε πάγια</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FDC6849"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9,1%</w:t>
                  </w:r>
                </w:p>
              </w:tc>
              <w:tc>
                <w:tcPr>
                  <w:tcW w:w="668" w:type="dxa"/>
                  <w:tcBorders>
                    <w:top w:val="nil"/>
                    <w:left w:val="nil"/>
                    <w:bottom w:val="nil"/>
                  </w:tcBorders>
                  <w:shd w:val="clear" w:color="auto" w:fill="auto"/>
                  <w:noWrap/>
                  <w:tcMar>
                    <w:left w:w="28" w:type="dxa"/>
                    <w:right w:w="28" w:type="dxa"/>
                  </w:tcMar>
                  <w:vAlign w:val="center"/>
                </w:tcPr>
                <w:p w14:paraId="35997C4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-12,2%</w:t>
                  </w:r>
                </w:p>
              </w:tc>
              <w:tc>
                <w:tcPr>
                  <w:tcW w:w="668" w:type="dxa"/>
                  <w:tcBorders>
                    <w:top w:val="nil"/>
                    <w:left w:val="nil"/>
                    <w:bottom w:val="nil"/>
                    <w:right w:val="single" w:sz="4" w:space="0" w:color="auto"/>
                  </w:tcBorders>
                  <w:tcMar>
                    <w:left w:w="28" w:type="dxa"/>
                    <w:right w:w="28" w:type="dxa"/>
                  </w:tcMar>
                  <w:vAlign w:val="center"/>
                </w:tcPr>
                <w:p w14:paraId="5C40AB3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4,7%</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37F65D5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8,4%</w:t>
                  </w:r>
                </w:p>
              </w:tc>
              <w:tc>
                <w:tcPr>
                  <w:tcW w:w="668" w:type="dxa"/>
                  <w:tcBorders>
                    <w:top w:val="nil"/>
                    <w:left w:val="nil"/>
                    <w:bottom w:val="nil"/>
                  </w:tcBorders>
                  <w:shd w:val="clear" w:color="auto" w:fill="auto"/>
                  <w:noWrap/>
                  <w:tcMar>
                    <w:left w:w="28" w:type="dxa"/>
                    <w:right w:w="28" w:type="dxa"/>
                  </w:tcMar>
                  <w:vAlign w:val="center"/>
                </w:tcPr>
                <w:p w14:paraId="01688B96"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-5,4%</w:t>
                  </w:r>
                </w:p>
              </w:tc>
              <w:tc>
                <w:tcPr>
                  <w:tcW w:w="668" w:type="dxa"/>
                  <w:tcBorders>
                    <w:top w:val="nil"/>
                    <w:left w:val="nil"/>
                    <w:bottom w:val="nil"/>
                  </w:tcBorders>
                  <w:tcMar>
                    <w:left w:w="28" w:type="dxa"/>
                    <w:right w:w="28" w:type="dxa"/>
                  </w:tcMar>
                  <w:vAlign w:val="center"/>
                </w:tcPr>
                <w:p w14:paraId="22BFA1F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2,7%</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2CB4EAC7"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14,4%</w:t>
                  </w:r>
                </w:p>
              </w:tc>
            </w:tr>
            <w:tr w:rsidR="009C3899" w:rsidRPr="007600E6" w14:paraId="69E985FC"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105C8ACA" w14:textId="77777777" w:rsidR="009C3899" w:rsidRPr="007B02E2" w:rsidRDefault="009C3899" w:rsidP="009C3899">
                  <w:pPr>
                    <w:rPr>
                      <w:rFonts w:ascii="Arial" w:hAnsi="Arial" w:cs="Arial"/>
                      <w:b/>
                      <w:color w:val="000000"/>
                      <w:szCs w:val="16"/>
                      <w:lang w:val="el-GR"/>
                    </w:rPr>
                  </w:pPr>
                  <w:r w:rsidRPr="007B02E2">
                    <w:rPr>
                      <w:rFonts w:ascii="Arial" w:hAnsi="Arial" w:cs="Arial"/>
                      <w:b/>
                      <w:color w:val="000000"/>
                      <w:szCs w:val="16"/>
                      <w:lang w:val="el-GR"/>
                    </w:rPr>
                    <w:t>Εξαγωγές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49452024"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6,8%</w:t>
                  </w:r>
                </w:p>
              </w:tc>
              <w:tc>
                <w:tcPr>
                  <w:tcW w:w="668" w:type="dxa"/>
                  <w:tcBorders>
                    <w:top w:val="nil"/>
                    <w:left w:val="nil"/>
                    <w:bottom w:val="nil"/>
                  </w:tcBorders>
                  <w:shd w:val="clear" w:color="auto" w:fill="auto"/>
                  <w:noWrap/>
                  <w:tcMar>
                    <w:left w:w="28" w:type="dxa"/>
                    <w:right w:w="28" w:type="dxa"/>
                  </w:tcMar>
                  <w:vAlign w:val="center"/>
                </w:tcPr>
                <w:p w14:paraId="7BEEE279"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8,7%</w:t>
                  </w:r>
                </w:p>
              </w:tc>
              <w:tc>
                <w:tcPr>
                  <w:tcW w:w="668" w:type="dxa"/>
                  <w:tcBorders>
                    <w:top w:val="nil"/>
                    <w:left w:val="nil"/>
                    <w:bottom w:val="nil"/>
                    <w:right w:val="single" w:sz="4" w:space="0" w:color="auto"/>
                  </w:tcBorders>
                  <w:tcMar>
                    <w:left w:w="28" w:type="dxa"/>
                    <w:right w:w="28" w:type="dxa"/>
                  </w:tcMar>
                  <w:vAlign w:val="center"/>
                </w:tcPr>
                <w:p w14:paraId="167338F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4,8%</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5D5C2820" w14:textId="77777777" w:rsidR="009C3899" w:rsidRPr="007B02E2" w:rsidRDefault="009C3899" w:rsidP="009C3899">
                  <w:pPr>
                    <w:spacing w:line="240" w:lineRule="auto"/>
                    <w:jc w:val="right"/>
                    <w:rPr>
                      <w:rFonts w:ascii="Arial" w:eastAsia="Times New Roman" w:hAnsi="Arial" w:cs="Arial"/>
                      <w:szCs w:val="16"/>
                      <w:lang w:val="el-GR"/>
                    </w:rPr>
                  </w:pPr>
                  <w:r w:rsidRPr="007B02E2">
                    <w:rPr>
                      <w:rFonts w:ascii="Arial" w:hAnsi="Arial" w:cs="Arial"/>
                      <w:szCs w:val="16"/>
                      <w:lang w:val="el-GR"/>
                    </w:rPr>
                    <w:t>4,5%</w:t>
                  </w:r>
                </w:p>
              </w:tc>
              <w:tc>
                <w:tcPr>
                  <w:tcW w:w="668" w:type="dxa"/>
                  <w:tcBorders>
                    <w:top w:val="nil"/>
                    <w:left w:val="nil"/>
                    <w:bottom w:val="nil"/>
                  </w:tcBorders>
                  <w:shd w:val="clear" w:color="auto" w:fill="auto"/>
                  <w:noWrap/>
                  <w:tcMar>
                    <w:left w:w="28" w:type="dxa"/>
                    <w:right w:w="28" w:type="dxa"/>
                  </w:tcMar>
                  <w:vAlign w:val="bottom"/>
                </w:tcPr>
                <w:p w14:paraId="337C44C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5,2%</w:t>
                  </w:r>
                </w:p>
              </w:tc>
              <w:tc>
                <w:tcPr>
                  <w:tcW w:w="668" w:type="dxa"/>
                  <w:tcBorders>
                    <w:top w:val="nil"/>
                    <w:left w:val="nil"/>
                    <w:bottom w:val="nil"/>
                  </w:tcBorders>
                  <w:tcMar>
                    <w:left w:w="28" w:type="dxa"/>
                    <w:right w:w="28" w:type="dxa"/>
                  </w:tcMar>
                  <w:vAlign w:val="bottom"/>
                </w:tcPr>
                <w:p w14:paraId="4166F7AF"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9,2%</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638BE4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1,0%</w:t>
                  </w:r>
                </w:p>
              </w:tc>
            </w:tr>
            <w:tr w:rsidR="009C3899" w:rsidRPr="007600E6" w14:paraId="5EAED1FE"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3EC5F19C" w14:textId="77777777" w:rsidR="009C3899" w:rsidRPr="007B02E2" w:rsidRDefault="009C3899" w:rsidP="009C3899">
                  <w:pPr>
                    <w:rPr>
                      <w:rFonts w:ascii="Arial" w:hAnsi="Arial" w:cs="Arial"/>
                      <w:color w:val="000000"/>
                      <w:szCs w:val="16"/>
                      <w:lang w:val="el-GR"/>
                    </w:rPr>
                  </w:pPr>
                  <w:r w:rsidRPr="007B02E2">
                    <w:rPr>
                      <w:rFonts w:ascii="Arial" w:hAnsi="Arial" w:cs="Arial"/>
                      <w:color w:val="000000"/>
                      <w:szCs w:val="16"/>
                      <w:lang w:val="el-GR"/>
                    </w:rPr>
                    <w:t xml:space="preserve">   Αγαθά</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4AD2B81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5,7%</w:t>
                  </w:r>
                </w:p>
              </w:tc>
              <w:tc>
                <w:tcPr>
                  <w:tcW w:w="668" w:type="dxa"/>
                  <w:tcBorders>
                    <w:top w:val="nil"/>
                    <w:left w:val="nil"/>
                    <w:bottom w:val="nil"/>
                  </w:tcBorders>
                  <w:shd w:val="clear" w:color="auto" w:fill="auto"/>
                  <w:noWrap/>
                  <w:tcMar>
                    <w:left w:w="28" w:type="dxa"/>
                    <w:right w:w="28" w:type="dxa"/>
                  </w:tcMar>
                  <w:vAlign w:val="center"/>
                </w:tcPr>
                <w:p w14:paraId="10EC98E8"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8,4%</w:t>
                  </w:r>
                </w:p>
              </w:tc>
              <w:tc>
                <w:tcPr>
                  <w:tcW w:w="668" w:type="dxa"/>
                  <w:tcBorders>
                    <w:top w:val="nil"/>
                    <w:left w:val="nil"/>
                    <w:bottom w:val="nil"/>
                    <w:right w:val="single" w:sz="4" w:space="0" w:color="auto"/>
                  </w:tcBorders>
                  <w:tcMar>
                    <w:left w:w="28" w:type="dxa"/>
                    <w:right w:w="28" w:type="dxa"/>
                  </w:tcMar>
                  <w:vAlign w:val="center"/>
                </w:tcPr>
                <w:p w14:paraId="5FB2B440"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2,2%</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65B9EF6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-0,4%</w:t>
                  </w:r>
                </w:p>
              </w:tc>
              <w:tc>
                <w:tcPr>
                  <w:tcW w:w="668" w:type="dxa"/>
                  <w:tcBorders>
                    <w:top w:val="nil"/>
                    <w:left w:val="nil"/>
                    <w:bottom w:val="nil"/>
                  </w:tcBorders>
                  <w:shd w:val="clear" w:color="auto" w:fill="auto"/>
                  <w:noWrap/>
                  <w:tcMar>
                    <w:left w:w="28" w:type="dxa"/>
                    <w:right w:w="28" w:type="dxa"/>
                  </w:tcMar>
                  <w:vAlign w:val="bottom"/>
                </w:tcPr>
                <w:p w14:paraId="292197A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4,0%</w:t>
                  </w:r>
                </w:p>
              </w:tc>
              <w:tc>
                <w:tcPr>
                  <w:tcW w:w="668" w:type="dxa"/>
                  <w:tcBorders>
                    <w:top w:val="nil"/>
                    <w:left w:val="nil"/>
                    <w:bottom w:val="nil"/>
                  </w:tcBorders>
                  <w:tcMar>
                    <w:left w:w="28" w:type="dxa"/>
                    <w:right w:w="28" w:type="dxa"/>
                  </w:tcMar>
                  <w:vAlign w:val="bottom"/>
                </w:tcPr>
                <w:p w14:paraId="08C3068F"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6,5%</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3CDF5439"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-1,1%</w:t>
                  </w:r>
                </w:p>
              </w:tc>
            </w:tr>
            <w:tr w:rsidR="009C3899" w:rsidRPr="007600E6" w14:paraId="1EC05008"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3BADB75" w14:textId="77777777" w:rsidR="009C3899" w:rsidRPr="007B02E2" w:rsidRDefault="009C3899" w:rsidP="009C3899">
                  <w:pPr>
                    <w:rPr>
                      <w:rFonts w:ascii="Arial" w:hAnsi="Arial" w:cs="Arial"/>
                      <w:color w:val="000000"/>
                      <w:szCs w:val="16"/>
                      <w:lang w:val="el-GR"/>
                    </w:rPr>
                  </w:pPr>
                  <w:r w:rsidRPr="007B02E2">
                    <w:rPr>
                      <w:rFonts w:ascii="Arial" w:hAnsi="Arial" w:cs="Arial"/>
                      <w:color w:val="000000"/>
                      <w:szCs w:val="16"/>
                      <w:lang w:val="el-GR"/>
                    </w:rPr>
                    <w:t xml:space="preserve">   Υπηρεσίες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281FDB4"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8,0%</w:t>
                  </w:r>
                </w:p>
              </w:tc>
              <w:tc>
                <w:tcPr>
                  <w:tcW w:w="668" w:type="dxa"/>
                  <w:tcBorders>
                    <w:top w:val="nil"/>
                    <w:left w:val="nil"/>
                    <w:bottom w:val="nil"/>
                  </w:tcBorders>
                  <w:shd w:val="clear" w:color="auto" w:fill="auto"/>
                  <w:noWrap/>
                  <w:tcMar>
                    <w:left w:w="28" w:type="dxa"/>
                    <w:right w:w="28" w:type="dxa"/>
                  </w:tcMar>
                  <w:vAlign w:val="center"/>
                </w:tcPr>
                <w:p w14:paraId="2FEED94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9,0%</w:t>
                  </w:r>
                </w:p>
              </w:tc>
              <w:tc>
                <w:tcPr>
                  <w:tcW w:w="668" w:type="dxa"/>
                  <w:tcBorders>
                    <w:top w:val="nil"/>
                    <w:left w:val="nil"/>
                    <w:bottom w:val="nil"/>
                    <w:right w:val="single" w:sz="4" w:space="0" w:color="auto"/>
                  </w:tcBorders>
                  <w:tcMar>
                    <w:left w:w="28" w:type="dxa"/>
                    <w:right w:w="28" w:type="dxa"/>
                  </w:tcMar>
                  <w:vAlign w:val="center"/>
                </w:tcPr>
                <w:p w14:paraId="791342E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8,0%</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72FB63C6"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9,9%</w:t>
                  </w:r>
                </w:p>
              </w:tc>
              <w:tc>
                <w:tcPr>
                  <w:tcW w:w="668" w:type="dxa"/>
                  <w:tcBorders>
                    <w:top w:val="nil"/>
                    <w:left w:val="nil"/>
                    <w:bottom w:val="nil"/>
                  </w:tcBorders>
                  <w:shd w:val="clear" w:color="auto" w:fill="auto"/>
                  <w:noWrap/>
                  <w:tcMar>
                    <w:left w:w="28" w:type="dxa"/>
                    <w:right w:w="28" w:type="dxa"/>
                  </w:tcMar>
                  <w:vAlign w:val="bottom"/>
                </w:tcPr>
                <w:p w14:paraId="312F8F8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6,8%</w:t>
                  </w:r>
                </w:p>
              </w:tc>
              <w:tc>
                <w:tcPr>
                  <w:tcW w:w="668" w:type="dxa"/>
                  <w:tcBorders>
                    <w:top w:val="nil"/>
                    <w:left w:val="nil"/>
                    <w:bottom w:val="nil"/>
                  </w:tcBorders>
                  <w:tcMar>
                    <w:left w:w="28" w:type="dxa"/>
                    <w:right w:w="28" w:type="dxa"/>
                  </w:tcMar>
                  <w:vAlign w:val="bottom"/>
                </w:tcPr>
                <w:p w14:paraId="08A102FC"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13,9%</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3FC3D17"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2,3%</w:t>
                  </w:r>
                </w:p>
              </w:tc>
            </w:tr>
            <w:tr w:rsidR="009C3899" w:rsidRPr="007600E6" w14:paraId="0E77125D"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52CB10FB" w14:textId="77777777" w:rsidR="009C3899" w:rsidRPr="007B02E2" w:rsidRDefault="009C3899" w:rsidP="009C3899">
                  <w:pPr>
                    <w:rPr>
                      <w:rFonts w:ascii="Arial" w:hAnsi="Arial" w:cs="Arial"/>
                      <w:b/>
                      <w:color w:val="000000"/>
                      <w:szCs w:val="16"/>
                      <w:lang w:val="el-GR"/>
                    </w:rPr>
                  </w:pPr>
                  <w:r w:rsidRPr="007B02E2">
                    <w:rPr>
                      <w:rFonts w:ascii="Arial" w:hAnsi="Arial" w:cs="Arial"/>
                      <w:b/>
                      <w:color w:val="000000"/>
                      <w:szCs w:val="16"/>
                      <w:lang w:val="el-GR"/>
                    </w:rPr>
                    <w:t>Εισαγωγές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5357515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7,1%</w:t>
                  </w:r>
                </w:p>
              </w:tc>
              <w:tc>
                <w:tcPr>
                  <w:tcW w:w="668" w:type="dxa"/>
                  <w:tcBorders>
                    <w:top w:val="nil"/>
                    <w:left w:val="nil"/>
                    <w:bottom w:val="nil"/>
                  </w:tcBorders>
                  <w:shd w:val="clear" w:color="auto" w:fill="auto"/>
                  <w:noWrap/>
                  <w:tcMar>
                    <w:left w:w="28" w:type="dxa"/>
                    <w:right w:w="28" w:type="dxa"/>
                  </w:tcMar>
                  <w:vAlign w:val="center"/>
                </w:tcPr>
                <w:p w14:paraId="57D9310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4,2%</w:t>
                  </w:r>
                </w:p>
              </w:tc>
              <w:tc>
                <w:tcPr>
                  <w:tcW w:w="668" w:type="dxa"/>
                  <w:tcBorders>
                    <w:top w:val="nil"/>
                    <w:left w:val="nil"/>
                    <w:bottom w:val="nil"/>
                    <w:right w:val="single" w:sz="4" w:space="0" w:color="auto"/>
                  </w:tcBorders>
                  <w:tcMar>
                    <w:left w:w="28" w:type="dxa"/>
                    <w:right w:w="28" w:type="dxa"/>
                  </w:tcMar>
                  <w:vAlign w:val="center"/>
                </w:tcPr>
                <w:p w14:paraId="4239D37F"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2,5%</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3F738AB3"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9,8%</w:t>
                  </w:r>
                </w:p>
              </w:tc>
              <w:tc>
                <w:tcPr>
                  <w:tcW w:w="668" w:type="dxa"/>
                  <w:tcBorders>
                    <w:top w:val="nil"/>
                    <w:left w:val="nil"/>
                    <w:bottom w:val="nil"/>
                  </w:tcBorders>
                  <w:shd w:val="clear" w:color="auto" w:fill="auto"/>
                  <w:noWrap/>
                  <w:tcMar>
                    <w:left w:w="28" w:type="dxa"/>
                    <w:right w:w="28" w:type="dxa"/>
                  </w:tcMar>
                  <w:vAlign w:val="bottom"/>
                </w:tcPr>
                <w:p w14:paraId="4E9CCD84"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3,9%</w:t>
                  </w:r>
                </w:p>
              </w:tc>
              <w:tc>
                <w:tcPr>
                  <w:tcW w:w="668" w:type="dxa"/>
                  <w:tcBorders>
                    <w:top w:val="nil"/>
                    <w:left w:val="nil"/>
                    <w:bottom w:val="nil"/>
                  </w:tcBorders>
                  <w:tcMar>
                    <w:left w:w="28" w:type="dxa"/>
                    <w:right w:w="28" w:type="dxa"/>
                  </w:tcMar>
                  <w:vAlign w:val="bottom"/>
                </w:tcPr>
                <w:p w14:paraId="70852EA5"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-2,8%</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405B6D26"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-0,3%</w:t>
                  </w:r>
                </w:p>
              </w:tc>
            </w:tr>
            <w:tr w:rsidR="009C3899" w:rsidRPr="007600E6" w14:paraId="245274E4" w14:textId="77777777" w:rsidTr="00541839">
              <w:trPr>
                <w:trHeight w:val="20"/>
              </w:trPr>
              <w:tc>
                <w:tcPr>
                  <w:tcW w:w="2443" w:type="dxa"/>
                  <w:tcBorders>
                    <w:top w:val="nil"/>
                    <w:left w:val="single" w:sz="4" w:space="0" w:color="auto"/>
                    <w:right w:val="single" w:sz="4" w:space="0" w:color="auto"/>
                  </w:tcBorders>
                  <w:shd w:val="clear" w:color="auto" w:fill="auto"/>
                  <w:noWrap/>
                  <w:tcMar>
                    <w:left w:w="57" w:type="dxa"/>
                    <w:right w:w="57" w:type="dxa"/>
                  </w:tcMar>
                  <w:vAlign w:val="center"/>
                  <w:hideMark/>
                </w:tcPr>
                <w:p w14:paraId="09083F2C" w14:textId="77777777" w:rsidR="009C3899" w:rsidRPr="007B02E2" w:rsidRDefault="009C3899" w:rsidP="009C3899">
                  <w:pPr>
                    <w:rPr>
                      <w:rFonts w:ascii="Arial" w:hAnsi="Arial" w:cs="Arial"/>
                      <w:color w:val="000000"/>
                      <w:szCs w:val="16"/>
                      <w:lang w:val="el-GR"/>
                    </w:rPr>
                  </w:pPr>
                  <w:r w:rsidRPr="007B02E2">
                    <w:rPr>
                      <w:rFonts w:ascii="Arial" w:hAnsi="Arial" w:cs="Arial"/>
                      <w:color w:val="000000"/>
                      <w:szCs w:val="16"/>
                      <w:lang w:val="el-GR"/>
                    </w:rPr>
                    <w:t xml:space="preserve">   Αγαθά</w:t>
                  </w:r>
                </w:p>
              </w:tc>
              <w:tc>
                <w:tcPr>
                  <w:tcW w:w="668" w:type="dxa"/>
                  <w:tcBorders>
                    <w:top w:val="nil"/>
                    <w:left w:val="single" w:sz="4" w:space="0" w:color="auto"/>
                    <w:right w:val="nil"/>
                  </w:tcBorders>
                  <w:shd w:val="clear" w:color="auto" w:fill="auto"/>
                  <w:noWrap/>
                  <w:tcMar>
                    <w:left w:w="28" w:type="dxa"/>
                    <w:right w:w="28" w:type="dxa"/>
                  </w:tcMar>
                  <w:vAlign w:val="center"/>
                </w:tcPr>
                <w:p w14:paraId="1C6C361B"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6,7%</w:t>
                  </w:r>
                </w:p>
              </w:tc>
              <w:tc>
                <w:tcPr>
                  <w:tcW w:w="668" w:type="dxa"/>
                  <w:tcBorders>
                    <w:top w:val="nil"/>
                    <w:left w:val="nil"/>
                  </w:tcBorders>
                  <w:shd w:val="clear" w:color="auto" w:fill="auto"/>
                  <w:noWrap/>
                  <w:tcMar>
                    <w:left w:w="28" w:type="dxa"/>
                    <w:right w:w="28" w:type="dxa"/>
                  </w:tcMar>
                  <w:vAlign w:val="center"/>
                </w:tcPr>
                <w:p w14:paraId="7E646958"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2,0%</w:t>
                  </w:r>
                </w:p>
              </w:tc>
              <w:tc>
                <w:tcPr>
                  <w:tcW w:w="668" w:type="dxa"/>
                  <w:tcBorders>
                    <w:top w:val="nil"/>
                    <w:left w:val="nil"/>
                    <w:right w:val="single" w:sz="4" w:space="0" w:color="auto"/>
                  </w:tcBorders>
                  <w:tcMar>
                    <w:left w:w="28" w:type="dxa"/>
                    <w:right w:w="28" w:type="dxa"/>
                  </w:tcMar>
                  <w:vAlign w:val="center"/>
                </w:tcPr>
                <w:p w14:paraId="6D2A565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1,5%</w:t>
                  </w:r>
                </w:p>
              </w:tc>
              <w:tc>
                <w:tcPr>
                  <w:tcW w:w="668" w:type="dxa"/>
                  <w:tcBorders>
                    <w:top w:val="nil"/>
                    <w:left w:val="single" w:sz="4" w:space="0" w:color="auto"/>
                    <w:right w:val="nil"/>
                  </w:tcBorders>
                  <w:shd w:val="clear" w:color="auto" w:fill="auto"/>
                  <w:noWrap/>
                  <w:tcMar>
                    <w:left w:w="28" w:type="dxa"/>
                    <w:right w:w="28" w:type="dxa"/>
                  </w:tcMar>
                  <w:vAlign w:val="bottom"/>
                </w:tcPr>
                <w:p w14:paraId="0C4048AA"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10,1%</w:t>
                  </w:r>
                </w:p>
              </w:tc>
              <w:tc>
                <w:tcPr>
                  <w:tcW w:w="668" w:type="dxa"/>
                  <w:tcBorders>
                    <w:top w:val="nil"/>
                    <w:left w:val="nil"/>
                  </w:tcBorders>
                  <w:shd w:val="clear" w:color="auto" w:fill="auto"/>
                  <w:noWrap/>
                  <w:tcMar>
                    <w:left w:w="28" w:type="dxa"/>
                    <w:right w:w="28" w:type="dxa"/>
                  </w:tcMar>
                  <w:vAlign w:val="bottom"/>
                </w:tcPr>
                <w:p w14:paraId="1930669F"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4,3%</w:t>
                  </w:r>
                </w:p>
              </w:tc>
              <w:tc>
                <w:tcPr>
                  <w:tcW w:w="668" w:type="dxa"/>
                  <w:tcBorders>
                    <w:top w:val="nil"/>
                    <w:left w:val="nil"/>
                  </w:tcBorders>
                  <w:tcMar>
                    <w:left w:w="28" w:type="dxa"/>
                    <w:right w:w="28" w:type="dxa"/>
                  </w:tcMar>
                  <w:vAlign w:val="bottom"/>
                </w:tcPr>
                <w:p w14:paraId="70DD9276"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-4,6%</w:t>
                  </w:r>
                </w:p>
              </w:tc>
              <w:tc>
                <w:tcPr>
                  <w:tcW w:w="669" w:type="dxa"/>
                  <w:tcBorders>
                    <w:top w:val="nil"/>
                    <w:left w:val="nil"/>
                    <w:right w:val="single" w:sz="4" w:space="0" w:color="auto"/>
                  </w:tcBorders>
                  <w:shd w:val="clear" w:color="auto" w:fill="auto"/>
                  <w:noWrap/>
                  <w:tcMar>
                    <w:left w:w="28" w:type="dxa"/>
                    <w:right w:w="28" w:type="dxa"/>
                  </w:tcMar>
                  <w:vAlign w:val="bottom"/>
                </w:tcPr>
                <w:p w14:paraId="7F48BB9D"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-2,8%</w:t>
                  </w:r>
                </w:p>
              </w:tc>
            </w:tr>
            <w:tr w:rsidR="009C3899" w:rsidRPr="007600E6" w14:paraId="581F7C70" w14:textId="77777777" w:rsidTr="00541839">
              <w:trPr>
                <w:trHeight w:val="20"/>
              </w:trPr>
              <w:tc>
                <w:tcPr>
                  <w:tcW w:w="24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A5B163D" w14:textId="77777777" w:rsidR="009C3899" w:rsidRPr="007B02E2" w:rsidRDefault="009C3899" w:rsidP="009C3899">
                  <w:pPr>
                    <w:rPr>
                      <w:rFonts w:ascii="Arial" w:hAnsi="Arial" w:cs="Arial"/>
                      <w:color w:val="000000"/>
                      <w:szCs w:val="16"/>
                      <w:lang w:val="el-GR"/>
                    </w:rPr>
                  </w:pPr>
                  <w:r w:rsidRPr="007B02E2">
                    <w:rPr>
                      <w:rFonts w:ascii="Arial" w:hAnsi="Arial" w:cs="Arial"/>
                      <w:color w:val="000000"/>
                      <w:szCs w:val="16"/>
                      <w:lang w:val="el-GR"/>
                    </w:rPr>
                    <w:t xml:space="preserve">   Υπηρεσίες</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370D99B"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9,0%</w:t>
                  </w:r>
                </w:p>
              </w:tc>
              <w:tc>
                <w:tcPr>
                  <w:tcW w:w="668" w:type="dxa"/>
                  <w:tcBorders>
                    <w:top w:val="nil"/>
                    <w:left w:val="nil"/>
                    <w:bottom w:val="single" w:sz="4" w:space="0" w:color="auto"/>
                  </w:tcBorders>
                  <w:shd w:val="clear" w:color="auto" w:fill="auto"/>
                  <w:noWrap/>
                  <w:tcMar>
                    <w:left w:w="28" w:type="dxa"/>
                    <w:right w:w="28" w:type="dxa"/>
                  </w:tcMar>
                  <w:vAlign w:val="center"/>
                </w:tcPr>
                <w:p w14:paraId="7B58F907"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14,4%</w:t>
                  </w:r>
                </w:p>
              </w:tc>
              <w:tc>
                <w:tcPr>
                  <w:tcW w:w="668" w:type="dxa"/>
                  <w:tcBorders>
                    <w:top w:val="nil"/>
                    <w:left w:val="nil"/>
                    <w:bottom w:val="single" w:sz="4" w:space="0" w:color="auto"/>
                    <w:right w:val="single" w:sz="4" w:space="0" w:color="auto"/>
                  </w:tcBorders>
                  <w:tcMar>
                    <w:left w:w="28" w:type="dxa"/>
                    <w:right w:w="28" w:type="dxa"/>
                  </w:tcMar>
                  <w:vAlign w:val="center"/>
                </w:tcPr>
                <w:p w14:paraId="1F568D10"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6,9%</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566E5AAE"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6,3%</w:t>
                  </w:r>
                </w:p>
              </w:tc>
              <w:tc>
                <w:tcPr>
                  <w:tcW w:w="668" w:type="dxa"/>
                  <w:tcBorders>
                    <w:top w:val="nil"/>
                    <w:left w:val="nil"/>
                    <w:bottom w:val="single" w:sz="4" w:space="0" w:color="auto"/>
                  </w:tcBorders>
                  <w:shd w:val="clear" w:color="auto" w:fill="auto"/>
                  <w:noWrap/>
                  <w:tcMar>
                    <w:left w:w="28" w:type="dxa"/>
                    <w:right w:w="28" w:type="dxa"/>
                  </w:tcMar>
                  <w:vAlign w:val="bottom"/>
                </w:tcPr>
                <w:p w14:paraId="6299A412"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2,3%</w:t>
                  </w:r>
                </w:p>
              </w:tc>
              <w:tc>
                <w:tcPr>
                  <w:tcW w:w="668" w:type="dxa"/>
                  <w:tcBorders>
                    <w:top w:val="nil"/>
                    <w:left w:val="nil"/>
                    <w:bottom w:val="single" w:sz="4" w:space="0" w:color="auto"/>
                  </w:tcBorders>
                  <w:tcMar>
                    <w:left w:w="28" w:type="dxa"/>
                    <w:right w:w="28" w:type="dxa"/>
                  </w:tcMar>
                  <w:vAlign w:val="bottom"/>
                </w:tcPr>
                <w:p w14:paraId="3B381EBB"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7,6%</w:t>
                  </w:r>
                </w:p>
              </w:tc>
              <w:tc>
                <w:tcPr>
                  <w:tcW w:w="66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2FFBDC1" w14:textId="77777777" w:rsidR="009C3899" w:rsidRPr="007B02E2" w:rsidRDefault="009C3899" w:rsidP="009C3899">
                  <w:pPr>
                    <w:jc w:val="right"/>
                    <w:rPr>
                      <w:rFonts w:ascii="Arial" w:hAnsi="Arial" w:cs="Arial"/>
                      <w:szCs w:val="16"/>
                      <w:lang w:val="el-GR"/>
                    </w:rPr>
                  </w:pPr>
                  <w:r w:rsidRPr="007B02E2">
                    <w:rPr>
                      <w:rFonts w:ascii="Arial" w:hAnsi="Arial" w:cs="Arial"/>
                      <w:szCs w:val="16"/>
                      <w:lang w:val="el-GR"/>
                    </w:rPr>
                    <w:t>11,2%</w:t>
                  </w:r>
                </w:p>
              </w:tc>
            </w:tr>
          </w:tbl>
          <w:p w14:paraId="4AF5C11C" w14:textId="77777777" w:rsidR="009C3899" w:rsidRPr="008E54F3" w:rsidRDefault="009C3899" w:rsidP="009C3899">
            <w:pPr>
              <w:rPr>
                <w:rFonts w:ascii="Arial" w:hAnsi="Arial" w:cs="Arial"/>
                <w:lang w:val="el-GR"/>
              </w:rPr>
            </w:pPr>
          </w:p>
          <w:p w14:paraId="50FE22A4" w14:textId="77777777" w:rsidR="009C3899" w:rsidRPr="008E54F3" w:rsidRDefault="009C3899" w:rsidP="009C3899">
            <w:pPr>
              <w:rPr>
                <w:rFonts w:ascii="Arial" w:hAnsi="Arial" w:cs="Arial"/>
                <w:b/>
                <w:color w:val="000000"/>
                <w:sz w:val="20"/>
                <w:szCs w:val="20"/>
                <w:lang w:val="el-GR"/>
              </w:rPr>
            </w:pPr>
            <w:r w:rsidRPr="008E54F3">
              <w:rPr>
                <w:rFonts w:ascii="Arial" w:hAnsi="Arial" w:cs="Arial"/>
                <w:b/>
                <w:color w:val="00AEEF"/>
                <w:sz w:val="20"/>
                <w:szCs w:val="20"/>
                <w:lang w:val="el-GR"/>
              </w:rPr>
              <w:t>Δ</w:t>
            </w:r>
            <w:r>
              <w:rPr>
                <w:rFonts w:ascii="Arial" w:hAnsi="Arial" w:cs="Arial"/>
                <w:b/>
                <w:color w:val="00AEEF"/>
                <w:sz w:val="20"/>
                <w:szCs w:val="20"/>
                <w:lang w:val="el-GR"/>
              </w:rPr>
              <w:t>06</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sidRPr="008E54F3">
              <w:rPr>
                <w:rFonts w:ascii="Arial" w:hAnsi="Arial" w:cs="Arial"/>
                <w:b/>
                <w:color w:val="000000"/>
                <w:sz w:val="20"/>
                <w:szCs w:val="20"/>
                <w:lang w:val="el-GR"/>
              </w:rPr>
              <w:t>Συμβολή στη μεταβολή του ΑΕΠ</w:t>
            </w:r>
          </w:p>
          <w:p w14:paraId="4083D4C1" w14:textId="77777777" w:rsidR="009C3899" w:rsidRPr="008E54F3" w:rsidRDefault="009C3899" w:rsidP="009C3899">
            <w:pPr>
              <w:spacing w:after="120"/>
              <w:rPr>
                <w:rFonts w:ascii="Arial" w:hAnsi="Arial" w:cs="Arial"/>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sidRPr="00E66291">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120" w:type="dxa"/>
              <w:tblLayout w:type="fixed"/>
              <w:tblLook w:val="04A0" w:firstRow="1" w:lastRow="0" w:firstColumn="1" w:lastColumn="0" w:noHBand="0" w:noVBand="1"/>
            </w:tblPr>
            <w:tblGrid>
              <w:gridCol w:w="2443"/>
              <w:gridCol w:w="668"/>
              <w:gridCol w:w="668"/>
              <w:gridCol w:w="668"/>
              <w:gridCol w:w="668"/>
              <w:gridCol w:w="668"/>
              <w:gridCol w:w="668"/>
              <w:gridCol w:w="669"/>
            </w:tblGrid>
            <w:tr w:rsidR="009C3899" w:rsidRPr="007600E6" w14:paraId="50912849" w14:textId="77777777" w:rsidTr="00541839">
              <w:trPr>
                <w:trHeight w:val="20"/>
              </w:trPr>
              <w:tc>
                <w:tcPr>
                  <w:tcW w:w="2443"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1C85CE87" w14:textId="77777777" w:rsidR="009C3899" w:rsidRPr="008E54F3" w:rsidRDefault="009C3899" w:rsidP="009C3899">
                  <w:pPr>
                    <w:jc w:val="right"/>
                    <w:rPr>
                      <w:rFonts w:ascii="Arial" w:hAnsi="Arial" w:cs="Arial"/>
                      <w:i/>
                      <w:iCs/>
                      <w:color w:val="FFFFFF" w:themeColor="background1"/>
                      <w:szCs w:val="16"/>
                      <w:lang w:val="el-GR"/>
                    </w:rPr>
                  </w:pP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5450BF6C" w14:textId="77777777" w:rsidR="009C3899" w:rsidRPr="008E54F3" w:rsidRDefault="009C3899" w:rsidP="009C389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38CC7CC8" w14:textId="77777777" w:rsidR="009C3899" w:rsidRPr="00D56134"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8" w:type="dxa"/>
                  <w:tcBorders>
                    <w:top w:val="single" w:sz="4" w:space="0" w:color="auto"/>
                    <w:left w:val="nil"/>
                    <w:bottom w:val="nil"/>
                    <w:right w:val="single" w:sz="4" w:space="0" w:color="auto"/>
                  </w:tcBorders>
                  <w:shd w:val="clear" w:color="auto" w:fill="002060"/>
                  <w:tcMar>
                    <w:left w:w="28" w:type="dxa"/>
                    <w:right w:w="28" w:type="dxa"/>
                  </w:tcMar>
                  <w:vAlign w:val="center"/>
                </w:tcPr>
                <w:p w14:paraId="17DBE9BD" w14:textId="77777777" w:rsidR="009C3899" w:rsidRPr="00D56134" w:rsidRDefault="009C3899" w:rsidP="009C389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6AA2AC68" w14:textId="77777777" w:rsidR="009C3899" w:rsidRPr="008E54F3"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7DBD0D2F" w14:textId="77777777" w:rsidR="009C3899" w:rsidRPr="008E54F3"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8" w:type="dxa"/>
                  <w:tcBorders>
                    <w:top w:val="single" w:sz="4" w:space="0" w:color="auto"/>
                    <w:left w:val="nil"/>
                    <w:bottom w:val="nil"/>
                  </w:tcBorders>
                  <w:shd w:val="clear" w:color="auto" w:fill="002060"/>
                  <w:tcMar>
                    <w:left w:w="28" w:type="dxa"/>
                    <w:right w:w="28" w:type="dxa"/>
                  </w:tcMar>
                  <w:vAlign w:val="center"/>
                </w:tcPr>
                <w:p w14:paraId="58AFCA7F" w14:textId="77777777" w:rsidR="009C3899" w:rsidRPr="00D56134"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69"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6AF83EE1" w14:textId="77777777" w:rsidR="009C3899" w:rsidRPr="002C3610" w:rsidRDefault="009C3899" w:rsidP="009C389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9C3899" w:rsidRPr="007600E6" w14:paraId="34B001BC" w14:textId="77777777" w:rsidTr="00541839">
              <w:trPr>
                <w:trHeight w:val="20"/>
              </w:trPr>
              <w:tc>
                <w:tcPr>
                  <w:tcW w:w="2443" w:type="dxa"/>
                  <w:tcBorders>
                    <w:top w:val="single" w:sz="4" w:space="0" w:color="auto"/>
                    <w:left w:val="single" w:sz="4" w:space="0" w:color="auto"/>
                    <w:bottom w:val="single" w:sz="4" w:space="0" w:color="auto"/>
                    <w:right w:val="single" w:sz="4" w:space="0" w:color="auto"/>
                  </w:tcBorders>
                  <w:shd w:val="clear" w:color="auto" w:fill="0070C0"/>
                  <w:noWrap/>
                  <w:tcMar>
                    <w:left w:w="28" w:type="dxa"/>
                    <w:right w:w="28" w:type="dxa"/>
                  </w:tcMar>
                  <w:vAlign w:val="center"/>
                  <w:hideMark/>
                </w:tcPr>
                <w:p w14:paraId="6BC35DBF" w14:textId="77777777" w:rsidR="009C3899" w:rsidRPr="008E54F3" w:rsidRDefault="009C3899" w:rsidP="009C389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ΑΕΠ</w:t>
                  </w:r>
                </w:p>
              </w:tc>
              <w:tc>
                <w:tcPr>
                  <w:tcW w:w="668" w:type="dxa"/>
                  <w:tcBorders>
                    <w:top w:val="single" w:sz="4" w:space="0" w:color="auto"/>
                    <w:left w:val="single" w:sz="4" w:space="0" w:color="auto"/>
                    <w:bottom w:val="single" w:sz="4" w:space="0" w:color="auto"/>
                    <w:right w:val="nil"/>
                  </w:tcBorders>
                  <w:shd w:val="clear" w:color="auto" w:fill="0070C0"/>
                  <w:noWrap/>
                  <w:tcMar>
                    <w:left w:w="28" w:type="dxa"/>
                    <w:right w:w="28" w:type="dxa"/>
                  </w:tcMar>
                  <w:vAlign w:val="center"/>
                </w:tcPr>
                <w:p w14:paraId="40F05170"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1,5%</w:t>
                  </w:r>
                </w:p>
              </w:tc>
              <w:tc>
                <w:tcPr>
                  <w:tcW w:w="668" w:type="dxa"/>
                  <w:tcBorders>
                    <w:top w:val="single" w:sz="4" w:space="0" w:color="auto"/>
                    <w:left w:val="nil"/>
                    <w:bottom w:val="single" w:sz="4" w:space="0" w:color="auto"/>
                  </w:tcBorders>
                  <w:shd w:val="clear" w:color="auto" w:fill="0070C0"/>
                  <w:noWrap/>
                  <w:tcMar>
                    <w:left w:w="28" w:type="dxa"/>
                    <w:right w:w="28" w:type="dxa"/>
                  </w:tcMar>
                  <w:vAlign w:val="center"/>
                </w:tcPr>
                <w:p w14:paraId="5E7102A3"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1,9%</w:t>
                  </w:r>
                </w:p>
              </w:tc>
              <w:tc>
                <w:tcPr>
                  <w:tcW w:w="668" w:type="dxa"/>
                  <w:tcBorders>
                    <w:top w:val="single" w:sz="4" w:space="0" w:color="auto"/>
                    <w:left w:val="nil"/>
                    <w:bottom w:val="single" w:sz="4" w:space="0" w:color="auto"/>
                    <w:right w:val="single" w:sz="4" w:space="0" w:color="auto"/>
                  </w:tcBorders>
                  <w:shd w:val="clear" w:color="auto" w:fill="0070C0"/>
                  <w:tcMar>
                    <w:left w:w="28" w:type="dxa"/>
                    <w:right w:w="28" w:type="dxa"/>
                  </w:tcMar>
                  <w:vAlign w:val="center"/>
                </w:tcPr>
                <w:p w14:paraId="307F15F6"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1,9%</w:t>
                  </w:r>
                </w:p>
              </w:tc>
              <w:tc>
                <w:tcPr>
                  <w:tcW w:w="668" w:type="dxa"/>
                  <w:tcBorders>
                    <w:top w:val="single" w:sz="4" w:space="0" w:color="auto"/>
                    <w:left w:val="single" w:sz="4" w:space="0" w:color="auto"/>
                    <w:bottom w:val="single" w:sz="4" w:space="0" w:color="auto"/>
                    <w:right w:val="nil"/>
                  </w:tcBorders>
                  <w:shd w:val="clear" w:color="auto" w:fill="0070C0"/>
                  <w:noWrap/>
                  <w:tcMar>
                    <w:left w:w="28" w:type="dxa"/>
                    <w:right w:w="28" w:type="dxa"/>
                  </w:tcMar>
                  <w:vAlign w:val="center"/>
                </w:tcPr>
                <w:p w14:paraId="167A43AE"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1,6%</w:t>
                  </w:r>
                </w:p>
              </w:tc>
              <w:tc>
                <w:tcPr>
                  <w:tcW w:w="668" w:type="dxa"/>
                  <w:tcBorders>
                    <w:top w:val="single" w:sz="4" w:space="0" w:color="auto"/>
                    <w:left w:val="nil"/>
                    <w:bottom w:val="single" w:sz="4" w:space="0" w:color="auto"/>
                  </w:tcBorders>
                  <w:shd w:val="clear" w:color="auto" w:fill="0070C0"/>
                  <w:noWrap/>
                  <w:tcMar>
                    <w:left w:w="28" w:type="dxa"/>
                    <w:right w:w="28" w:type="dxa"/>
                  </w:tcMar>
                  <w:vAlign w:val="center"/>
                </w:tcPr>
                <w:p w14:paraId="6B831E5C"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2,8%</w:t>
                  </w:r>
                </w:p>
              </w:tc>
              <w:tc>
                <w:tcPr>
                  <w:tcW w:w="668" w:type="dxa"/>
                  <w:tcBorders>
                    <w:top w:val="single" w:sz="4" w:space="0" w:color="auto"/>
                    <w:left w:val="nil"/>
                    <w:bottom w:val="single" w:sz="4" w:space="0" w:color="auto"/>
                  </w:tcBorders>
                  <w:shd w:val="clear" w:color="auto" w:fill="0070C0"/>
                  <w:tcMar>
                    <w:left w:w="28" w:type="dxa"/>
                    <w:right w:w="28" w:type="dxa"/>
                  </w:tcMar>
                  <w:vAlign w:val="center"/>
                </w:tcPr>
                <w:p w14:paraId="20309973"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2,3%</w:t>
                  </w:r>
                </w:p>
              </w:tc>
              <w:tc>
                <w:tcPr>
                  <w:tcW w:w="669" w:type="dxa"/>
                  <w:tcBorders>
                    <w:top w:val="single" w:sz="4" w:space="0" w:color="auto"/>
                    <w:left w:val="nil"/>
                    <w:bottom w:val="single" w:sz="4" w:space="0" w:color="auto"/>
                    <w:right w:val="single" w:sz="4" w:space="0" w:color="auto"/>
                  </w:tcBorders>
                  <w:shd w:val="clear" w:color="auto" w:fill="0070C0"/>
                  <w:noWrap/>
                  <w:tcMar>
                    <w:left w:w="28" w:type="dxa"/>
                    <w:right w:w="28" w:type="dxa"/>
                  </w:tcMar>
                  <w:vAlign w:val="center"/>
                </w:tcPr>
                <w:p w14:paraId="037B8528" w14:textId="77777777" w:rsidR="009C3899" w:rsidRPr="00D56134" w:rsidRDefault="009C3899" w:rsidP="009C3899">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1,0%</w:t>
                  </w:r>
                </w:p>
              </w:tc>
            </w:tr>
            <w:tr w:rsidR="009C3899" w:rsidRPr="007600E6" w14:paraId="5CD66892" w14:textId="77777777" w:rsidTr="00541839">
              <w:trPr>
                <w:trHeight w:val="20"/>
              </w:trPr>
              <w:tc>
                <w:tcPr>
                  <w:tcW w:w="2443" w:type="dxa"/>
                  <w:tcBorders>
                    <w:top w:val="single" w:sz="4" w:space="0" w:color="auto"/>
                    <w:left w:val="single" w:sz="4" w:space="0" w:color="auto"/>
                    <w:bottom w:val="nil"/>
                    <w:right w:val="single" w:sz="4" w:space="0" w:color="auto"/>
                  </w:tcBorders>
                  <w:shd w:val="clear" w:color="auto" w:fill="auto"/>
                  <w:noWrap/>
                  <w:tcMar>
                    <w:left w:w="28" w:type="dxa"/>
                    <w:right w:w="28" w:type="dxa"/>
                  </w:tcMar>
                  <w:vAlign w:val="center"/>
                </w:tcPr>
                <w:p w14:paraId="5F3F5798" w14:textId="77777777" w:rsidR="009C3899" w:rsidRPr="008E54F3" w:rsidRDefault="009C3899" w:rsidP="009C3899">
                  <w:pPr>
                    <w:rPr>
                      <w:rFonts w:ascii="Arial" w:hAnsi="Arial" w:cs="Arial"/>
                      <w:b/>
                      <w:color w:val="000000"/>
                      <w:szCs w:val="16"/>
                      <w:lang w:val="el-GR"/>
                    </w:rPr>
                  </w:pPr>
                  <w:r w:rsidRPr="008E54F3">
                    <w:rPr>
                      <w:rFonts w:ascii="Arial" w:hAnsi="Arial" w:cs="Arial"/>
                      <w:b/>
                      <w:color w:val="000000"/>
                      <w:szCs w:val="16"/>
                      <w:lang w:val="el-GR"/>
                    </w:rPr>
                    <w:t>Τελική καταναλωτική δαπάνη</w:t>
                  </w:r>
                </w:p>
              </w:tc>
              <w:tc>
                <w:tcPr>
                  <w:tcW w:w="668" w:type="dxa"/>
                  <w:tcBorders>
                    <w:top w:val="single" w:sz="4" w:space="0" w:color="auto"/>
                    <w:left w:val="single" w:sz="4" w:space="0" w:color="auto"/>
                    <w:bottom w:val="nil"/>
                    <w:right w:val="nil"/>
                  </w:tcBorders>
                  <w:shd w:val="clear" w:color="auto" w:fill="auto"/>
                  <w:noWrap/>
                  <w:tcMar>
                    <w:left w:w="28" w:type="dxa"/>
                    <w:right w:w="28" w:type="dxa"/>
                  </w:tcMar>
                  <w:vAlign w:val="center"/>
                </w:tcPr>
                <w:p w14:paraId="1C105B4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8" w:type="dxa"/>
                  <w:tcBorders>
                    <w:top w:val="single" w:sz="4" w:space="0" w:color="auto"/>
                    <w:left w:val="nil"/>
                    <w:bottom w:val="nil"/>
                  </w:tcBorders>
                  <w:shd w:val="clear" w:color="auto" w:fill="auto"/>
                  <w:noWrap/>
                  <w:tcMar>
                    <w:left w:w="28" w:type="dxa"/>
                    <w:right w:w="28" w:type="dxa"/>
                  </w:tcMar>
                  <w:vAlign w:val="center"/>
                </w:tcPr>
                <w:p w14:paraId="3A8B8731"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0,3%</w:t>
                  </w:r>
                </w:p>
              </w:tc>
              <w:tc>
                <w:tcPr>
                  <w:tcW w:w="668" w:type="dxa"/>
                  <w:tcBorders>
                    <w:top w:val="single" w:sz="4" w:space="0" w:color="auto"/>
                    <w:left w:val="nil"/>
                    <w:bottom w:val="nil"/>
                    <w:right w:val="single" w:sz="4" w:space="0" w:color="auto"/>
                  </w:tcBorders>
                  <w:tcMar>
                    <w:left w:w="28" w:type="dxa"/>
                    <w:right w:w="28" w:type="dxa"/>
                  </w:tcMar>
                  <w:vAlign w:val="center"/>
                </w:tcPr>
                <w:p w14:paraId="15CE441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1,0%</w:t>
                  </w:r>
                </w:p>
              </w:tc>
              <w:tc>
                <w:tcPr>
                  <w:tcW w:w="668" w:type="dxa"/>
                  <w:tcBorders>
                    <w:top w:val="single" w:sz="4" w:space="0" w:color="auto"/>
                    <w:left w:val="single" w:sz="4" w:space="0" w:color="auto"/>
                    <w:bottom w:val="nil"/>
                    <w:right w:val="nil"/>
                  </w:tcBorders>
                  <w:shd w:val="clear" w:color="auto" w:fill="auto"/>
                  <w:noWrap/>
                  <w:tcMar>
                    <w:left w:w="28" w:type="dxa"/>
                    <w:right w:w="28" w:type="dxa"/>
                  </w:tcMar>
                  <w:vAlign w:val="center"/>
                </w:tcPr>
                <w:p w14:paraId="2515C473"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0,2%</w:t>
                  </w:r>
                </w:p>
              </w:tc>
              <w:tc>
                <w:tcPr>
                  <w:tcW w:w="668" w:type="dxa"/>
                  <w:tcBorders>
                    <w:top w:val="single" w:sz="4" w:space="0" w:color="auto"/>
                    <w:left w:val="nil"/>
                    <w:bottom w:val="nil"/>
                  </w:tcBorders>
                  <w:shd w:val="clear" w:color="auto" w:fill="auto"/>
                  <w:noWrap/>
                  <w:tcMar>
                    <w:left w:w="28" w:type="dxa"/>
                    <w:right w:w="28" w:type="dxa"/>
                  </w:tcMar>
                  <w:vAlign w:val="center"/>
                </w:tcPr>
                <w:p w14:paraId="4F1E30D1"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1,7%</w:t>
                  </w:r>
                </w:p>
              </w:tc>
              <w:tc>
                <w:tcPr>
                  <w:tcW w:w="668" w:type="dxa"/>
                  <w:tcBorders>
                    <w:top w:val="single" w:sz="4" w:space="0" w:color="auto"/>
                    <w:left w:val="nil"/>
                    <w:bottom w:val="nil"/>
                  </w:tcBorders>
                  <w:tcMar>
                    <w:left w:w="28" w:type="dxa"/>
                    <w:right w:w="28" w:type="dxa"/>
                  </w:tcMar>
                  <w:vAlign w:val="center"/>
                </w:tcPr>
                <w:p w14:paraId="54438EE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0,6%</w:t>
                  </w:r>
                </w:p>
              </w:tc>
              <w:tc>
                <w:tcPr>
                  <w:tcW w:w="669" w:type="dxa"/>
                  <w:tcBorders>
                    <w:top w:val="single" w:sz="4" w:space="0" w:color="auto"/>
                    <w:left w:val="nil"/>
                    <w:bottom w:val="nil"/>
                    <w:right w:val="single" w:sz="4" w:space="0" w:color="auto"/>
                  </w:tcBorders>
                  <w:shd w:val="clear" w:color="auto" w:fill="auto"/>
                  <w:noWrap/>
                  <w:tcMar>
                    <w:left w:w="28" w:type="dxa"/>
                    <w:right w:w="28" w:type="dxa"/>
                  </w:tcMar>
                  <w:vAlign w:val="center"/>
                </w:tcPr>
                <w:p w14:paraId="3ECD161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1,2%</w:t>
                  </w:r>
                </w:p>
              </w:tc>
            </w:tr>
            <w:tr w:rsidR="009C3899" w:rsidRPr="007600E6" w14:paraId="67C749DE"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2876838E" w14:textId="77777777" w:rsidR="009C3899" w:rsidRPr="00D56134" w:rsidRDefault="009C3899" w:rsidP="009C3899">
                  <w:pPr>
                    <w:rPr>
                      <w:rFonts w:ascii="Arial" w:hAnsi="Arial" w:cs="Arial"/>
                      <w:color w:val="000000"/>
                      <w:szCs w:val="16"/>
                      <w:lang w:val="el-GR"/>
                    </w:rPr>
                  </w:pPr>
                  <w:r w:rsidRPr="008E54F3">
                    <w:rPr>
                      <w:rFonts w:ascii="Arial" w:hAnsi="Arial" w:cs="Arial"/>
                      <w:color w:val="000000"/>
                      <w:szCs w:val="16"/>
                      <w:lang w:val="el-GR"/>
                    </w:rPr>
                    <w:t xml:space="preserve">   </w:t>
                  </w:r>
                  <w:r w:rsidRPr="00D56134">
                    <w:rPr>
                      <w:rFonts w:ascii="Arial" w:hAnsi="Arial" w:cs="Arial"/>
                      <w:color w:val="000000"/>
                      <w:szCs w:val="16"/>
                      <w:lang w:val="el-GR"/>
                    </w:rPr>
                    <w:t>Ιδιωτική κατανάλωση</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5A1A23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0,6%</w:t>
                  </w:r>
                </w:p>
              </w:tc>
              <w:tc>
                <w:tcPr>
                  <w:tcW w:w="668" w:type="dxa"/>
                  <w:tcBorders>
                    <w:top w:val="nil"/>
                    <w:left w:val="nil"/>
                    <w:bottom w:val="nil"/>
                  </w:tcBorders>
                  <w:shd w:val="clear" w:color="auto" w:fill="auto"/>
                  <w:noWrap/>
                  <w:tcMar>
                    <w:left w:w="28" w:type="dxa"/>
                    <w:right w:w="28" w:type="dxa"/>
                  </w:tcMar>
                  <w:vAlign w:val="center"/>
                </w:tcPr>
                <w:p w14:paraId="04DA258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0,8%</w:t>
                  </w:r>
                </w:p>
              </w:tc>
              <w:tc>
                <w:tcPr>
                  <w:tcW w:w="668" w:type="dxa"/>
                  <w:tcBorders>
                    <w:top w:val="nil"/>
                    <w:left w:val="nil"/>
                    <w:bottom w:val="nil"/>
                    <w:right w:val="single" w:sz="4" w:space="0" w:color="auto"/>
                  </w:tcBorders>
                  <w:tcMar>
                    <w:left w:w="28" w:type="dxa"/>
                    <w:right w:w="28" w:type="dxa"/>
                  </w:tcMar>
                  <w:vAlign w:val="center"/>
                </w:tcPr>
                <w:p w14:paraId="3FDF63D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780541B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0,6%</w:t>
                  </w:r>
                </w:p>
              </w:tc>
              <w:tc>
                <w:tcPr>
                  <w:tcW w:w="668" w:type="dxa"/>
                  <w:tcBorders>
                    <w:top w:val="nil"/>
                    <w:left w:val="nil"/>
                    <w:bottom w:val="nil"/>
                  </w:tcBorders>
                  <w:shd w:val="clear" w:color="auto" w:fill="auto"/>
                  <w:noWrap/>
                  <w:tcMar>
                    <w:left w:w="28" w:type="dxa"/>
                    <w:right w:w="28" w:type="dxa"/>
                  </w:tcMar>
                  <w:vAlign w:val="center"/>
                </w:tcPr>
                <w:p w14:paraId="7CB6B57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0,0%</w:t>
                  </w:r>
                </w:p>
              </w:tc>
              <w:tc>
                <w:tcPr>
                  <w:tcW w:w="668" w:type="dxa"/>
                  <w:tcBorders>
                    <w:top w:val="nil"/>
                    <w:left w:val="nil"/>
                    <w:bottom w:val="nil"/>
                  </w:tcBorders>
                  <w:tcMar>
                    <w:left w:w="28" w:type="dxa"/>
                    <w:right w:w="28" w:type="dxa"/>
                  </w:tcMar>
                  <w:vAlign w:val="center"/>
                </w:tcPr>
                <w:p w14:paraId="085C61B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5B1C4D1D"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1,2%</w:t>
                  </w:r>
                </w:p>
              </w:tc>
            </w:tr>
            <w:tr w:rsidR="009C3899" w:rsidRPr="007600E6" w14:paraId="32B8B252"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6369BEE9" w14:textId="77777777" w:rsidR="009C3899" w:rsidRPr="00D56134" w:rsidRDefault="009C3899" w:rsidP="009C3899">
                  <w:pPr>
                    <w:rPr>
                      <w:rFonts w:ascii="Arial" w:hAnsi="Arial" w:cs="Arial"/>
                      <w:color w:val="000000"/>
                      <w:szCs w:val="16"/>
                      <w:lang w:val="el-GR"/>
                    </w:rPr>
                  </w:pPr>
                  <w:r w:rsidRPr="008E54F3">
                    <w:rPr>
                      <w:rFonts w:ascii="Arial" w:hAnsi="Arial" w:cs="Arial"/>
                      <w:color w:val="000000"/>
                      <w:szCs w:val="16"/>
                      <w:lang w:val="el-GR"/>
                    </w:rPr>
                    <w:t xml:space="preserve">   </w:t>
                  </w:r>
                  <w:r w:rsidRPr="00D56134">
                    <w:rPr>
                      <w:rFonts w:ascii="Arial" w:hAnsi="Arial" w:cs="Arial"/>
                      <w:color w:val="000000"/>
                      <w:szCs w:val="16"/>
                      <w:lang w:val="el-GR"/>
                    </w:rPr>
                    <w:t>Δημόσια κατανάλωση</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ACDD4B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-0,1%</w:t>
                  </w:r>
                </w:p>
              </w:tc>
              <w:tc>
                <w:tcPr>
                  <w:tcW w:w="668" w:type="dxa"/>
                  <w:tcBorders>
                    <w:top w:val="nil"/>
                    <w:left w:val="nil"/>
                    <w:bottom w:val="nil"/>
                  </w:tcBorders>
                  <w:shd w:val="clear" w:color="auto" w:fill="auto"/>
                  <w:noWrap/>
                  <w:tcMar>
                    <w:left w:w="28" w:type="dxa"/>
                    <w:right w:w="28" w:type="dxa"/>
                  </w:tcMar>
                  <w:vAlign w:val="center"/>
                </w:tcPr>
                <w:p w14:paraId="7567970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8" w:type="dxa"/>
                  <w:tcBorders>
                    <w:top w:val="nil"/>
                    <w:left w:val="nil"/>
                    <w:bottom w:val="nil"/>
                    <w:right w:val="single" w:sz="4" w:space="0" w:color="auto"/>
                  </w:tcBorders>
                  <w:tcMar>
                    <w:left w:w="28" w:type="dxa"/>
                    <w:right w:w="28" w:type="dxa"/>
                  </w:tcMar>
                  <w:vAlign w:val="center"/>
                </w:tcPr>
                <w:p w14:paraId="2218BF5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A70DBC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0,1%</w:t>
                  </w:r>
                </w:p>
              </w:tc>
              <w:tc>
                <w:tcPr>
                  <w:tcW w:w="668" w:type="dxa"/>
                  <w:tcBorders>
                    <w:top w:val="nil"/>
                    <w:left w:val="nil"/>
                    <w:bottom w:val="nil"/>
                  </w:tcBorders>
                  <w:shd w:val="clear" w:color="auto" w:fill="auto"/>
                  <w:noWrap/>
                  <w:tcMar>
                    <w:left w:w="28" w:type="dxa"/>
                    <w:right w:w="28" w:type="dxa"/>
                  </w:tcMar>
                  <w:vAlign w:val="center"/>
                </w:tcPr>
                <w:p w14:paraId="46AB0D3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2,0%</w:t>
                  </w:r>
                </w:p>
              </w:tc>
              <w:tc>
                <w:tcPr>
                  <w:tcW w:w="668" w:type="dxa"/>
                  <w:tcBorders>
                    <w:top w:val="nil"/>
                    <w:left w:val="nil"/>
                    <w:bottom w:val="nil"/>
                  </w:tcBorders>
                  <w:tcMar>
                    <w:left w:w="28" w:type="dxa"/>
                    <w:right w:w="28" w:type="dxa"/>
                  </w:tcMar>
                  <w:vAlign w:val="center"/>
                </w:tcPr>
                <w:p w14:paraId="2B280214"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0,0%</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38E48B1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-0,3%</w:t>
                  </w:r>
                </w:p>
              </w:tc>
            </w:tr>
            <w:tr w:rsidR="009C3899" w:rsidRPr="007600E6" w14:paraId="6AF91E9C"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729DB9C5" w14:textId="77777777" w:rsidR="009C3899" w:rsidRPr="00D56134" w:rsidRDefault="009C3899" w:rsidP="009C3899">
                  <w:pPr>
                    <w:rPr>
                      <w:rFonts w:ascii="Arial" w:hAnsi="Arial" w:cs="Arial"/>
                      <w:b/>
                      <w:color w:val="000000"/>
                      <w:szCs w:val="16"/>
                      <w:lang w:val="el-GR"/>
                    </w:rPr>
                  </w:pPr>
                  <w:r w:rsidRPr="00D56134">
                    <w:rPr>
                      <w:rFonts w:ascii="Arial" w:hAnsi="Arial" w:cs="Arial"/>
                      <w:b/>
                      <w:color w:val="000000"/>
                      <w:szCs w:val="16"/>
                      <w:lang w:val="el-GR"/>
                    </w:rPr>
                    <w:t>Επενδύσεις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7ECAD6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1,3%</w:t>
                  </w:r>
                </w:p>
              </w:tc>
              <w:tc>
                <w:tcPr>
                  <w:tcW w:w="668" w:type="dxa"/>
                  <w:tcBorders>
                    <w:top w:val="nil"/>
                    <w:left w:val="nil"/>
                    <w:bottom w:val="nil"/>
                  </w:tcBorders>
                  <w:shd w:val="clear" w:color="auto" w:fill="auto"/>
                  <w:noWrap/>
                  <w:tcMar>
                    <w:left w:w="28" w:type="dxa"/>
                    <w:right w:w="28" w:type="dxa"/>
                  </w:tcMar>
                  <w:vAlign w:val="center"/>
                </w:tcPr>
                <w:p w14:paraId="3DC6405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nil"/>
                    <w:bottom w:val="nil"/>
                    <w:right w:val="single" w:sz="4" w:space="0" w:color="auto"/>
                  </w:tcBorders>
                  <w:tcMar>
                    <w:left w:w="28" w:type="dxa"/>
                    <w:right w:w="28" w:type="dxa"/>
                  </w:tcMar>
                  <w:vAlign w:val="center"/>
                </w:tcPr>
                <w:p w14:paraId="799EE1E1"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0,1%</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5F4C6F3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2,7%</w:t>
                  </w:r>
                </w:p>
              </w:tc>
              <w:tc>
                <w:tcPr>
                  <w:tcW w:w="668" w:type="dxa"/>
                  <w:tcBorders>
                    <w:top w:val="nil"/>
                    <w:left w:val="nil"/>
                    <w:bottom w:val="nil"/>
                  </w:tcBorders>
                  <w:shd w:val="clear" w:color="auto" w:fill="auto"/>
                  <w:noWrap/>
                  <w:tcMar>
                    <w:left w:w="28" w:type="dxa"/>
                    <w:right w:w="28" w:type="dxa"/>
                  </w:tcMar>
                  <w:vAlign w:val="center"/>
                </w:tcPr>
                <w:p w14:paraId="12549D21"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nil"/>
                    <w:bottom w:val="nil"/>
                  </w:tcBorders>
                  <w:tcMar>
                    <w:left w:w="28" w:type="dxa"/>
                    <w:right w:w="28" w:type="dxa"/>
                  </w:tcMar>
                  <w:vAlign w:val="center"/>
                </w:tcPr>
                <w:p w14:paraId="531CBB4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-2,3%</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104966C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r>
            <w:tr w:rsidR="009C3899" w:rsidRPr="007600E6" w14:paraId="5F8DEDE1"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72182E98" w14:textId="77777777" w:rsidR="009C3899" w:rsidRPr="00D56134" w:rsidRDefault="009C3899" w:rsidP="009C3899">
                  <w:pPr>
                    <w:rPr>
                      <w:rFonts w:ascii="Arial" w:hAnsi="Arial" w:cs="Arial"/>
                      <w:color w:val="000000"/>
                      <w:szCs w:val="16"/>
                      <w:lang w:val="el-GR"/>
                    </w:rPr>
                  </w:pPr>
                  <w:r w:rsidRPr="00D56134">
                    <w:rPr>
                      <w:rFonts w:ascii="Arial" w:hAnsi="Arial" w:cs="Arial"/>
                      <w:color w:val="000000"/>
                      <w:szCs w:val="16"/>
                      <w:lang w:val="el-GR"/>
                    </w:rPr>
                    <w:t xml:space="preserve">   Επενδύσεις σε πάγια</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4C07B0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1,1%</w:t>
                  </w:r>
                </w:p>
              </w:tc>
              <w:tc>
                <w:tcPr>
                  <w:tcW w:w="668" w:type="dxa"/>
                  <w:tcBorders>
                    <w:top w:val="nil"/>
                    <w:left w:val="nil"/>
                    <w:bottom w:val="nil"/>
                  </w:tcBorders>
                  <w:shd w:val="clear" w:color="auto" w:fill="auto"/>
                  <w:noWrap/>
                  <w:tcMar>
                    <w:left w:w="28" w:type="dxa"/>
                    <w:right w:w="28" w:type="dxa"/>
                  </w:tcMar>
                  <w:vAlign w:val="center"/>
                </w:tcPr>
                <w:p w14:paraId="073C6E2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-1,6%</w:t>
                  </w:r>
                </w:p>
              </w:tc>
              <w:tc>
                <w:tcPr>
                  <w:tcW w:w="668" w:type="dxa"/>
                  <w:tcBorders>
                    <w:top w:val="nil"/>
                    <w:left w:val="nil"/>
                    <w:bottom w:val="nil"/>
                    <w:right w:val="single" w:sz="4" w:space="0" w:color="auto"/>
                  </w:tcBorders>
                  <w:tcMar>
                    <w:left w:w="28" w:type="dxa"/>
                    <w:right w:w="28" w:type="dxa"/>
                  </w:tcMar>
                  <w:vAlign w:val="center"/>
                </w:tcPr>
                <w:p w14:paraId="3459660B"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4AC721C"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0,9%</w:t>
                  </w:r>
                </w:p>
              </w:tc>
              <w:tc>
                <w:tcPr>
                  <w:tcW w:w="668" w:type="dxa"/>
                  <w:tcBorders>
                    <w:top w:val="nil"/>
                    <w:left w:val="nil"/>
                    <w:bottom w:val="nil"/>
                  </w:tcBorders>
                  <w:shd w:val="clear" w:color="auto" w:fill="auto"/>
                  <w:noWrap/>
                  <w:tcMar>
                    <w:left w:w="28" w:type="dxa"/>
                    <w:right w:w="28" w:type="dxa"/>
                  </w:tcMar>
                  <w:vAlign w:val="center"/>
                </w:tcPr>
                <w:p w14:paraId="46A28C44"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-0,7%</w:t>
                  </w:r>
                </w:p>
              </w:tc>
              <w:tc>
                <w:tcPr>
                  <w:tcW w:w="668" w:type="dxa"/>
                  <w:tcBorders>
                    <w:top w:val="nil"/>
                    <w:left w:val="nil"/>
                    <w:bottom w:val="nil"/>
                  </w:tcBorders>
                  <w:tcMar>
                    <w:left w:w="28" w:type="dxa"/>
                    <w:right w:w="28" w:type="dxa"/>
                  </w:tcMar>
                  <w:vAlign w:val="center"/>
                </w:tcPr>
                <w:p w14:paraId="64EBDC5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0,3%</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477145C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1,5%</w:t>
                  </w:r>
                </w:p>
              </w:tc>
            </w:tr>
            <w:tr w:rsidR="009C3899" w:rsidRPr="007600E6" w14:paraId="323D5309"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62EBB8BD" w14:textId="77777777" w:rsidR="009C3899" w:rsidRPr="00D56134" w:rsidRDefault="009C3899" w:rsidP="009C3899">
                  <w:pPr>
                    <w:rPr>
                      <w:rFonts w:ascii="Arial" w:hAnsi="Arial" w:cs="Arial"/>
                      <w:b/>
                      <w:color w:val="000000"/>
                      <w:szCs w:val="16"/>
                      <w:lang w:val="el-GR"/>
                    </w:rPr>
                  </w:pPr>
                  <w:r w:rsidRPr="00D56134">
                    <w:rPr>
                      <w:rFonts w:ascii="Arial" w:hAnsi="Arial" w:cs="Arial"/>
                      <w:b/>
                      <w:color w:val="000000"/>
                      <w:szCs w:val="16"/>
                      <w:lang w:val="el-GR"/>
                    </w:rPr>
                    <w:t>Εξαγωγές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081B090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2,1%</w:t>
                  </w:r>
                </w:p>
              </w:tc>
              <w:tc>
                <w:tcPr>
                  <w:tcW w:w="668" w:type="dxa"/>
                  <w:tcBorders>
                    <w:top w:val="nil"/>
                    <w:left w:val="nil"/>
                    <w:bottom w:val="nil"/>
                  </w:tcBorders>
                  <w:shd w:val="clear" w:color="auto" w:fill="auto"/>
                  <w:noWrap/>
                  <w:tcMar>
                    <w:left w:w="28" w:type="dxa"/>
                    <w:right w:w="28" w:type="dxa"/>
                  </w:tcMar>
                  <w:vAlign w:val="center"/>
                </w:tcPr>
                <w:p w14:paraId="1034EC6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2,8%</w:t>
                  </w:r>
                </w:p>
              </w:tc>
              <w:tc>
                <w:tcPr>
                  <w:tcW w:w="668" w:type="dxa"/>
                  <w:tcBorders>
                    <w:top w:val="nil"/>
                    <w:left w:val="nil"/>
                    <w:bottom w:val="nil"/>
                    <w:right w:val="single" w:sz="4" w:space="0" w:color="auto"/>
                  </w:tcBorders>
                  <w:tcMar>
                    <w:left w:w="28" w:type="dxa"/>
                    <w:right w:w="28" w:type="dxa"/>
                  </w:tcMar>
                  <w:vAlign w:val="center"/>
                </w:tcPr>
                <w:p w14:paraId="595E66D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1,6%</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159B1E4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1,5%</w:t>
                  </w:r>
                </w:p>
              </w:tc>
              <w:tc>
                <w:tcPr>
                  <w:tcW w:w="668" w:type="dxa"/>
                  <w:tcBorders>
                    <w:top w:val="nil"/>
                    <w:left w:val="nil"/>
                    <w:bottom w:val="nil"/>
                  </w:tcBorders>
                  <w:shd w:val="clear" w:color="auto" w:fill="auto"/>
                  <w:noWrap/>
                  <w:tcMar>
                    <w:left w:w="28" w:type="dxa"/>
                    <w:right w:w="28" w:type="dxa"/>
                  </w:tcMar>
                  <w:vAlign w:val="center"/>
                </w:tcPr>
                <w:p w14:paraId="7AE4F55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1,8%</w:t>
                  </w:r>
                </w:p>
              </w:tc>
              <w:tc>
                <w:tcPr>
                  <w:tcW w:w="668" w:type="dxa"/>
                  <w:tcBorders>
                    <w:top w:val="nil"/>
                    <w:left w:val="nil"/>
                    <w:bottom w:val="nil"/>
                  </w:tcBorders>
                  <w:tcMar>
                    <w:left w:w="28" w:type="dxa"/>
                    <w:right w:w="28" w:type="dxa"/>
                  </w:tcMar>
                  <w:vAlign w:val="center"/>
                </w:tcPr>
                <w:p w14:paraId="3CA4CDE4"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3,1%</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197B822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r>
            <w:tr w:rsidR="009C3899" w:rsidRPr="007600E6" w14:paraId="1670538C"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75A74893" w14:textId="77777777" w:rsidR="009C3899" w:rsidRPr="00D56134" w:rsidRDefault="009C3899" w:rsidP="009C3899">
                  <w:pPr>
                    <w:rPr>
                      <w:rFonts w:ascii="Arial" w:hAnsi="Arial" w:cs="Arial"/>
                      <w:color w:val="000000"/>
                      <w:szCs w:val="16"/>
                      <w:lang w:val="el-GR"/>
                    </w:rPr>
                  </w:pPr>
                  <w:r w:rsidRPr="00D56134">
                    <w:rPr>
                      <w:rFonts w:ascii="Arial" w:hAnsi="Arial" w:cs="Arial"/>
                      <w:color w:val="000000"/>
                      <w:szCs w:val="16"/>
                      <w:lang w:val="el-GR"/>
                    </w:rPr>
                    <w:t xml:space="preserve">   Αγαθά</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D98141B"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1,0%</w:t>
                  </w:r>
                </w:p>
              </w:tc>
              <w:tc>
                <w:tcPr>
                  <w:tcW w:w="668" w:type="dxa"/>
                  <w:tcBorders>
                    <w:top w:val="nil"/>
                    <w:left w:val="nil"/>
                    <w:bottom w:val="nil"/>
                  </w:tcBorders>
                  <w:shd w:val="clear" w:color="auto" w:fill="auto"/>
                  <w:noWrap/>
                  <w:tcMar>
                    <w:left w:w="28" w:type="dxa"/>
                    <w:right w:w="28" w:type="dxa"/>
                  </w:tcMar>
                  <w:vAlign w:val="center"/>
                </w:tcPr>
                <w:p w14:paraId="3E482E7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1,5%</w:t>
                  </w:r>
                </w:p>
              </w:tc>
              <w:tc>
                <w:tcPr>
                  <w:tcW w:w="668" w:type="dxa"/>
                  <w:tcBorders>
                    <w:top w:val="nil"/>
                    <w:left w:val="nil"/>
                    <w:bottom w:val="nil"/>
                    <w:right w:val="single" w:sz="4" w:space="0" w:color="auto"/>
                  </w:tcBorders>
                  <w:tcMar>
                    <w:left w:w="28" w:type="dxa"/>
                    <w:right w:w="28" w:type="dxa"/>
                  </w:tcMar>
                  <w:vAlign w:val="center"/>
                </w:tcPr>
                <w:p w14:paraId="722A8EB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5B1473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-0,1%</w:t>
                  </w:r>
                </w:p>
              </w:tc>
              <w:tc>
                <w:tcPr>
                  <w:tcW w:w="668" w:type="dxa"/>
                  <w:tcBorders>
                    <w:top w:val="nil"/>
                    <w:left w:val="nil"/>
                    <w:bottom w:val="nil"/>
                  </w:tcBorders>
                  <w:shd w:val="clear" w:color="auto" w:fill="auto"/>
                  <w:noWrap/>
                  <w:tcMar>
                    <w:left w:w="28" w:type="dxa"/>
                    <w:right w:w="28" w:type="dxa"/>
                  </w:tcMar>
                  <w:vAlign w:val="center"/>
                </w:tcPr>
                <w:p w14:paraId="5D05C8E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0,7%</w:t>
                  </w:r>
                </w:p>
              </w:tc>
              <w:tc>
                <w:tcPr>
                  <w:tcW w:w="668" w:type="dxa"/>
                  <w:tcBorders>
                    <w:top w:val="nil"/>
                    <w:left w:val="nil"/>
                    <w:bottom w:val="nil"/>
                  </w:tcBorders>
                  <w:tcMar>
                    <w:left w:w="28" w:type="dxa"/>
                    <w:right w:w="28" w:type="dxa"/>
                  </w:tcMar>
                  <w:vAlign w:val="center"/>
                </w:tcPr>
                <w:p w14:paraId="41F8D0B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1,2%</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016B8F9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-0,2%</w:t>
                  </w:r>
                </w:p>
              </w:tc>
            </w:tr>
            <w:tr w:rsidR="009C3899" w:rsidRPr="007600E6" w14:paraId="677CA559"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6E41E478" w14:textId="77777777" w:rsidR="009C3899" w:rsidRPr="00D56134" w:rsidRDefault="009C3899" w:rsidP="009C3899">
                  <w:pPr>
                    <w:rPr>
                      <w:rFonts w:ascii="Arial" w:hAnsi="Arial" w:cs="Arial"/>
                      <w:color w:val="000000"/>
                      <w:szCs w:val="16"/>
                      <w:lang w:val="el-GR"/>
                    </w:rPr>
                  </w:pPr>
                  <w:r w:rsidRPr="00D56134">
                    <w:rPr>
                      <w:rFonts w:ascii="Arial" w:hAnsi="Arial" w:cs="Arial"/>
                      <w:color w:val="000000"/>
                      <w:szCs w:val="16"/>
                      <w:lang w:val="el-GR"/>
                    </w:rPr>
                    <w:t xml:space="preserve">   Υπηρεσίες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70E6C74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1,1%</w:t>
                  </w:r>
                </w:p>
              </w:tc>
              <w:tc>
                <w:tcPr>
                  <w:tcW w:w="668" w:type="dxa"/>
                  <w:tcBorders>
                    <w:top w:val="nil"/>
                    <w:left w:val="nil"/>
                    <w:bottom w:val="nil"/>
                  </w:tcBorders>
                  <w:shd w:val="clear" w:color="auto" w:fill="auto"/>
                  <w:noWrap/>
                  <w:tcMar>
                    <w:left w:w="28" w:type="dxa"/>
                    <w:right w:w="28" w:type="dxa"/>
                  </w:tcMar>
                  <w:vAlign w:val="center"/>
                </w:tcPr>
                <w:p w14:paraId="6078557F"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1,3%</w:t>
                  </w:r>
                </w:p>
              </w:tc>
              <w:tc>
                <w:tcPr>
                  <w:tcW w:w="668" w:type="dxa"/>
                  <w:tcBorders>
                    <w:top w:val="nil"/>
                    <w:left w:val="nil"/>
                    <w:bottom w:val="nil"/>
                    <w:right w:val="single" w:sz="4" w:space="0" w:color="auto"/>
                  </w:tcBorders>
                  <w:tcMar>
                    <w:left w:w="28" w:type="dxa"/>
                    <w:right w:w="28" w:type="dxa"/>
                  </w:tcMar>
                  <w:vAlign w:val="center"/>
                </w:tcPr>
                <w:p w14:paraId="0374CD78"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1,2%</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32FB3063"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1,4%</w:t>
                  </w:r>
                </w:p>
              </w:tc>
              <w:tc>
                <w:tcPr>
                  <w:tcW w:w="668" w:type="dxa"/>
                  <w:tcBorders>
                    <w:top w:val="nil"/>
                    <w:left w:val="nil"/>
                    <w:bottom w:val="nil"/>
                  </w:tcBorders>
                  <w:shd w:val="clear" w:color="auto" w:fill="auto"/>
                  <w:noWrap/>
                  <w:tcMar>
                    <w:left w:w="28" w:type="dxa"/>
                    <w:right w:w="28" w:type="dxa"/>
                  </w:tcMar>
                  <w:vAlign w:val="center"/>
                </w:tcPr>
                <w:p w14:paraId="697C1DDB"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1,0%</w:t>
                  </w:r>
                </w:p>
              </w:tc>
              <w:tc>
                <w:tcPr>
                  <w:tcW w:w="668" w:type="dxa"/>
                  <w:tcBorders>
                    <w:top w:val="nil"/>
                    <w:left w:val="nil"/>
                    <w:bottom w:val="nil"/>
                  </w:tcBorders>
                  <w:tcMar>
                    <w:left w:w="28" w:type="dxa"/>
                    <w:right w:w="28" w:type="dxa"/>
                  </w:tcMar>
                  <w:vAlign w:val="center"/>
                </w:tcPr>
                <w:p w14:paraId="599236D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2,1%</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594FDA7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r>
            <w:tr w:rsidR="009C3899" w:rsidRPr="007600E6" w14:paraId="6DF8DA9F" w14:textId="77777777" w:rsidTr="00541839">
              <w:trPr>
                <w:trHeight w:val="20"/>
              </w:trPr>
              <w:tc>
                <w:tcPr>
                  <w:tcW w:w="2443"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33E04849" w14:textId="77777777" w:rsidR="009C3899" w:rsidRPr="00D56134" w:rsidRDefault="009C3899" w:rsidP="009C3899">
                  <w:pPr>
                    <w:rPr>
                      <w:rFonts w:ascii="Arial" w:hAnsi="Arial" w:cs="Arial"/>
                      <w:b/>
                      <w:color w:val="000000"/>
                      <w:szCs w:val="16"/>
                      <w:lang w:val="el-GR"/>
                    </w:rPr>
                  </w:pPr>
                  <w:r w:rsidRPr="00D56134">
                    <w:rPr>
                      <w:rFonts w:ascii="Arial" w:hAnsi="Arial" w:cs="Arial"/>
                      <w:b/>
                      <w:color w:val="000000"/>
                      <w:szCs w:val="16"/>
                      <w:lang w:val="el-GR"/>
                    </w:rPr>
                    <w:t>Εισαγωγές</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3E41E32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-2,3%</w:t>
                  </w:r>
                </w:p>
              </w:tc>
              <w:tc>
                <w:tcPr>
                  <w:tcW w:w="668" w:type="dxa"/>
                  <w:tcBorders>
                    <w:top w:val="nil"/>
                    <w:left w:val="nil"/>
                    <w:bottom w:val="nil"/>
                  </w:tcBorders>
                  <w:shd w:val="clear" w:color="auto" w:fill="auto"/>
                  <w:noWrap/>
                  <w:tcMar>
                    <w:left w:w="28" w:type="dxa"/>
                    <w:right w:w="28" w:type="dxa"/>
                  </w:tcMar>
                  <w:vAlign w:val="center"/>
                </w:tcPr>
                <w:p w14:paraId="00B3FF5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-1,4%</w:t>
                  </w:r>
                </w:p>
              </w:tc>
              <w:tc>
                <w:tcPr>
                  <w:tcW w:w="668" w:type="dxa"/>
                  <w:tcBorders>
                    <w:top w:val="nil"/>
                    <w:left w:val="nil"/>
                    <w:bottom w:val="nil"/>
                    <w:right w:val="single" w:sz="4" w:space="0" w:color="auto"/>
                  </w:tcBorders>
                  <w:tcMar>
                    <w:left w:w="28" w:type="dxa"/>
                    <w:right w:w="28" w:type="dxa"/>
                  </w:tcMar>
                  <w:vAlign w:val="center"/>
                </w:tcPr>
                <w:p w14:paraId="1457CB4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-0,9%</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071F3E3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-3,3%</w:t>
                  </w:r>
                </w:p>
              </w:tc>
              <w:tc>
                <w:tcPr>
                  <w:tcW w:w="668" w:type="dxa"/>
                  <w:tcBorders>
                    <w:top w:val="nil"/>
                    <w:left w:val="nil"/>
                    <w:bottom w:val="nil"/>
                  </w:tcBorders>
                  <w:shd w:val="clear" w:color="auto" w:fill="auto"/>
                  <w:noWrap/>
                  <w:tcMar>
                    <w:left w:w="28" w:type="dxa"/>
                    <w:right w:w="28" w:type="dxa"/>
                  </w:tcMar>
                  <w:vAlign w:val="center"/>
                </w:tcPr>
                <w:p w14:paraId="54A3736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-1,4%</w:t>
                  </w:r>
                </w:p>
              </w:tc>
              <w:tc>
                <w:tcPr>
                  <w:tcW w:w="668" w:type="dxa"/>
                  <w:tcBorders>
                    <w:top w:val="nil"/>
                    <w:left w:val="nil"/>
                    <w:bottom w:val="nil"/>
                  </w:tcBorders>
                  <w:tcMar>
                    <w:left w:w="28" w:type="dxa"/>
                    <w:right w:w="28" w:type="dxa"/>
                  </w:tcMar>
                  <w:vAlign w:val="center"/>
                </w:tcPr>
                <w:p w14:paraId="1D8F125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1,1%</w:t>
                  </w:r>
                </w:p>
              </w:tc>
              <w:tc>
                <w:tcPr>
                  <w:tcW w:w="669" w:type="dxa"/>
                  <w:tcBorders>
                    <w:top w:val="nil"/>
                    <w:left w:val="nil"/>
                    <w:bottom w:val="nil"/>
                    <w:right w:val="single" w:sz="4" w:space="0" w:color="auto"/>
                  </w:tcBorders>
                  <w:shd w:val="clear" w:color="auto" w:fill="auto"/>
                  <w:noWrap/>
                  <w:tcMar>
                    <w:left w:w="28" w:type="dxa"/>
                    <w:right w:w="28" w:type="dxa"/>
                  </w:tcMar>
                  <w:vAlign w:val="center"/>
                </w:tcPr>
                <w:p w14:paraId="14BE9222"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0,1%</w:t>
                  </w:r>
                </w:p>
              </w:tc>
            </w:tr>
            <w:tr w:rsidR="009C3899" w:rsidRPr="007600E6" w14:paraId="6ADAB57D" w14:textId="77777777" w:rsidTr="00541839">
              <w:trPr>
                <w:trHeight w:val="20"/>
              </w:trPr>
              <w:tc>
                <w:tcPr>
                  <w:tcW w:w="2443" w:type="dxa"/>
                  <w:tcBorders>
                    <w:top w:val="nil"/>
                    <w:left w:val="single" w:sz="4" w:space="0" w:color="auto"/>
                    <w:right w:val="single" w:sz="4" w:space="0" w:color="auto"/>
                  </w:tcBorders>
                  <w:shd w:val="clear" w:color="auto" w:fill="auto"/>
                  <w:noWrap/>
                  <w:tcMar>
                    <w:left w:w="28" w:type="dxa"/>
                    <w:right w:w="28" w:type="dxa"/>
                  </w:tcMar>
                  <w:vAlign w:val="center"/>
                  <w:hideMark/>
                </w:tcPr>
                <w:p w14:paraId="7EE7EF68" w14:textId="77777777" w:rsidR="009C3899" w:rsidRPr="00D56134" w:rsidRDefault="009C3899" w:rsidP="009C3899">
                  <w:pPr>
                    <w:rPr>
                      <w:rFonts w:ascii="Arial" w:hAnsi="Arial" w:cs="Arial"/>
                      <w:color w:val="000000"/>
                      <w:szCs w:val="16"/>
                      <w:lang w:val="el-GR"/>
                    </w:rPr>
                  </w:pPr>
                  <w:r w:rsidRPr="00D56134">
                    <w:rPr>
                      <w:rFonts w:ascii="Arial" w:hAnsi="Arial" w:cs="Arial"/>
                      <w:color w:val="000000"/>
                      <w:szCs w:val="16"/>
                      <w:lang w:val="el-GR"/>
                    </w:rPr>
                    <w:t xml:space="preserve">   Αγαθά</w:t>
                  </w:r>
                </w:p>
              </w:tc>
              <w:tc>
                <w:tcPr>
                  <w:tcW w:w="668" w:type="dxa"/>
                  <w:tcBorders>
                    <w:top w:val="nil"/>
                    <w:left w:val="single" w:sz="4" w:space="0" w:color="auto"/>
                    <w:right w:val="nil"/>
                  </w:tcBorders>
                  <w:shd w:val="clear" w:color="auto" w:fill="auto"/>
                  <w:noWrap/>
                  <w:tcMar>
                    <w:left w:w="28" w:type="dxa"/>
                    <w:right w:w="28" w:type="dxa"/>
                  </w:tcMar>
                  <w:vAlign w:val="center"/>
                </w:tcPr>
                <w:p w14:paraId="22D86D7B"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-1,8%</w:t>
                  </w:r>
                </w:p>
              </w:tc>
              <w:tc>
                <w:tcPr>
                  <w:tcW w:w="668" w:type="dxa"/>
                  <w:tcBorders>
                    <w:top w:val="nil"/>
                    <w:left w:val="nil"/>
                  </w:tcBorders>
                  <w:shd w:val="clear" w:color="auto" w:fill="auto"/>
                  <w:noWrap/>
                  <w:tcMar>
                    <w:left w:w="28" w:type="dxa"/>
                    <w:right w:w="28" w:type="dxa"/>
                  </w:tcMar>
                  <w:vAlign w:val="center"/>
                </w:tcPr>
                <w:p w14:paraId="63ECD588"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-0,6%</w:t>
                  </w:r>
                </w:p>
              </w:tc>
              <w:tc>
                <w:tcPr>
                  <w:tcW w:w="668" w:type="dxa"/>
                  <w:tcBorders>
                    <w:top w:val="nil"/>
                    <w:left w:val="nil"/>
                    <w:right w:val="single" w:sz="4" w:space="0" w:color="auto"/>
                  </w:tcBorders>
                  <w:tcMar>
                    <w:left w:w="28" w:type="dxa"/>
                    <w:right w:w="28" w:type="dxa"/>
                  </w:tcMar>
                  <w:vAlign w:val="center"/>
                </w:tcPr>
                <w:p w14:paraId="0FC8B80C"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single" w:sz="4" w:space="0" w:color="auto"/>
                    <w:right w:val="nil"/>
                  </w:tcBorders>
                  <w:shd w:val="clear" w:color="auto" w:fill="auto"/>
                  <w:noWrap/>
                  <w:tcMar>
                    <w:left w:w="28" w:type="dxa"/>
                    <w:right w:w="28" w:type="dxa"/>
                  </w:tcMar>
                  <w:vAlign w:val="center"/>
                </w:tcPr>
                <w:p w14:paraId="22495E95"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-2,8%</w:t>
                  </w:r>
                </w:p>
              </w:tc>
              <w:tc>
                <w:tcPr>
                  <w:tcW w:w="668" w:type="dxa"/>
                  <w:tcBorders>
                    <w:top w:val="nil"/>
                    <w:left w:val="nil"/>
                  </w:tcBorders>
                  <w:shd w:val="clear" w:color="auto" w:fill="auto"/>
                  <w:noWrap/>
                  <w:tcMar>
                    <w:left w:w="28" w:type="dxa"/>
                    <w:right w:w="28" w:type="dxa"/>
                  </w:tcMar>
                  <w:vAlign w:val="center"/>
                </w:tcPr>
                <w:p w14:paraId="73BE32C6"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-1,2%</w:t>
                  </w:r>
                </w:p>
              </w:tc>
              <w:tc>
                <w:tcPr>
                  <w:tcW w:w="668" w:type="dxa"/>
                  <w:tcBorders>
                    <w:top w:val="nil"/>
                    <w:left w:val="nil"/>
                  </w:tcBorders>
                  <w:tcMar>
                    <w:left w:w="28" w:type="dxa"/>
                    <w:right w:w="28" w:type="dxa"/>
                  </w:tcMar>
                  <w:vAlign w:val="center"/>
                </w:tcPr>
                <w:p w14:paraId="62AEBC0E"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1,4%</w:t>
                  </w:r>
                </w:p>
              </w:tc>
              <w:tc>
                <w:tcPr>
                  <w:tcW w:w="669" w:type="dxa"/>
                  <w:tcBorders>
                    <w:top w:val="nil"/>
                    <w:left w:val="nil"/>
                    <w:right w:val="single" w:sz="4" w:space="0" w:color="auto"/>
                  </w:tcBorders>
                  <w:shd w:val="clear" w:color="auto" w:fill="auto"/>
                  <w:noWrap/>
                  <w:tcMar>
                    <w:left w:w="28" w:type="dxa"/>
                    <w:right w:w="28" w:type="dxa"/>
                  </w:tcMar>
                  <w:vAlign w:val="center"/>
                </w:tcPr>
                <w:p w14:paraId="6471551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0,8%</w:t>
                  </w:r>
                </w:p>
              </w:tc>
            </w:tr>
            <w:tr w:rsidR="009C3899" w:rsidRPr="007600E6" w14:paraId="73F7A7C8" w14:textId="77777777" w:rsidTr="00541839">
              <w:trPr>
                <w:trHeight w:val="20"/>
              </w:trPr>
              <w:tc>
                <w:tcPr>
                  <w:tcW w:w="244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715D97" w14:textId="77777777" w:rsidR="009C3899" w:rsidRPr="00D56134" w:rsidRDefault="009C3899" w:rsidP="009C3899">
                  <w:pPr>
                    <w:rPr>
                      <w:rFonts w:ascii="Arial" w:hAnsi="Arial" w:cs="Arial"/>
                      <w:color w:val="000000"/>
                      <w:szCs w:val="16"/>
                      <w:lang w:val="el-GR"/>
                    </w:rPr>
                  </w:pPr>
                  <w:r w:rsidRPr="00D56134">
                    <w:rPr>
                      <w:rFonts w:ascii="Arial" w:hAnsi="Arial" w:cs="Arial"/>
                      <w:color w:val="000000"/>
                      <w:szCs w:val="16"/>
                      <w:lang w:val="el-GR"/>
                    </w:rPr>
                    <w:t xml:space="preserve">   Υπηρεσίες</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F205A53"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8" w:type="dxa"/>
                  <w:tcBorders>
                    <w:top w:val="nil"/>
                    <w:left w:val="nil"/>
                    <w:bottom w:val="single" w:sz="4" w:space="0" w:color="auto"/>
                  </w:tcBorders>
                  <w:shd w:val="clear" w:color="auto" w:fill="auto"/>
                  <w:noWrap/>
                  <w:tcMar>
                    <w:left w:w="28" w:type="dxa"/>
                    <w:right w:w="28" w:type="dxa"/>
                  </w:tcMar>
                  <w:vAlign w:val="center"/>
                </w:tcPr>
                <w:p w14:paraId="6735EE4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-0,8%</w:t>
                  </w:r>
                </w:p>
              </w:tc>
              <w:tc>
                <w:tcPr>
                  <w:tcW w:w="668" w:type="dxa"/>
                  <w:tcBorders>
                    <w:top w:val="nil"/>
                    <w:left w:val="nil"/>
                    <w:bottom w:val="single" w:sz="4" w:space="0" w:color="auto"/>
                    <w:right w:val="single" w:sz="4" w:space="0" w:color="auto"/>
                  </w:tcBorders>
                  <w:tcMar>
                    <w:left w:w="28" w:type="dxa"/>
                    <w:right w:w="28" w:type="dxa"/>
                  </w:tcMar>
                  <w:vAlign w:val="center"/>
                </w:tcPr>
                <w:p w14:paraId="1B03089D"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5E6E3B50"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-0,4%</w:t>
                  </w:r>
                </w:p>
              </w:tc>
              <w:tc>
                <w:tcPr>
                  <w:tcW w:w="668" w:type="dxa"/>
                  <w:tcBorders>
                    <w:top w:val="nil"/>
                    <w:left w:val="nil"/>
                    <w:bottom w:val="single" w:sz="4" w:space="0" w:color="auto"/>
                  </w:tcBorders>
                  <w:shd w:val="clear" w:color="auto" w:fill="auto"/>
                  <w:noWrap/>
                  <w:tcMar>
                    <w:left w:w="28" w:type="dxa"/>
                    <w:right w:w="28" w:type="dxa"/>
                  </w:tcMar>
                  <w:vAlign w:val="center"/>
                </w:tcPr>
                <w:p w14:paraId="45E64274"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-0,2%</w:t>
                  </w:r>
                </w:p>
              </w:tc>
              <w:tc>
                <w:tcPr>
                  <w:tcW w:w="668" w:type="dxa"/>
                  <w:tcBorders>
                    <w:top w:val="nil"/>
                    <w:left w:val="nil"/>
                    <w:bottom w:val="single" w:sz="4" w:space="0" w:color="auto"/>
                  </w:tcBorders>
                  <w:tcMar>
                    <w:left w:w="28" w:type="dxa"/>
                    <w:right w:w="28" w:type="dxa"/>
                  </w:tcMar>
                  <w:vAlign w:val="center"/>
                </w:tcPr>
                <w:p w14:paraId="2D90468A"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-0,5%</w:t>
                  </w:r>
                </w:p>
              </w:tc>
              <w:tc>
                <w:tcPr>
                  <w:tcW w:w="66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EEF347" w14:textId="77777777" w:rsidR="009C3899" w:rsidRPr="00D56134" w:rsidRDefault="009C3899" w:rsidP="009C3899">
                  <w:pPr>
                    <w:jc w:val="right"/>
                    <w:rPr>
                      <w:rFonts w:ascii="Arial" w:hAnsi="Arial" w:cs="Arial"/>
                      <w:szCs w:val="16"/>
                      <w:lang w:val="el-GR"/>
                    </w:rPr>
                  </w:pPr>
                  <w:r w:rsidRPr="00D56134">
                    <w:rPr>
                      <w:rFonts w:ascii="Arial" w:hAnsi="Arial" w:cs="Arial"/>
                      <w:szCs w:val="16"/>
                      <w:lang w:val="el-GR"/>
                    </w:rPr>
                    <w:t>-0,7%</w:t>
                  </w:r>
                </w:p>
              </w:tc>
            </w:tr>
          </w:tbl>
          <w:p w14:paraId="7EEC9E4F" w14:textId="77777777" w:rsidR="007B02E2" w:rsidRDefault="007B02E2" w:rsidP="009E1A94">
            <w:pPr>
              <w:spacing w:after="120" w:line="276" w:lineRule="auto"/>
              <w:rPr>
                <w:rFonts w:ascii="Arial" w:hAnsi="Arial" w:cs="Arial"/>
                <w:sz w:val="18"/>
                <w:szCs w:val="18"/>
                <w:lang w:val="el-GR"/>
              </w:rPr>
            </w:pPr>
          </w:p>
          <w:p w14:paraId="56824A3D" w14:textId="77777777" w:rsidR="00777B7D" w:rsidRDefault="00777B7D" w:rsidP="00777B7D">
            <w:pPr>
              <w:rPr>
                <w:rFonts w:ascii="Arial" w:hAnsi="Arial" w:cs="Arial"/>
                <w:b/>
                <w:color w:val="000000"/>
                <w:sz w:val="20"/>
                <w:szCs w:val="20"/>
                <w:lang w:val="el-GR"/>
              </w:rPr>
            </w:pPr>
            <w:r w:rsidRPr="008E54F3">
              <w:rPr>
                <w:rFonts w:ascii="Arial" w:hAnsi="Arial" w:cs="Arial"/>
                <w:b/>
                <w:color w:val="00AEEF"/>
                <w:sz w:val="20"/>
                <w:szCs w:val="20"/>
                <w:lang w:val="el-GR"/>
              </w:rPr>
              <w:t>Δ</w:t>
            </w:r>
            <w:r>
              <w:rPr>
                <w:rFonts w:ascii="Arial" w:hAnsi="Arial" w:cs="Arial"/>
                <w:b/>
                <w:color w:val="00AEEF"/>
                <w:sz w:val="20"/>
                <w:szCs w:val="20"/>
                <w:lang w:val="el-GR"/>
              </w:rPr>
              <w:t>0</w:t>
            </w:r>
            <w:r w:rsidR="009C3899">
              <w:rPr>
                <w:rFonts w:ascii="Arial" w:hAnsi="Arial" w:cs="Arial"/>
                <w:b/>
                <w:color w:val="00AEEF"/>
                <w:sz w:val="20"/>
                <w:szCs w:val="20"/>
                <w:lang w:val="el-GR"/>
              </w:rPr>
              <w:t>7</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sidRPr="008E54F3">
              <w:rPr>
                <w:rFonts w:ascii="Arial" w:hAnsi="Arial" w:cs="Arial"/>
                <w:b/>
                <w:color w:val="000000"/>
                <w:sz w:val="20"/>
                <w:szCs w:val="20"/>
                <w:lang w:val="el-GR"/>
              </w:rPr>
              <w:t xml:space="preserve">Επενδύσεις </w:t>
            </w:r>
            <w:r>
              <w:rPr>
                <w:rFonts w:ascii="Arial" w:hAnsi="Arial" w:cs="Arial"/>
                <w:b/>
                <w:color w:val="000000"/>
                <w:sz w:val="20"/>
                <w:szCs w:val="20"/>
                <w:lang w:val="el-GR"/>
              </w:rPr>
              <w:t xml:space="preserve">σε πάγια </w:t>
            </w:r>
            <w:r w:rsidRPr="008E54F3">
              <w:rPr>
                <w:rFonts w:ascii="Arial" w:hAnsi="Arial" w:cs="Arial"/>
                <w:b/>
                <w:color w:val="000000"/>
                <w:sz w:val="20"/>
                <w:szCs w:val="20"/>
                <w:lang w:val="el-GR"/>
              </w:rPr>
              <w:t>κατά κατηγορία</w:t>
            </w:r>
          </w:p>
          <w:p w14:paraId="5F66E4A5" w14:textId="77777777" w:rsidR="00777B7D" w:rsidRPr="008E54F3" w:rsidRDefault="00777B7D" w:rsidP="00777B7D">
            <w:pPr>
              <w:spacing w:after="120"/>
              <w:rPr>
                <w:rFonts w:ascii="Arial" w:hAnsi="Arial" w:cs="Arial"/>
                <w:i/>
                <w:color w:val="00AEEF"/>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sidRPr="00E66291">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120" w:type="dxa"/>
              <w:tblLayout w:type="fixed"/>
              <w:tblLook w:val="04A0" w:firstRow="1" w:lastRow="0" w:firstColumn="1" w:lastColumn="0" w:noHBand="0" w:noVBand="1"/>
            </w:tblPr>
            <w:tblGrid>
              <w:gridCol w:w="2443"/>
              <w:gridCol w:w="668"/>
              <w:gridCol w:w="668"/>
              <w:gridCol w:w="668"/>
              <w:gridCol w:w="668"/>
              <w:gridCol w:w="668"/>
              <w:gridCol w:w="668"/>
              <w:gridCol w:w="669"/>
            </w:tblGrid>
            <w:tr w:rsidR="00777B7D" w:rsidRPr="007600E6" w14:paraId="5EDD2CC4" w14:textId="77777777" w:rsidTr="00777B7D">
              <w:trPr>
                <w:trHeight w:val="255"/>
              </w:trPr>
              <w:tc>
                <w:tcPr>
                  <w:tcW w:w="2443" w:type="dxa"/>
                  <w:tcBorders>
                    <w:top w:val="single" w:sz="4" w:space="0" w:color="auto"/>
                    <w:left w:val="single" w:sz="4" w:space="0" w:color="auto"/>
                    <w:bottom w:val="nil"/>
                    <w:right w:val="nil"/>
                  </w:tcBorders>
                  <w:shd w:val="clear" w:color="auto" w:fill="002060"/>
                  <w:noWrap/>
                  <w:tcMar>
                    <w:left w:w="28" w:type="dxa"/>
                    <w:right w:w="28" w:type="dxa"/>
                  </w:tcMar>
                  <w:vAlign w:val="bottom"/>
                  <w:hideMark/>
                </w:tcPr>
                <w:p w14:paraId="095E69A8" w14:textId="77777777" w:rsidR="00777B7D" w:rsidRPr="008E54F3" w:rsidRDefault="00777B7D" w:rsidP="00777B7D">
                  <w:pPr>
                    <w:jc w:val="right"/>
                    <w:rPr>
                      <w:rFonts w:ascii="Arial" w:hAnsi="Arial" w:cs="Arial"/>
                      <w:i/>
                      <w:iCs/>
                      <w:color w:val="FFFFFF" w:themeColor="background1"/>
                      <w:szCs w:val="16"/>
                      <w:lang w:val="el-GR"/>
                    </w:rPr>
                  </w:pPr>
                  <w:r w:rsidRPr="008E54F3">
                    <w:rPr>
                      <w:rFonts w:ascii="Arial" w:hAnsi="Arial" w:cs="Arial"/>
                      <w:i/>
                      <w:iCs/>
                      <w:color w:val="FFFFFF" w:themeColor="background1"/>
                      <w:szCs w:val="16"/>
                      <w:lang w:val="el-GR"/>
                    </w:rPr>
                    <w:t>Ετήσια % μεταβολή, τιμές 2010, με εποχ. διόρθωση</w:t>
                  </w: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06081219" w14:textId="77777777" w:rsidR="00777B7D" w:rsidRPr="008E54F3"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7EAB082B"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8" w:type="dxa"/>
                  <w:tcBorders>
                    <w:top w:val="single" w:sz="4" w:space="0" w:color="auto"/>
                    <w:left w:val="nil"/>
                    <w:bottom w:val="nil"/>
                    <w:right w:val="single" w:sz="4" w:space="0" w:color="auto"/>
                  </w:tcBorders>
                  <w:shd w:val="clear" w:color="auto" w:fill="002060"/>
                  <w:tcMar>
                    <w:left w:w="28" w:type="dxa"/>
                    <w:right w:w="28" w:type="dxa"/>
                  </w:tcMar>
                  <w:vAlign w:val="center"/>
                </w:tcPr>
                <w:p w14:paraId="02655794" w14:textId="77777777" w:rsidR="00777B7D" w:rsidRPr="00D56134"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04DD8948"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41E851B2"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8" w:type="dxa"/>
                  <w:tcBorders>
                    <w:top w:val="single" w:sz="4" w:space="0" w:color="auto"/>
                    <w:left w:val="nil"/>
                    <w:bottom w:val="nil"/>
                  </w:tcBorders>
                  <w:shd w:val="clear" w:color="auto" w:fill="002060"/>
                  <w:tcMar>
                    <w:left w:w="28" w:type="dxa"/>
                    <w:right w:w="28" w:type="dxa"/>
                  </w:tcMar>
                  <w:vAlign w:val="center"/>
                </w:tcPr>
                <w:p w14:paraId="0892EF87"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69"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07FBB862" w14:textId="77777777" w:rsidR="00777B7D" w:rsidRPr="002C3610"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777B7D" w:rsidRPr="007600E6" w14:paraId="6A688E94" w14:textId="77777777" w:rsidTr="00777B7D">
              <w:trPr>
                <w:trHeight w:val="255"/>
              </w:trPr>
              <w:tc>
                <w:tcPr>
                  <w:tcW w:w="2443" w:type="dxa"/>
                  <w:tcBorders>
                    <w:top w:val="nil"/>
                    <w:left w:val="single" w:sz="4" w:space="0" w:color="auto"/>
                    <w:bottom w:val="nil"/>
                    <w:right w:val="nil"/>
                  </w:tcBorders>
                  <w:shd w:val="clear" w:color="auto" w:fill="0070C0"/>
                  <w:noWrap/>
                  <w:tcMar>
                    <w:left w:w="28" w:type="dxa"/>
                    <w:right w:w="28" w:type="dxa"/>
                  </w:tcMar>
                  <w:vAlign w:val="center"/>
                  <w:hideMark/>
                </w:tcPr>
                <w:p w14:paraId="660B38A3" w14:textId="77777777" w:rsidR="00777B7D" w:rsidRPr="008E54F3" w:rsidRDefault="00777B7D" w:rsidP="00777B7D">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Σύνολο επενδύσεων σε πάγια</w:t>
                  </w:r>
                </w:p>
              </w:tc>
              <w:tc>
                <w:tcPr>
                  <w:tcW w:w="668" w:type="dxa"/>
                  <w:tcBorders>
                    <w:top w:val="nil"/>
                    <w:left w:val="single" w:sz="4" w:space="0" w:color="auto"/>
                    <w:bottom w:val="nil"/>
                    <w:right w:val="nil"/>
                  </w:tcBorders>
                  <w:shd w:val="clear" w:color="auto" w:fill="0070C0"/>
                  <w:noWrap/>
                  <w:tcMar>
                    <w:left w:w="28" w:type="dxa"/>
                    <w:right w:w="28" w:type="dxa"/>
                  </w:tcMar>
                  <w:vAlign w:val="bottom"/>
                </w:tcPr>
                <w:p w14:paraId="5788B276"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9,1%</w:t>
                  </w:r>
                </w:p>
              </w:tc>
              <w:tc>
                <w:tcPr>
                  <w:tcW w:w="668" w:type="dxa"/>
                  <w:tcBorders>
                    <w:top w:val="nil"/>
                    <w:left w:val="nil"/>
                    <w:bottom w:val="nil"/>
                  </w:tcBorders>
                  <w:shd w:val="clear" w:color="auto" w:fill="0070C0"/>
                  <w:noWrap/>
                  <w:tcMar>
                    <w:left w:w="28" w:type="dxa"/>
                    <w:right w:w="28" w:type="dxa"/>
                  </w:tcMar>
                  <w:vAlign w:val="bottom"/>
                </w:tcPr>
                <w:p w14:paraId="32332C43"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-12,2%</w:t>
                  </w:r>
                </w:p>
              </w:tc>
              <w:tc>
                <w:tcPr>
                  <w:tcW w:w="668" w:type="dxa"/>
                  <w:tcBorders>
                    <w:top w:val="nil"/>
                    <w:left w:val="nil"/>
                    <w:bottom w:val="nil"/>
                    <w:right w:val="single" w:sz="4" w:space="0" w:color="auto"/>
                  </w:tcBorders>
                  <w:shd w:val="clear" w:color="auto" w:fill="0070C0"/>
                  <w:tcMar>
                    <w:left w:w="28" w:type="dxa"/>
                    <w:right w:w="28" w:type="dxa"/>
                  </w:tcMar>
                  <w:vAlign w:val="bottom"/>
                </w:tcPr>
                <w:p w14:paraId="7035E68C"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4,7%</w:t>
                  </w:r>
                </w:p>
              </w:tc>
              <w:tc>
                <w:tcPr>
                  <w:tcW w:w="668" w:type="dxa"/>
                  <w:tcBorders>
                    <w:top w:val="nil"/>
                    <w:left w:val="single" w:sz="4" w:space="0" w:color="auto"/>
                    <w:bottom w:val="nil"/>
                    <w:right w:val="nil"/>
                  </w:tcBorders>
                  <w:shd w:val="clear" w:color="auto" w:fill="0070C0"/>
                  <w:noWrap/>
                  <w:tcMar>
                    <w:left w:w="28" w:type="dxa"/>
                    <w:right w:w="28" w:type="dxa"/>
                  </w:tcMar>
                  <w:vAlign w:val="bottom"/>
                </w:tcPr>
                <w:p w14:paraId="5EDA6B63"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8,4%</w:t>
                  </w:r>
                </w:p>
              </w:tc>
              <w:tc>
                <w:tcPr>
                  <w:tcW w:w="668" w:type="dxa"/>
                  <w:tcBorders>
                    <w:top w:val="nil"/>
                    <w:left w:val="nil"/>
                    <w:bottom w:val="nil"/>
                  </w:tcBorders>
                  <w:shd w:val="clear" w:color="auto" w:fill="0070C0"/>
                  <w:noWrap/>
                  <w:tcMar>
                    <w:left w:w="28" w:type="dxa"/>
                    <w:right w:w="28" w:type="dxa"/>
                  </w:tcMar>
                  <w:vAlign w:val="bottom"/>
                </w:tcPr>
                <w:p w14:paraId="7C56AFC5"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-5,4%</w:t>
                  </w:r>
                </w:p>
              </w:tc>
              <w:tc>
                <w:tcPr>
                  <w:tcW w:w="668" w:type="dxa"/>
                  <w:tcBorders>
                    <w:top w:val="nil"/>
                    <w:left w:val="nil"/>
                    <w:bottom w:val="nil"/>
                  </w:tcBorders>
                  <w:shd w:val="clear" w:color="auto" w:fill="0070C0"/>
                  <w:tcMar>
                    <w:left w:w="28" w:type="dxa"/>
                    <w:right w:w="28" w:type="dxa"/>
                  </w:tcMar>
                  <w:vAlign w:val="bottom"/>
                </w:tcPr>
                <w:p w14:paraId="24A20D9B"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2,7%</w:t>
                  </w:r>
                </w:p>
              </w:tc>
              <w:tc>
                <w:tcPr>
                  <w:tcW w:w="669" w:type="dxa"/>
                  <w:tcBorders>
                    <w:top w:val="nil"/>
                    <w:left w:val="nil"/>
                    <w:bottom w:val="nil"/>
                    <w:right w:val="single" w:sz="4" w:space="0" w:color="auto"/>
                  </w:tcBorders>
                  <w:shd w:val="clear" w:color="auto" w:fill="0070C0"/>
                  <w:noWrap/>
                  <w:tcMar>
                    <w:left w:w="28" w:type="dxa"/>
                    <w:right w:w="28" w:type="dxa"/>
                  </w:tcMar>
                  <w:vAlign w:val="bottom"/>
                </w:tcPr>
                <w:p w14:paraId="77F0C2A8" w14:textId="77777777" w:rsidR="00777B7D" w:rsidRPr="00D56134" w:rsidRDefault="00777B7D" w:rsidP="00777B7D">
                  <w:pPr>
                    <w:jc w:val="right"/>
                    <w:rPr>
                      <w:rFonts w:ascii="Arial" w:hAnsi="Arial" w:cs="Arial"/>
                      <w:b/>
                      <w:bCs/>
                      <w:color w:val="FFFFFF" w:themeColor="background1"/>
                      <w:kern w:val="24"/>
                      <w:szCs w:val="16"/>
                      <w:lang w:val="el-GR"/>
                    </w:rPr>
                  </w:pPr>
                  <w:r w:rsidRPr="00D56134">
                    <w:rPr>
                      <w:rFonts w:ascii="Arial" w:hAnsi="Arial" w:cs="Arial"/>
                      <w:b/>
                      <w:bCs/>
                      <w:color w:val="FFFFFF" w:themeColor="background1"/>
                      <w:kern w:val="24"/>
                      <w:szCs w:val="16"/>
                      <w:lang w:val="el-GR"/>
                    </w:rPr>
                    <w:t>14,4%</w:t>
                  </w:r>
                </w:p>
              </w:tc>
            </w:tr>
            <w:tr w:rsidR="00777B7D" w:rsidRPr="007600E6" w14:paraId="5A57A028"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4832C52B" w14:textId="77777777" w:rsidR="00777B7D" w:rsidRPr="00D56134" w:rsidRDefault="00777B7D" w:rsidP="00777B7D">
                  <w:pPr>
                    <w:rPr>
                      <w:rFonts w:ascii="Arial" w:hAnsi="Arial" w:cs="Arial"/>
                      <w:color w:val="000000"/>
                      <w:szCs w:val="16"/>
                      <w:lang w:val="el-GR"/>
                    </w:rPr>
                  </w:pPr>
                  <w:r w:rsidRPr="008E54F3">
                    <w:rPr>
                      <w:rFonts w:ascii="Arial" w:hAnsi="Arial" w:cs="Arial"/>
                      <w:color w:val="000000"/>
                      <w:szCs w:val="16"/>
                      <w:lang w:val="el-GR"/>
                    </w:rPr>
                    <w:t>Κ</w:t>
                  </w:r>
                  <w:r w:rsidRPr="00D56134">
                    <w:rPr>
                      <w:rFonts w:ascii="Arial" w:hAnsi="Arial" w:cs="Arial"/>
                      <w:color w:val="000000"/>
                      <w:szCs w:val="16"/>
                      <w:lang w:val="el-GR"/>
                    </w:rPr>
                    <w:t>ατοικίες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5EC2D0B2"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-5,5%</w:t>
                  </w:r>
                </w:p>
              </w:tc>
              <w:tc>
                <w:tcPr>
                  <w:tcW w:w="668" w:type="dxa"/>
                  <w:tcBorders>
                    <w:top w:val="nil"/>
                    <w:left w:val="nil"/>
                    <w:bottom w:val="nil"/>
                  </w:tcBorders>
                  <w:shd w:val="clear" w:color="auto" w:fill="auto"/>
                  <w:noWrap/>
                  <w:tcMar>
                    <w:left w:w="28" w:type="dxa"/>
                    <w:right w:w="28" w:type="dxa"/>
                  </w:tcMar>
                  <w:vAlign w:val="bottom"/>
                </w:tcPr>
                <w:p w14:paraId="72CD20D7"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17,2%</w:t>
                  </w:r>
                </w:p>
              </w:tc>
              <w:tc>
                <w:tcPr>
                  <w:tcW w:w="668" w:type="dxa"/>
                  <w:tcBorders>
                    <w:top w:val="nil"/>
                    <w:left w:val="nil"/>
                    <w:bottom w:val="nil"/>
                    <w:right w:val="single" w:sz="4" w:space="0" w:color="auto"/>
                  </w:tcBorders>
                  <w:tcMar>
                    <w:left w:w="28" w:type="dxa"/>
                    <w:right w:w="28" w:type="dxa"/>
                  </w:tcMar>
                  <w:vAlign w:val="bottom"/>
                </w:tcPr>
                <w:p w14:paraId="4271D2B0"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12,1%</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23AC8A13"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6,6%</w:t>
                  </w:r>
                </w:p>
              </w:tc>
              <w:tc>
                <w:tcPr>
                  <w:tcW w:w="668" w:type="dxa"/>
                  <w:tcBorders>
                    <w:top w:val="nil"/>
                    <w:left w:val="nil"/>
                    <w:bottom w:val="nil"/>
                  </w:tcBorders>
                  <w:shd w:val="clear" w:color="auto" w:fill="auto"/>
                  <w:noWrap/>
                  <w:tcMar>
                    <w:left w:w="28" w:type="dxa"/>
                    <w:right w:w="28" w:type="dxa"/>
                  </w:tcMar>
                  <w:vAlign w:val="bottom"/>
                </w:tcPr>
                <w:p w14:paraId="2D39B01A"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19,7%</w:t>
                  </w:r>
                </w:p>
              </w:tc>
              <w:tc>
                <w:tcPr>
                  <w:tcW w:w="668" w:type="dxa"/>
                  <w:tcBorders>
                    <w:top w:val="nil"/>
                    <w:left w:val="nil"/>
                    <w:bottom w:val="nil"/>
                  </w:tcBorders>
                  <w:tcMar>
                    <w:left w:w="28" w:type="dxa"/>
                    <w:right w:w="28" w:type="dxa"/>
                  </w:tcMar>
                  <w:vAlign w:val="bottom"/>
                </w:tcPr>
                <w:p w14:paraId="1925ADF0"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4,4%</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558E9785"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17,3%</w:t>
                  </w:r>
                </w:p>
              </w:tc>
            </w:tr>
            <w:tr w:rsidR="00777B7D" w:rsidRPr="007600E6" w14:paraId="7D3D8C57"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6EA80C60"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Λοιπές κατασκευές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3FEFA3A7"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1,2%</w:t>
                  </w:r>
                </w:p>
              </w:tc>
              <w:tc>
                <w:tcPr>
                  <w:tcW w:w="668" w:type="dxa"/>
                  <w:tcBorders>
                    <w:top w:val="nil"/>
                    <w:left w:val="nil"/>
                    <w:bottom w:val="nil"/>
                  </w:tcBorders>
                  <w:shd w:val="clear" w:color="auto" w:fill="auto"/>
                  <w:noWrap/>
                  <w:tcMar>
                    <w:left w:w="28" w:type="dxa"/>
                    <w:right w:w="28" w:type="dxa"/>
                  </w:tcMar>
                  <w:vAlign w:val="bottom"/>
                </w:tcPr>
                <w:p w14:paraId="67662358"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-22,9%</w:t>
                  </w:r>
                </w:p>
              </w:tc>
              <w:tc>
                <w:tcPr>
                  <w:tcW w:w="668" w:type="dxa"/>
                  <w:tcBorders>
                    <w:top w:val="nil"/>
                    <w:left w:val="nil"/>
                    <w:bottom w:val="nil"/>
                    <w:right w:val="single" w:sz="4" w:space="0" w:color="auto"/>
                  </w:tcBorders>
                  <w:tcMar>
                    <w:left w:w="28" w:type="dxa"/>
                    <w:right w:w="28" w:type="dxa"/>
                  </w:tcMar>
                  <w:vAlign w:val="bottom"/>
                </w:tcPr>
                <w:p w14:paraId="5466D377"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-4,6%</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07CB56AC"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1,9%</w:t>
                  </w:r>
                </w:p>
              </w:tc>
              <w:tc>
                <w:tcPr>
                  <w:tcW w:w="668" w:type="dxa"/>
                  <w:tcBorders>
                    <w:top w:val="nil"/>
                    <w:left w:val="nil"/>
                    <w:bottom w:val="nil"/>
                  </w:tcBorders>
                  <w:shd w:val="clear" w:color="auto" w:fill="auto"/>
                  <w:noWrap/>
                  <w:tcMar>
                    <w:left w:w="28" w:type="dxa"/>
                    <w:right w:w="28" w:type="dxa"/>
                  </w:tcMar>
                  <w:vAlign w:val="bottom"/>
                </w:tcPr>
                <w:p w14:paraId="1EC8C12E"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-35,3%</w:t>
                  </w:r>
                </w:p>
              </w:tc>
              <w:tc>
                <w:tcPr>
                  <w:tcW w:w="668" w:type="dxa"/>
                  <w:tcBorders>
                    <w:top w:val="nil"/>
                    <w:left w:val="nil"/>
                    <w:bottom w:val="nil"/>
                  </w:tcBorders>
                  <w:tcMar>
                    <w:left w:w="28" w:type="dxa"/>
                    <w:right w:w="28" w:type="dxa"/>
                  </w:tcMar>
                  <w:vAlign w:val="bottom"/>
                </w:tcPr>
                <w:p w14:paraId="16A7BA23"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-0,3%</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3B9C7B93"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22,9%</w:t>
                  </w:r>
                </w:p>
              </w:tc>
            </w:tr>
            <w:tr w:rsidR="00777B7D" w:rsidRPr="007600E6" w14:paraId="19B70B6A"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3D3DF2EC"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Αγροτικά προϊόντα</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0C9D1164"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19,3%</w:t>
                  </w:r>
                </w:p>
              </w:tc>
              <w:tc>
                <w:tcPr>
                  <w:tcW w:w="668" w:type="dxa"/>
                  <w:tcBorders>
                    <w:top w:val="nil"/>
                    <w:left w:val="nil"/>
                    <w:bottom w:val="nil"/>
                  </w:tcBorders>
                  <w:shd w:val="clear" w:color="auto" w:fill="auto"/>
                  <w:noWrap/>
                  <w:tcMar>
                    <w:left w:w="28" w:type="dxa"/>
                    <w:right w:w="28" w:type="dxa"/>
                  </w:tcMar>
                  <w:vAlign w:val="bottom"/>
                </w:tcPr>
                <w:p w14:paraId="00B0F203"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3,8%</w:t>
                  </w:r>
                </w:p>
              </w:tc>
              <w:tc>
                <w:tcPr>
                  <w:tcW w:w="668" w:type="dxa"/>
                  <w:tcBorders>
                    <w:top w:val="nil"/>
                    <w:left w:val="nil"/>
                    <w:bottom w:val="nil"/>
                    <w:right w:val="single" w:sz="4" w:space="0" w:color="auto"/>
                  </w:tcBorders>
                  <w:tcMar>
                    <w:left w:w="28" w:type="dxa"/>
                    <w:right w:w="28" w:type="dxa"/>
                  </w:tcMar>
                  <w:vAlign w:val="bottom"/>
                </w:tcPr>
                <w:p w14:paraId="1F4117E9"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-4,7%</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1F3F0FAD"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-1,0%</w:t>
                  </w:r>
                </w:p>
              </w:tc>
              <w:tc>
                <w:tcPr>
                  <w:tcW w:w="668" w:type="dxa"/>
                  <w:tcBorders>
                    <w:top w:val="nil"/>
                    <w:left w:val="nil"/>
                    <w:bottom w:val="nil"/>
                  </w:tcBorders>
                  <w:shd w:val="clear" w:color="auto" w:fill="auto"/>
                  <w:noWrap/>
                  <w:tcMar>
                    <w:left w:w="28" w:type="dxa"/>
                    <w:right w:w="28" w:type="dxa"/>
                  </w:tcMar>
                  <w:vAlign w:val="bottom"/>
                </w:tcPr>
                <w:p w14:paraId="51493082"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-4,1%</w:t>
                  </w:r>
                </w:p>
              </w:tc>
              <w:tc>
                <w:tcPr>
                  <w:tcW w:w="668" w:type="dxa"/>
                  <w:tcBorders>
                    <w:top w:val="nil"/>
                    <w:left w:val="nil"/>
                    <w:bottom w:val="nil"/>
                  </w:tcBorders>
                  <w:tcMar>
                    <w:left w:w="28" w:type="dxa"/>
                    <w:right w:w="28" w:type="dxa"/>
                  </w:tcMar>
                  <w:vAlign w:val="bottom"/>
                </w:tcPr>
                <w:p w14:paraId="7FD6C673"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-6,0%</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6D881C6A"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-5,9%</w:t>
                  </w:r>
                </w:p>
              </w:tc>
            </w:tr>
            <w:tr w:rsidR="00777B7D" w:rsidRPr="007600E6" w14:paraId="0C24546D"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1E3DB38F"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Μεταφορικός εξοπλισμός*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401E2474"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50,9%</w:t>
                  </w:r>
                </w:p>
              </w:tc>
              <w:tc>
                <w:tcPr>
                  <w:tcW w:w="668" w:type="dxa"/>
                  <w:tcBorders>
                    <w:top w:val="nil"/>
                    <w:left w:val="nil"/>
                    <w:bottom w:val="nil"/>
                  </w:tcBorders>
                  <w:shd w:val="clear" w:color="auto" w:fill="auto"/>
                  <w:noWrap/>
                  <w:tcMar>
                    <w:left w:w="28" w:type="dxa"/>
                    <w:right w:w="28" w:type="dxa"/>
                  </w:tcMar>
                  <w:vAlign w:val="bottom"/>
                </w:tcPr>
                <w:p w14:paraId="5F69561F"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-43,5%</w:t>
                  </w:r>
                </w:p>
              </w:tc>
              <w:tc>
                <w:tcPr>
                  <w:tcW w:w="668" w:type="dxa"/>
                  <w:tcBorders>
                    <w:top w:val="nil"/>
                    <w:left w:val="nil"/>
                    <w:bottom w:val="nil"/>
                    <w:right w:val="single" w:sz="4" w:space="0" w:color="auto"/>
                  </w:tcBorders>
                  <w:tcMar>
                    <w:left w:w="28" w:type="dxa"/>
                    <w:right w:w="28" w:type="dxa"/>
                  </w:tcMar>
                  <w:vAlign w:val="bottom"/>
                </w:tcPr>
                <w:p w14:paraId="6719D740"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37,1%</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656392FB"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20,2%</w:t>
                  </w:r>
                </w:p>
              </w:tc>
              <w:tc>
                <w:tcPr>
                  <w:tcW w:w="668" w:type="dxa"/>
                  <w:tcBorders>
                    <w:top w:val="nil"/>
                    <w:left w:val="nil"/>
                    <w:bottom w:val="nil"/>
                  </w:tcBorders>
                  <w:shd w:val="clear" w:color="auto" w:fill="auto"/>
                  <w:noWrap/>
                  <w:tcMar>
                    <w:left w:w="28" w:type="dxa"/>
                    <w:right w:w="28" w:type="dxa"/>
                  </w:tcMar>
                  <w:vAlign w:val="bottom"/>
                </w:tcPr>
                <w:p w14:paraId="380A9421"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73,5%</w:t>
                  </w:r>
                </w:p>
              </w:tc>
              <w:tc>
                <w:tcPr>
                  <w:tcW w:w="668" w:type="dxa"/>
                  <w:tcBorders>
                    <w:top w:val="nil"/>
                    <w:left w:val="nil"/>
                    <w:bottom w:val="nil"/>
                  </w:tcBorders>
                  <w:tcMar>
                    <w:left w:w="28" w:type="dxa"/>
                    <w:right w:w="28" w:type="dxa"/>
                  </w:tcMar>
                  <w:vAlign w:val="bottom"/>
                </w:tcPr>
                <w:p w14:paraId="08E193E1"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-17,9%</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50F2C2B4" w14:textId="77777777" w:rsidR="00777B7D" w:rsidRPr="00D56134" w:rsidRDefault="00777B7D" w:rsidP="00777B7D">
                  <w:pPr>
                    <w:jc w:val="right"/>
                    <w:rPr>
                      <w:rFonts w:ascii="Arial" w:hAnsi="Arial" w:cs="Arial"/>
                      <w:szCs w:val="16"/>
                      <w:lang w:val="el-GR"/>
                    </w:rPr>
                  </w:pPr>
                  <w:r w:rsidRPr="00D56134">
                    <w:rPr>
                      <w:rFonts w:ascii="Arial" w:hAnsi="Arial" w:cs="Arial"/>
                      <w:szCs w:val="16"/>
                      <w:lang w:val="el-GR"/>
                    </w:rPr>
                    <w:t>113,9%</w:t>
                  </w:r>
                </w:p>
              </w:tc>
            </w:tr>
            <w:tr w:rsidR="00777B7D" w:rsidRPr="007600E6" w14:paraId="03816089"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68C795B0" w14:textId="77777777" w:rsidR="00777B7D" w:rsidRPr="00777B7D" w:rsidRDefault="00777B7D" w:rsidP="00777B7D">
                  <w:pPr>
                    <w:rPr>
                      <w:rFonts w:ascii="Arial" w:hAnsi="Arial" w:cs="Arial"/>
                      <w:color w:val="000000"/>
                      <w:szCs w:val="16"/>
                      <w:lang w:val="el-GR"/>
                    </w:rPr>
                  </w:pPr>
                  <w:r w:rsidRPr="00777B7D">
                    <w:rPr>
                      <w:rFonts w:ascii="Arial" w:hAnsi="Arial" w:cs="Arial"/>
                      <w:color w:val="000000"/>
                      <w:szCs w:val="16"/>
                      <w:lang w:val="el-GR"/>
                    </w:rPr>
                    <w:t>Εξοπλισμός ΤΠΕ</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4BC674B4"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6,6%</w:t>
                  </w:r>
                </w:p>
              </w:tc>
              <w:tc>
                <w:tcPr>
                  <w:tcW w:w="668" w:type="dxa"/>
                  <w:tcBorders>
                    <w:top w:val="nil"/>
                    <w:left w:val="nil"/>
                    <w:bottom w:val="nil"/>
                  </w:tcBorders>
                  <w:shd w:val="clear" w:color="auto" w:fill="auto"/>
                  <w:noWrap/>
                  <w:tcMar>
                    <w:left w:w="28" w:type="dxa"/>
                    <w:right w:w="28" w:type="dxa"/>
                  </w:tcMar>
                  <w:vAlign w:val="bottom"/>
                </w:tcPr>
                <w:p w14:paraId="1777E939"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16,8%</w:t>
                  </w:r>
                </w:p>
              </w:tc>
              <w:tc>
                <w:tcPr>
                  <w:tcW w:w="668" w:type="dxa"/>
                  <w:tcBorders>
                    <w:top w:val="nil"/>
                    <w:left w:val="nil"/>
                    <w:bottom w:val="nil"/>
                    <w:right w:val="single" w:sz="4" w:space="0" w:color="auto"/>
                  </w:tcBorders>
                  <w:tcMar>
                    <w:left w:w="28" w:type="dxa"/>
                    <w:right w:w="28" w:type="dxa"/>
                  </w:tcMar>
                  <w:vAlign w:val="bottom"/>
                </w:tcPr>
                <w:p w14:paraId="6E3ADC49"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2,3%</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6321DFA4"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1,3%</w:t>
                  </w:r>
                </w:p>
              </w:tc>
              <w:tc>
                <w:tcPr>
                  <w:tcW w:w="668" w:type="dxa"/>
                  <w:tcBorders>
                    <w:top w:val="nil"/>
                    <w:left w:val="nil"/>
                    <w:bottom w:val="nil"/>
                  </w:tcBorders>
                  <w:shd w:val="clear" w:color="auto" w:fill="auto"/>
                  <w:noWrap/>
                  <w:tcMar>
                    <w:left w:w="28" w:type="dxa"/>
                    <w:right w:w="28" w:type="dxa"/>
                  </w:tcMar>
                  <w:vAlign w:val="bottom"/>
                </w:tcPr>
                <w:p w14:paraId="258D91FD"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4,9%</w:t>
                  </w:r>
                </w:p>
              </w:tc>
              <w:tc>
                <w:tcPr>
                  <w:tcW w:w="668" w:type="dxa"/>
                  <w:tcBorders>
                    <w:top w:val="nil"/>
                    <w:left w:val="nil"/>
                    <w:bottom w:val="nil"/>
                  </w:tcBorders>
                  <w:tcMar>
                    <w:left w:w="28" w:type="dxa"/>
                    <w:right w:w="28" w:type="dxa"/>
                  </w:tcMar>
                  <w:vAlign w:val="bottom"/>
                </w:tcPr>
                <w:p w14:paraId="4326509B"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-0,8%</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FEF1EE7"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4,4%</w:t>
                  </w:r>
                </w:p>
              </w:tc>
            </w:tr>
            <w:tr w:rsidR="00777B7D" w:rsidRPr="007600E6" w14:paraId="6D8ED9FD" w14:textId="77777777" w:rsidTr="00777B7D">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1561085E" w14:textId="77777777" w:rsidR="00777B7D" w:rsidRPr="00777B7D" w:rsidRDefault="00777B7D" w:rsidP="00777B7D">
                  <w:pPr>
                    <w:rPr>
                      <w:rFonts w:ascii="Arial" w:hAnsi="Arial" w:cs="Arial"/>
                      <w:color w:val="000000"/>
                      <w:szCs w:val="16"/>
                      <w:lang w:val="el-GR"/>
                    </w:rPr>
                  </w:pPr>
                  <w:r w:rsidRPr="00777B7D">
                    <w:rPr>
                      <w:rFonts w:ascii="Arial" w:hAnsi="Arial" w:cs="Arial"/>
                      <w:color w:val="000000"/>
                      <w:szCs w:val="16"/>
                      <w:lang w:val="el-GR"/>
                    </w:rPr>
                    <w:t>Μηχανολογικός εξοπλισμός*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468AB226"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6,2%</w:t>
                  </w:r>
                </w:p>
              </w:tc>
              <w:tc>
                <w:tcPr>
                  <w:tcW w:w="668" w:type="dxa"/>
                  <w:tcBorders>
                    <w:top w:val="nil"/>
                    <w:left w:val="nil"/>
                    <w:bottom w:val="nil"/>
                  </w:tcBorders>
                  <w:shd w:val="clear" w:color="auto" w:fill="auto"/>
                  <w:noWrap/>
                  <w:tcMar>
                    <w:left w:w="28" w:type="dxa"/>
                    <w:right w:w="28" w:type="dxa"/>
                  </w:tcMar>
                  <w:vAlign w:val="bottom"/>
                </w:tcPr>
                <w:p w14:paraId="51E137E4"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15,9%</w:t>
                  </w:r>
                </w:p>
              </w:tc>
              <w:tc>
                <w:tcPr>
                  <w:tcW w:w="668" w:type="dxa"/>
                  <w:tcBorders>
                    <w:top w:val="nil"/>
                    <w:left w:val="nil"/>
                    <w:bottom w:val="nil"/>
                    <w:right w:val="single" w:sz="4" w:space="0" w:color="auto"/>
                  </w:tcBorders>
                  <w:tcMar>
                    <w:left w:w="28" w:type="dxa"/>
                    <w:right w:w="28" w:type="dxa"/>
                  </w:tcMar>
                  <w:vAlign w:val="bottom"/>
                </w:tcPr>
                <w:p w14:paraId="482A08BC"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2,4%</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0F9DE526"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3,7%</w:t>
                  </w:r>
                </w:p>
              </w:tc>
              <w:tc>
                <w:tcPr>
                  <w:tcW w:w="668" w:type="dxa"/>
                  <w:tcBorders>
                    <w:top w:val="nil"/>
                    <w:left w:val="nil"/>
                    <w:bottom w:val="nil"/>
                  </w:tcBorders>
                  <w:shd w:val="clear" w:color="auto" w:fill="auto"/>
                  <w:noWrap/>
                  <w:tcMar>
                    <w:left w:w="28" w:type="dxa"/>
                    <w:right w:w="28" w:type="dxa"/>
                  </w:tcMar>
                  <w:vAlign w:val="bottom"/>
                </w:tcPr>
                <w:p w14:paraId="376C95E8"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3,5%</w:t>
                  </w:r>
                </w:p>
              </w:tc>
              <w:tc>
                <w:tcPr>
                  <w:tcW w:w="668" w:type="dxa"/>
                  <w:tcBorders>
                    <w:top w:val="nil"/>
                    <w:left w:val="nil"/>
                    <w:bottom w:val="nil"/>
                  </w:tcBorders>
                  <w:tcMar>
                    <w:left w:w="28" w:type="dxa"/>
                    <w:right w:w="28" w:type="dxa"/>
                  </w:tcMar>
                  <w:vAlign w:val="bottom"/>
                </w:tcPr>
                <w:p w14:paraId="5BBFBA79"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1,4%</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6561A1F3"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0,9%</w:t>
                  </w:r>
                </w:p>
              </w:tc>
            </w:tr>
            <w:tr w:rsidR="00777B7D" w:rsidRPr="007600E6" w14:paraId="5D1E881D" w14:textId="77777777" w:rsidTr="00777B7D">
              <w:trPr>
                <w:trHeight w:val="255"/>
              </w:trPr>
              <w:tc>
                <w:tcPr>
                  <w:tcW w:w="2443"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C4DC2A3" w14:textId="77777777" w:rsidR="00777B7D" w:rsidRPr="00777B7D" w:rsidRDefault="00777B7D" w:rsidP="00777B7D">
                  <w:pPr>
                    <w:rPr>
                      <w:rFonts w:ascii="Arial" w:hAnsi="Arial" w:cs="Arial"/>
                      <w:color w:val="000000"/>
                      <w:szCs w:val="16"/>
                      <w:lang w:val="el-GR"/>
                    </w:rPr>
                  </w:pPr>
                  <w:r w:rsidRPr="00777B7D">
                    <w:rPr>
                      <w:rFonts w:ascii="Arial" w:hAnsi="Arial" w:cs="Arial"/>
                      <w:color w:val="000000"/>
                      <w:szCs w:val="16"/>
                      <w:lang w:val="el-GR"/>
                    </w:rPr>
                    <w:t>Λοιπά προϊόντα</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6E30A747"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-1,0%</w:t>
                  </w:r>
                </w:p>
              </w:tc>
              <w:tc>
                <w:tcPr>
                  <w:tcW w:w="668" w:type="dxa"/>
                  <w:tcBorders>
                    <w:top w:val="nil"/>
                    <w:left w:val="nil"/>
                    <w:bottom w:val="single" w:sz="4" w:space="0" w:color="auto"/>
                  </w:tcBorders>
                  <w:shd w:val="clear" w:color="auto" w:fill="auto"/>
                  <w:noWrap/>
                  <w:tcMar>
                    <w:left w:w="28" w:type="dxa"/>
                    <w:right w:w="28" w:type="dxa"/>
                  </w:tcMar>
                  <w:vAlign w:val="bottom"/>
                </w:tcPr>
                <w:p w14:paraId="5B8E343F"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-0,1%</w:t>
                  </w:r>
                </w:p>
              </w:tc>
              <w:tc>
                <w:tcPr>
                  <w:tcW w:w="668" w:type="dxa"/>
                  <w:tcBorders>
                    <w:top w:val="nil"/>
                    <w:left w:val="nil"/>
                    <w:bottom w:val="single" w:sz="4" w:space="0" w:color="auto"/>
                    <w:right w:val="single" w:sz="4" w:space="0" w:color="auto"/>
                  </w:tcBorders>
                  <w:tcMar>
                    <w:left w:w="28" w:type="dxa"/>
                    <w:right w:w="28" w:type="dxa"/>
                  </w:tcMar>
                  <w:vAlign w:val="bottom"/>
                </w:tcPr>
                <w:p w14:paraId="79772CA0"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-0,6%</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6BF7EADC"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-0,7%</w:t>
                  </w:r>
                </w:p>
              </w:tc>
              <w:tc>
                <w:tcPr>
                  <w:tcW w:w="668" w:type="dxa"/>
                  <w:tcBorders>
                    <w:top w:val="nil"/>
                    <w:left w:val="nil"/>
                    <w:bottom w:val="single" w:sz="4" w:space="0" w:color="auto"/>
                  </w:tcBorders>
                  <w:shd w:val="clear" w:color="auto" w:fill="auto"/>
                  <w:noWrap/>
                  <w:tcMar>
                    <w:left w:w="28" w:type="dxa"/>
                    <w:right w:w="28" w:type="dxa"/>
                  </w:tcMar>
                  <w:vAlign w:val="bottom"/>
                </w:tcPr>
                <w:p w14:paraId="20F9FA20"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0,2%</w:t>
                  </w:r>
                </w:p>
              </w:tc>
              <w:tc>
                <w:tcPr>
                  <w:tcW w:w="668" w:type="dxa"/>
                  <w:tcBorders>
                    <w:top w:val="nil"/>
                    <w:left w:val="nil"/>
                    <w:bottom w:val="single" w:sz="4" w:space="0" w:color="auto"/>
                  </w:tcBorders>
                  <w:tcMar>
                    <w:left w:w="28" w:type="dxa"/>
                    <w:right w:w="28" w:type="dxa"/>
                  </w:tcMar>
                  <w:vAlign w:val="bottom"/>
                </w:tcPr>
                <w:p w14:paraId="30FD6F5F"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-1,1%</w:t>
                  </w:r>
                </w:p>
              </w:tc>
              <w:tc>
                <w:tcPr>
                  <w:tcW w:w="66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5A66FE0" w14:textId="77777777" w:rsidR="00777B7D" w:rsidRPr="00777B7D" w:rsidRDefault="00777B7D" w:rsidP="00777B7D">
                  <w:pPr>
                    <w:jc w:val="right"/>
                    <w:rPr>
                      <w:rFonts w:ascii="Arial" w:hAnsi="Arial" w:cs="Arial"/>
                      <w:szCs w:val="16"/>
                      <w:lang w:val="el-GR"/>
                    </w:rPr>
                  </w:pPr>
                  <w:r w:rsidRPr="00777B7D">
                    <w:rPr>
                      <w:rFonts w:ascii="Arial" w:hAnsi="Arial" w:cs="Arial"/>
                      <w:szCs w:val="16"/>
                      <w:lang w:val="el-GR"/>
                    </w:rPr>
                    <w:t>-1,2%</w:t>
                  </w:r>
                </w:p>
              </w:tc>
            </w:tr>
          </w:tbl>
          <w:p w14:paraId="7758B306" w14:textId="77777777" w:rsidR="00777B7D" w:rsidRPr="002C3610" w:rsidRDefault="00777B7D" w:rsidP="00777B7D">
            <w:pPr>
              <w:rPr>
                <w:rFonts w:ascii="Arial" w:hAnsi="Arial" w:cs="Arial"/>
                <w:szCs w:val="16"/>
                <w:lang w:val="el-GR"/>
              </w:rPr>
            </w:pPr>
            <w:r w:rsidRPr="008E54F3">
              <w:rPr>
                <w:rFonts w:ascii="Arial" w:hAnsi="Arial" w:cs="Arial"/>
                <w:szCs w:val="16"/>
                <w:lang w:val="el-GR"/>
              </w:rPr>
              <w:t>* Περιλ</w:t>
            </w:r>
            <w:r>
              <w:rPr>
                <w:rFonts w:ascii="Arial" w:hAnsi="Arial" w:cs="Arial"/>
                <w:szCs w:val="16"/>
                <w:lang w:val="el-GR"/>
              </w:rPr>
              <w:t>αμβάνονται και οπλικά συστήματα</w:t>
            </w:r>
            <w:r w:rsidRPr="008E54F3">
              <w:rPr>
                <w:rFonts w:ascii="Arial" w:hAnsi="Arial" w:cs="Arial"/>
                <w:szCs w:val="16"/>
                <w:lang w:val="el-GR"/>
              </w:rPr>
              <w:t xml:space="preserve"> </w:t>
            </w:r>
          </w:p>
          <w:p w14:paraId="20D8DC00" w14:textId="77777777" w:rsidR="009241B2" w:rsidRDefault="009241B2" w:rsidP="00A051B9">
            <w:pPr>
              <w:rPr>
                <w:rFonts w:ascii="Arial" w:hAnsi="Arial" w:cs="Arial"/>
                <w:b/>
                <w:color w:val="00AEEF"/>
                <w:sz w:val="20"/>
                <w:szCs w:val="20"/>
                <w:lang w:val="el-GR"/>
              </w:rPr>
            </w:pPr>
          </w:p>
          <w:p w14:paraId="3A7CB85A" w14:textId="77777777" w:rsidR="00A051B9" w:rsidRPr="00A051B9" w:rsidRDefault="00A051B9" w:rsidP="00A051B9">
            <w:pPr>
              <w:rPr>
                <w:rFonts w:ascii="Arial" w:hAnsi="Arial" w:cs="Arial"/>
                <w:b/>
                <w:color w:val="000000"/>
                <w:sz w:val="20"/>
                <w:szCs w:val="20"/>
                <w:lang w:val="el-GR"/>
              </w:rPr>
            </w:pPr>
            <w:r w:rsidRPr="008E54F3">
              <w:rPr>
                <w:rFonts w:ascii="Arial" w:hAnsi="Arial" w:cs="Arial"/>
                <w:b/>
                <w:color w:val="00AEEF"/>
                <w:sz w:val="20"/>
                <w:szCs w:val="20"/>
                <w:lang w:val="el-GR"/>
              </w:rPr>
              <w:t>Δ</w:t>
            </w:r>
            <w:r>
              <w:rPr>
                <w:rFonts w:ascii="Arial" w:hAnsi="Arial" w:cs="Arial"/>
                <w:b/>
                <w:color w:val="00AEEF"/>
                <w:sz w:val="20"/>
                <w:szCs w:val="20"/>
                <w:lang w:val="el-GR"/>
              </w:rPr>
              <w:t>0</w:t>
            </w:r>
            <w:r w:rsidRPr="00A051B9">
              <w:rPr>
                <w:rFonts w:ascii="Arial" w:hAnsi="Arial" w:cs="Arial"/>
                <w:b/>
                <w:color w:val="00AEEF"/>
                <w:sz w:val="20"/>
                <w:szCs w:val="20"/>
                <w:lang w:val="el-GR"/>
              </w:rPr>
              <w:t>8</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Pr>
                <w:rFonts w:ascii="Arial" w:hAnsi="Arial" w:cs="Arial"/>
                <w:b/>
                <w:color w:val="000000"/>
                <w:sz w:val="20"/>
                <w:szCs w:val="20"/>
                <w:lang w:val="el-GR"/>
              </w:rPr>
              <w:t>Εισαγωγές μεταφορικού εξοπλισμού</w:t>
            </w:r>
          </w:p>
          <w:p w14:paraId="5DB9320E" w14:textId="77777777" w:rsidR="00A051B9" w:rsidRPr="008E54F3" w:rsidRDefault="00A051B9" w:rsidP="00A051B9">
            <w:pPr>
              <w:spacing w:after="120"/>
              <w:rPr>
                <w:rFonts w:ascii="Arial" w:hAnsi="Arial" w:cs="Arial"/>
                <w:i/>
                <w:color w:val="00AEEF"/>
                <w:sz w:val="20"/>
                <w:szCs w:val="20"/>
                <w:lang w:val="el-GR"/>
              </w:rPr>
            </w:pPr>
            <w:r w:rsidRPr="00A051B9">
              <w:rPr>
                <w:rFonts w:ascii="Arial" w:hAnsi="Arial" w:cs="Arial"/>
                <w:i/>
                <w:color w:val="00AEEF"/>
                <w:sz w:val="20"/>
                <w:szCs w:val="20"/>
                <w:lang w:val="el-GR"/>
              </w:rPr>
              <w:t>(</w:t>
            </w:r>
            <w:r>
              <w:rPr>
                <w:rFonts w:ascii="Arial" w:hAnsi="Arial" w:cs="Arial"/>
                <w:i/>
                <w:color w:val="00AEEF"/>
                <w:sz w:val="20"/>
                <w:szCs w:val="20"/>
              </w:rPr>
              <w:t>Eurostat</w:t>
            </w:r>
            <w:r w:rsidRPr="00A051B9">
              <w:rPr>
                <w:rFonts w:ascii="Arial" w:hAnsi="Arial" w:cs="Arial"/>
                <w:i/>
                <w:color w:val="00AEEF"/>
                <w:sz w:val="20"/>
                <w:szCs w:val="20"/>
                <w:lang w:val="el-GR"/>
              </w:rPr>
              <w:t xml:space="preserve">, </w:t>
            </w:r>
            <w:r w:rsidR="002C15CA">
              <w:rPr>
                <w:rFonts w:ascii="Arial" w:hAnsi="Arial" w:cs="Arial"/>
                <w:i/>
                <w:color w:val="00AEEF"/>
                <w:sz w:val="20"/>
                <w:szCs w:val="20"/>
                <w:lang w:val="el-GR"/>
              </w:rPr>
              <w:t>Δεκ</w:t>
            </w:r>
            <w:r w:rsidRPr="00A051B9">
              <w:rPr>
                <w:rFonts w:ascii="Arial" w:hAnsi="Arial" w:cs="Arial"/>
                <w:i/>
                <w:color w:val="00AEEF"/>
                <w:sz w:val="20"/>
                <w:szCs w:val="20"/>
                <w:lang w:val="el-GR"/>
              </w:rPr>
              <w:t xml:space="preserve">. </w:t>
            </w:r>
            <w:r w:rsidRPr="009241B2">
              <w:rPr>
                <w:rFonts w:ascii="Arial" w:hAnsi="Arial" w:cs="Arial"/>
                <w:i/>
                <w:color w:val="00AEEF"/>
                <w:sz w:val="20"/>
                <w:szCs w:val="20"/>
                <w:lang w:val="el-GR"/>
              </w:rPr>
              <w:t>2019</w:t>
            </w:r>
            <w:r w:rsidRPr="008E54F3">
              <w:rPr>
                <w:rFonts w:ascii="Arial" w:hAnsi="Arial" w:cs="Arial"/>
                <w:i/>
                <w:color w:val="00AEEF"/>
                <w:sz w:val="20"/>
                <w:szCs w:val="20"/>
                <w:lang w:val="el-GR"/>
              </w:rPr>
              <w:t>)</w:t>
            </w:r>
          </w:p>
          <w:tbl>
            <w:tblPr>
              <w:tblW w:w="7262" w:type="dxa"/>
              <w:tblLayout w:type="fixed"/>
              <w:tblLook w:val="04A0" w:firstRow="1" w:lastRow="0" w:firstColumn="1" w:lastColumn="0" w:noHBand="0" w:noVBand="1"/>
            </w:tblPr>
            <w:tblGrid>
              <w:gridCol w:w="2443"/>
              <w:gridCol w:w="668"/>
              <w:gridCol w:w="668"/>
              <w:gridCol w:w="668"/>
              <w:gridCol w:w="668"/>
              <w:gridCol w:w="668"/>
              <w:gridCol w:w="668"/>
              <w:gridCol w:w="811"/>
            </w:tblGrid>
            <w:tr w:rsidR="00A051B9" w:rsidRPr="007600E6" w14:paraId="5788C351" w14:textId="77777777" w:rsidTr="009241B2">
              <w:trPr>
                <w:trHeight w:val="255"/>
              </w:trPr>
              <w:tc>
                <w:tcPr>
                  <w:tcW w:w="2443" w:type="dxa"/>
                  <w:tcBorders>
                    <w:top w:val="single" w:sz="4" w:space="0" w:color="auto"/>
                    <w:left w:val="single" w:sz="4" w:space="0" w:color="auto"/>
                    <w:bottom w:val="nil"/>
                    <w:right w:val="nil"/>
                  </w:tcBorders>
                  <w:shd w:val="clear" w:color="auto" w:fill="002060"/>
                  <w:noWrap/>
                  <w:tcMar>
                    <w:left w:w="28" w:type="dxa"/>
                    <w:right w:w="28" w:type="dxa"/>
                  </w:tcMar>
                  <w:vAlign w:val="bottom"/>
                  <w:hideMark/>
                </w:tcPr>
                <w:p w14:paraId="24C2295D" w14:textId="77777777" w:rsidR="00A051B9" w:rsidRPr="008E54F3" w:rsidRDefault="00A051B9" w:rsidP="00F8699D">
                  <w:pPr>
                    <w:jc w:val="right"/>
                    <w:rPr>
                      <w:rFonts w:ascii="Arial" w:hAnsi="Arial" w:cs="Arial"/>
                      <w:i/>
                      <w:iCs/>
                      <w:color w:val="FFFFFF" w:themeColor="background1"/>
                      <w:szCs w:val="16"/>
                      <w:lang w:val="el-GR"/>
                    </w:rPr>
                  </w:pPr>
                  <w:r w:rsidRPr="008E54F3">
                    <w:rPr>
                      <w:rFonts w:ascii="Arial" w:hAnsi="Arial" w:cs="Arial"/>
                      <w:i/>
                      <w:iCs/>
                      <w:color w:val="FFFFFF" w:themeColor="background1"/>
                      <w:szCs w:val="16"/>
                      <w:lang w:val="el-GR"/>
                    </w:rPr>
                    <w:t xml:space="preserve">Ετήσια % μεταβολή, </w:t>
                  </w:r>
                  <w:r w:rsidR="00F8699D">
                    <w:rPr>
                      <w:rFonts w:ascii="Arial" w:hAnsi="Arial" w:cs="Arial"/>
                      <w:i/>
                      <w:iCs/>
                      <w:color w:val="FFFFFF" w:themeColor="background1"/>
                      <w:szCs w:val="16"/>
                      <w:lang w:val="el-GR"/>
                    </w:rPr>
                    <w:t xml:space="preserve"> τρέχουσες τιμές</w:t>
                  </w: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47B9AC4D" w14:textId="77777777" w:rsidR="00A051B9" w:rsidRPr="008E54F3" w:rsidRDefault="00A051B9" w:rsidP="00A051B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3913E5CF" w14:textId="77777777" w:rsidR="00A051B9" w:rsidRPr="00D56134" w:rsidRDefault="00A051B9" w:rsidP="00A051B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8" w:type="dxa"/>
                  <w:tcBorders>
                    <w:top w:val="single" w:sz="4" w:space="0" w:color="auto"/>
                    <w:left w:val="nil"/>
                    <w:bottom w:val="nil"/>
                    <w:right w:val="single" w:sz="4" w:space="0" w:color="auto"/>
                  </w:tcBorders>
                  <w:shd w:val="clear" w:color="auto" w:fill="002060"/>
                  <w:tcMar>
                    <w:left w:w="28" w:type="dxa"/>
                    <w:right w:w="28" w:type="dxa"/>
                  </w:tcMar>
                  <w:vAlign w:val="center"/>
                </w:tcPr>
                <w:p w14:paraId="4B63F5E3" w14:textId="77777777" w:rsidR="00A051B9" w:rsidRPr="00D56134" w:rsidRDefault="00A051B9" w:rsidP="00A051B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54DCEE70" w14:textId="77777777" w:rsidR="00A051B9" w:rsidRPr="008E54F3" w:rsidRDefault="00A051B9" w:rsidP="00A051B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3AB42AE2" w14:textId="77777777" w:rsidR="00A051B9" w:rsidRPr="008E54F3" w:rsidRDefault="00A051B9" w:rsidP="00A051B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8" w:type="dxa"/>
                  <w:tcBorders>
                    <w:top w:val="single" w:sz="4" w:space="0" w:color="auto"/>
                    <w:left w:val="nil"/>
                    <w:bottom w:val="nil"/>
                  </w:tcBorders>
                  <w:shd w:val="clear" w:color="auto" w:fill="002060"/>
                  <w:tcMar>
                    <w:left w:w="28" w:type="dxa"/>
                    <w:right w:w="28" w:type="dxa"/>
                  </w:tcMar>
                  <w:vAlign w:val="center"/>
                </w:tcPr>
                <w:p w14:paraId="2CDE0508" w14:textId="77777777" w:rsidR="00A051B9" w:rsidRPr="00D56134" w:rsidRDefault="00A051B9" w:rsidP="00A051B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811"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5C73D115" w14:textId="77777777" w:rsidR="00657FCD" w:rsidRDefault="00A051B9" w:rsidP="00657FC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p w14:paraId="6228EFEA" w14:textId="77777777" w:rsidR="00A051B9" w:rsidRPr="002C3610" w:rsidRDefault="00A051B9" w:rsidP="00657FC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A051B9" w:rsidRPr="007600E6" w14:paraId="35AE3E48" w14:textId="77777777" w:rsidTr="009241B2">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34B9D610" w14:textId="77777777" w:rsidR="00A051B9" w:rsidRPr="009241B2" w:rsidRDefault="009241B2" w:rsidP="00A051B9">
                  <w:pPr>
                    <w:spacing w:line="240" w:lineRule="auto"/>
                    <w:rPr>
                      <w:rFonts w:ascii="Arial" w:hAnsi="Arial" w:cs="Arial"/>
                      <w:color w:val="000000"/>
                      <w:szCs w:val="16"/>
                      <w:lang w:val="el-GR"/>
                    </w:rPr>
                  </w:pPr>
                  <w:r>
                    <w:rPr>
                      <w:rFonts w:ascii="Arial" w:hAnsi="Arial" w:cs="Arial"/>
                      <w:color w:val="000000"/>
                      <w:szCs w:val="16"/>
                      <w:lang w:val="el-GR"/>
                    </w:rPr>
                    <w:t>Αυτοκίνητα</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58560345"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7,5%</w:t>
                  </w:r>
                </w:p>
              </w:tc>
              <w:tc>
                <w:tcPr>
                  <w:tcW w:w="668" w:type="dxa"/>
                  <w:tcBorders>
                    <w:top w:val="nil"/>
                    <w:left w:val="nil"/>
                    <w:bottom w:val="nil"/>
                  </w:tcBorders>
                  <w:shd w:val="clear" w:color="auto" w:fill="auto"/>
                  <w:noWrap/>
                  <w:tcMar>
                    <w:left w:w="28" w:type="dxa"/>
                    <w:right w:w="28" w:type="dxa"/>
                  </w:tcMar>
                  <w:vAlign w:val="center"/>
                </w:tcPr>
                <w:p w14:paraId="76C857A3"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15,9%</w:t>
                  </w:r>
                </w:p>
              </w:tc>
              <w:tc>
                <w:tcPr>
                  <w:tcW w:w="668" w:type="dxa"/>
                  <w:tcBorders>
                    <w:top w:val="nil"/>
                    <w:left w:val="nil"/>
                    <w:bottom w:val="nil"/>
                    <w:right w:val="single" w:sz="4" w:space="0" w:color="auto"/>
                  </w:tcBorders>
                  <w:shd w:val="clear" w:color="auto" w:fill="auto"/>
                  <w:tcMar>
                    <w:left w:w="28" w:type="dxa"/>
                    <w:right w:w="28" w:type="dxa"/>
                  </w:tcMar>
                  <w:vAlign w:val="center"/>
                </w:tcPr>
                <w:p w14:paraId="7ED705CB"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10,7%</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1A062712"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4,3%</w:t>
                  </w:r>
                </w:p>
              </w:tc>
              <w:tc>
                <w:tcPr>
                  <w:tcW w:w="668" w:type="dxa"/>
                  <w:tcBorders>
                    <w:top w:val="nil"/>
                    <w:left w:val="nil"/>
                    <w:bottom w:val="nil"/>
                  </w:tcBorders>
                  <w:shd w:val="clear" w:color="auto" w:fill="auto"/>
                  <w:noWrap/>
                  <w:tcMar>
                    <w:left w:w="28" w:type="dxa"/>
                    <w:right w:w="28" w:type="dxa"/>
                  </w:tcMar>
                  <w:vAlign w:val="center"/>
                </w:tcPr>
                <w:p w14:paraId="7915ADC9"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8,4%</w:t>
                  </w:r>
                </w:p>
              </w:tc>
              <w:tc>
                <w:tcPr>
                  <w:tcW w:w="668" w:type="dxa"/>
                  <w:tcBorders>
                    <w:top w:val="nil"/>
                    <w:left w:val="nil"/>
                    <w:bottom w:val="nil"/>
                  </w:tcBorders>
                  <w:shd w:val="clear" w:color="auto" w:fill="auto"/>
                  <w:tcMar>
                    <w:left w:w="28" w:type="dxa"/>
                    <w:right w:w="28" w:type="dxa"/>
                  </w:tcMar>
                  <w:vAlign w:val="center"/>
                </w:tcPr>
                <w:p w14:paraId="4FB8E677"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19,7%</w:t>
                  </w:r>
                </w:p>
              </w:tc>
              <w:tc>
                <w:tcPr>
                  <w:tcW w:w="811" w:type="dxa"/>
                  <w:tcBorders>
                    <w:top w:val="nil"/>
                    <w:left w:val="nil"/>
                    <w:bottom w:val="nil"/>
                    <w:right w:val="single" w:sz="4" w:space="0" w:color="auto"/>
                  </w:tcBorders>
                  <w:shd w:val="clear" w:color="auto" w:fill="auto"/>
                  <w:noWrap/>
                  <w:tcMar>
                    <w:left w:w="28" w:type="dxa"/>
                    <w:right w:w="28" w:type="dxa"/>
                  </w:tcMar>
                  <w:vAlign w:val="center"/>
                </w:tcPr>
                <w:p w14:paraId="036E332F"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13,5%</w:t>
                  </w:r>
                </w:p>
              </w:tc>
            </w:tr>
            <w:tr w:rsidR="00A051B9" w:rsidRPr="007600E6" w14:paraId="49293FDD" w14:textId="77777777" w:rsidTr="009241B2">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78983070" w14:textId="77777777" w:rsidR="00A051B9" w:rsidRPr="009241B2" w:rsidRDefault="009241B2" w:rsidP="00A051B9">
                  <w:pPr>
                    <w:spacing w:line="240" w:lineRule="auto"/>
                    <w:rPr>
                      <w:rFonts w:ascii="Arial" w:hAnsi="Arial" w:cs="Arial"/>
                      <w:color w:val="000000"/>
                      <w:szCs w:val="16"/>
                      <w:lang w:val="el-GR"/>
                    </w:rPr>
                  </w:pPr>
                  <w:r>
                    <w:rPr>
                      <w:rFonts w:ascii="Arial" w:hAnsi="Arial" w:cs="Arial"/>
                      <w:color w:val="000000"/>
                      <w:szCs w:val="16"/>
                      <w:lang w:val="el-GR"/>
                    </w:rPr>
                    <w:t>Λοιπός εξοπλισμός μεταφορών</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01872231"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-0,8%</w:t>
                  </w:r>
                </w:p>
              </w:tc>
              <w:tc>
                <w:tcPr>
                  <w:tcW w:w="668" w:type="dxa"/>
                  <w:tcBorders>
                    <w:top w:val="nil"/>
                    <w:left w:val="nil"/>
                    <w:bottom w:val="nil"/>
                  </w:tcBorders>
                  <w:shd w:val="clear" w:color="auto" w:fill="auto"/>
                  <w:noWrap/>
                  <w:tcMar>
                    <w:left w:w="28" w:type="dxa"/>
                    <w:right w:w="28" w:type="dxa"/>
                  </w:tcMar>
                  <w:vAlign w:val="center"/>
                </w:tcPr>
                <w:p w14:paraId="38375BB0"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-1,4%</w:t>
                  </w:r>
                </w:p>
              </w:tc>
              <w:tc>
                <w:tcPr>
                  <w:tcW w:w="668" w:type="dxa"/>
                  <w:tcBorders>
                    <w:top w:val="nil"/>
                    <w:left w:val="nil"/>
                    <w:bottom w:val="nil"/>
                    <w:right w:val="single" w:sz="4" w:space="0" w:color="auto"/>
                  </w:tcBorders>
                  <w:tcMar>
                    <w:left w:w="28" w:type="dxa"/>
                    <w:right w:w="28" w:type="dxa"/>
                  </w:tcMar>
                  <w:vAlign w:val="center"/>
                </w:tcPr>
                <w:p w14:paraId="3EC53705"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56,3%</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2EDC9615"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35,6%</w:t>
                  </w:r>
                </w:p>
              </w:tc>
              <w:tc>
                <w:tcPr>
                  <w:tcW w:w="668" w:type="dxa"/>
                  <w:tcBorders>
                    <w:top w:val="nil"/>
                    <w:left w:val="nil"/>
                    <w:bottom w:val="nil"/>
                  </w:tcBorders>
                  <w:shd w:val="clear" w:color="auto" w:fill="auto"/>
                  <w:noWrap/>
                  <w:tcMar>
                    <w:left w:w="28" w:type="dxa"/>
                    <w:right w:w="28" w:type="dxa"/>
                  </w:tcMar>
                  <w:vAlign w:val="center"/>
                </w:tcPr>
                <w:p w14:paraId="5F76603F"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-12,1%</w:t>
                  </w:r>
                </w:p>
              </w:tc>
              <w:tc>
                <w:tcPr>
                  <w:tcW w:w="668" w:type="dxa"/>
                  <w:tcBorders>
                    <w:top w:val="nil"/>
                    <w:left w:val="nil"/>
                    <w:bottom w:val="nil"/>
                  </w:tcBorders>
                  <w:tcMar>
                    <w:left w:w="28" w:type="dxa"/>
                    <w:right w:w="28" w:type="dxa"/>
                  </w:tcMar>
                  <w:vAlign w:val="center"/>
                </w:tcPr>
                <w:p w14:paraId="5B5728B4"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182,5%</w:t>
                  </w:r>
                </w:p>
              </w:tc>
              <w:tc>
                <w:tcPr>
                  <w:tcW w:w="811" w:type="dxa"/>
                  <w:tcBorders>
                    <w:top w:val="nil"/>
                    <w:left w:val="nil"/>
                    <w:bottom w:val="nil"/>
                    <w:right w:val="single" w:sz="4" w:space="0" w:color="auto"/>
                  </w:tcBorders>
                  <w:shd w:val="clear" w:color="auto" w:fill="auto"/>
                  <w:noWrap/>
                  <w:tcMar>
                    <w:left w:w="28" w:type="dxa"/>
                    <w:right w:w="28" w:type="dxa"/>
                  </w:tcMar>
                  <w:vAlign w:val="center"/>
                </w:tcPr>
                <w:p w14:paraId="39C156BC"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78,7%</w:t>
                  </w:r>
                </w:p>
              </w:tc>
            </w:tr>
            <w:tr w:rsidR="00A051B9" w:rsidRPr="007600E6" w14:paraId="3E89DAAB" w14:textId="77777777" w:rsidTr="009241B2">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4E83EBC2" w14:textId="77777777" w:rsidR="00A051B9" w:rsidRPr="009241B2" w:rsidRDefault="009241B2" w:rsidP="00A051B9">
                  <w:pPr>
                    <w:spacing w:line="240" w:lineRule="auto"/>
                    <w:rPr>
                      <w:rFonts w:ascii="Arial" w:hAnsi="Arial" w:cs="Arial"/>
                      <w:color w:val="000000"/>
                      <w:szCs w:val="16"/>
                      <w:lang w:val="el-GR"/>
                    </w:rPr>
                  </w:pPr>
                  <w:r>
                    <w:rPr>
                      <w:rFonts w:ascii="Arial" w:hAnsi="Arial" w:cs="Arial"/>
                      <w:color w:val="000000"/>
                      <w:szCs w:val="16"/>
                      <w:lang w:val="el-GR"/>
                    </w:rPr>
                    <w:t xml:space="preserve">   Οχήματα σιδηροδρόμων</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35F84F96"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-19,2%</w:t>
                  </w:r>
                </w:p>
              </w:tc>
              <w:tc>
                <w:tcPr>
                  <w:tcW w:w="668" w:type="dxa"/>
                  <w:tcBorders>
                    <w:top w:val="nil"/>
                    <w:left w:val="nil"/>
                    <w:bottom w:val="nil"/>
                  </w:tcBorders>
                  <w:shd w:val="clear" w:color="auto" w:fill="auto"/>
                  <w:noWrap/>
                  <w:tcMar>
                    <w:left w:w="28" w:type="dxa"/>
                    <w:right w:w="28" w:type="dxa"/>
                  </w:tcMar>
                  <w:vAlign w:val="center"/>
                </w:tcPr>
                <w:p w14:paraId="12120CBB"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-16,9%</w:t>
                  </w:r>
                </w:p>
              </w:tc>
              <w:tc>
                <w:tcPr>
                  <w:tcW w:w="668" w:type="dxa"/>
                  <w:tcBorders>
                    <w:top w:val="nil"/>
                    <w:left w:val="nil"/>
                    <w:bottom w:val="nil"/>
                    <w:right w:val="single" w:sz="4" w:space="0" w:color="auto"/>
                  </w:tcBorders>
                  <w:tcMar>
                    <w:left w:w="28" w:type="dxa"/>
                    <w:right w:w="28" w:type="dxa"/>
                  </w:tcMar>
                  <w:vAlign w:val="center"/>
                </w:tcPr>
                <w:p w14:paraId="597F103D"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708,7%</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7A9ED7BD"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152,2%</w:t>
                  </w:r>
                </w:p>
              </w:tc>
              <w:tc>
                <w:tcPr>
                  <w:tcW w:w="668" w:type="dxa"/>
                  <w:tcBorders>
                    <w:top w:val="nil"/>
                    <w:left w:val="nil"/>
                    <w:bottom w:val="nil"/>
                  </w:tcBorders>
                  <w:shd w:val="clear" w:color="auto" w:fill="auto"/>
                  <w:noWrap/>
                  <w:tcMar>
                    <w:left w:w="28" w:type="dxa"/>
                    <w:right w:w="28" w:type="dxa"/>
                  </w:tcMar>
                  <w:vAlign w:val="center"/>
                </w:tcPr>
                <w:p w14:paraId="3AC756DC"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31,6%</w:t>
                  </w:r>
                </w:p>
              </w:tc>
              <w:tc>
                <w:tcPr>
                  <w:tcW w:w="668" w:type="dxa"/>
                  <w:tcBorders>
                    <w:top w:val="nil"/>
                    <w:left w:val="nil"/>
                    <w:bottom w:val="nil"/>
                  </w:tcBorders>
                  <w:tcMar>
                    <w:left w:w="28" w:type="dxa"/>
                    <w:right w:w="28" w:type="dxa"/>
                  </w:tcMar>
                  <w:vAlign w:val="center"/>
                </w:tcPr>
                <w:p w14:paraId="0C5C10AA"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-24,3%</w:t>
                  </w:r>
                </w:p>
              </w:tc>
              <w:tc>
                <w:tcPr>
                  <w:tcW w:w="811" w:type="dxa"/>
                  <w:tcBorders>
                    <w:top w:val="nil"/>
                    <w:left w:val="nil"/>
                    <w:bottom w:val="nil"/>
                    <w:right w:val="single" w:sz="4" w:space="0" w:color="auto"/>
                  </w:tcBorders>
                  <w:shd w:val="clear" w:color="auto" w:fill="auto"/>
                  <w:noWrap/>
                  <w:tcMar>
                    <w:left w:w="28" w:type="dxa"/>
                    <w:right w:w="28" w:type="dxa"/>
                  </w:tcMar>
                  <w:vAlign w:val="center"/>
                </w:tcPr>
                <w:p w14:paraId="42F7FBF6"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1475,2%</w:t>
                  </w:r>
                </w:p>
              </w:tc>
            </w:tr>
            <w:tr w:rsidR="00A051B9" w:rsidRPr="007600E6" w14:paraId="5EF1336A" w14:textId="77777777" w:rsidTr="009241B2">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4996A4D7" w14:textId="77777777" w:rsidR="00A051B9" w:rsidRPr="009241B2" w:rsidRDefault="009241B2" w:rsidP="00A051B9">
                  <w:pPr>
                    <w:spacing w:line="240" w:lineRule="auto"/>
                    <w:rPr>
                      <w:rFonts w:ascii="Arial" w:hAnsi="Arial" w:cs="Arial"/>
                      <w:color w:val="000000"/>
                      <w:szCs w:val="16"/>
                      <w:lang w:val="el-GR"/>
                    </w:rPr>
                  </w:pPr>
                  <w:r>
                    <w:rPr>
                      <w:rFonts w:ascii="Arial" w:hAnsi="Arial" w:cs="Arial"/>
                      <w:color w:val="000000"/>
                      <w:szCs w:val="16"/>
                      <w:lang w:val="el-GR"/>
                    </w:rPr>
                    <w:t xml:space="preserve">   Αεροπλάνα</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333EBA53"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0,2%</w:t>
                  </w:r>
                </w:p>
              </w:tc>
              <w:tc>
                <w:tcPr>
                  <w:tcW w:w="668" w:type="dxa"/>
                  <w:tcBorders>
                    <w:top w:val="nil"/>
                    <w:left w:val="nil"/>
                    <w:bottom w:val="nil"/>
                  </w:tcBorders>
                  <w:shd w:val="clear" w:color="auto" w:fill="auto"/>
                  <w:noWrap/>
                  <w:tcMar>
                    <w:left w:w="28" w:type="dxa"/>
                    <w:right w:w="28" w:type="dxa"/>
                  </w:tcMar>
                  <w:vAlign w:val="center"/>
                </w:tcPr>
                <w:p w14:paraId="087EE36A"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-60,6%</w:t>
                  </w:r>
                </w:p>
              </w:tc>
              <w:tc>
                <w:tcPr>
                  <w:tcW w:w="668" w:type="dxa"/>
                  <w:tcBorders>
                    <w:top w:val="nil"/>
                    <w:left w:val="nil"/>
                    <w:bottom w:val="nil"/>
                    <w:right w:val="single" w:sz="4" w:space="0" w:color="auto"/>
                  </w:tcBorders>
                  <w:tcMar>
                    <w:left w:w="28" w:type="dxa"/>
                    <w:right w:w="28" w:type="dxa"/>
                  </w:tcMar>
                  <w:vAlign w:val="center"/>
                </w:tcPr>
                <w:p w14:paraId="06E70425"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19,3%</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796C07A"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-78,7%</w:t>
                  </w:r>
                </w:p>
              </w:tc>
              <w:tc>
                <w:tcPr>
                  <w:tcW w:w="668" w:type="dxa"/>
                  <w:tcBorders>
                    <w:top w:val="nil"/>
                    <w:left w:val="nil"/>
                    <w:bottom w:val="nil"/>
                  </w:tcBorders>
                  <w:shd w:val="clear" w:color="auto" w:fill="auto"/>
                  <w:noWrap/>
                  <w:tcMar>
                    <w:left w:w="28" w:type="dxa"/>
                    <w:right w:w="28" w:type="dxa"/>
                  </w:tcMar>
                  <w:vAlign w:val="center"/>
                </w:tcPr>
                <w:p w14:paraId="1D62FBA3"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94,6%</w:t>
                  </w:r>
                </w:p>
              </w:tc>
              <w:tc>
                <w:tcPr>
                  <w:tcW w:w="668" w:type="dxa"/>
                  <w:tcBorders>
                    <w:top w:val="nil"/>
                    <w:left w:val="nil"/>
                    <w:bottom w:val="nil"/>
                  </w:tcBorders>
                  <w:tcMar>
                    <w:left w:w="28" w:type="dxa"/>
                    <w:right w:w="28" w:type="dxa"/>
                  </w:tcMar>
                  <w:vAlign w:val="center"/>
                </w:tcPr>
                <w:p w14:paraId="795C6498"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123,4%</w:t>
                  </w:r>
                </w:p>
              </w:tc>
              <w:tc>
                <w:tcPr>
                  <w:tcW w:w="811" w:type="dxa"/>
                  <w:tcBorders>
                    <w:top w:val="nil"/>
                    <w:left w:val="nil"/>
                    <w:bottom w:val="nil"/>
                    <w:right w:val="single" w:sz="4" w:space="0" w:color="auto"/>
                  </w:tcBorders>
                  <w:shd w:val="clear" w:color="auto" w:fill="auto"/>
                  <w:noWrap/>
                  <w:tcMar>
                    <w:left w:w="28" w:type="dxa"/>
                    <w:right w:w="28" w:type="dxa"/>
                  </w:tcMar>
                  <w:vAlign w:val="center"/>
                </w:tcPr>
                <w:p w14:paraId="688C06E3"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1,7%</w:t>
                  </w:r>
                </w:p>
              </w:tc>
            </w:tr>
            <w:tr w:rsidR="00A051B9" w:rsidRPr="007600E6" w14:paraId="672896ED" w14:textId="77777777" w:rsidTr="009241B2">
              <w:trPr>
                <w:trHeight w:val="255"/>
              </w:trPr>
              <w:tc>
                <w:tcPr>
                  <w:tcW w:w="2443" w:type="dxa"/>
                  <w:tcBorders>
                    <w:top w:val="nil"/>
                    <w:left w:val="single" w:sz="4" w:space="0" w:color="auto"/>
                    <w:bottom w:val="nil"/>
                    <w:right w:val="nil"/>
                  </w:tcBorders>
                  <w:shd w:val="clear" w:color="auto" w:fill="auto"/>
                  <w:noWrap/>
                  <w:tcMar>
                    <w:left w:w="28" w:type="dxa"/>
                    <w:right w:w="28" w:type="dxa"/>
                  </w:tcMar>
                  <w:vAlign w:val="center"/>
                  <w:hideMark/>
                </w:tcPr>
                <w:p w14:paraId="664E5A7F" w14:textId="77777777" w:rsidR="00A051B9" w:rsidRPr="009241B2" w:rsidRDefault="009241B2" w:rsidP="00A051B9">
                  <w:pPr>
                    <w:spacing w:line="240" w:lineRule="auto"/>
                    <w:rPr>
                      <w:rFonts w:ascii="Arial" w:hAnsi="Arial" w:cs="Arial"/>
                      <w:color w:val="000000"/>
                      <w:szCs w:val="16"/>
                      <w:lang w:val="el-GR"/>
                    </w:rPr>
                  </w:pPr>
                  <w:r>
                    <w:rPr>
                      <w:rFonts w:ascii="Arial" w:hAnsi="Arial" w:cs="Arial"/>
                      <w:color w:val="000000"/>
                      <w:szCs w:val="16"/>
                      <w:lang w:val="el-GR"/>
                    </w:rPr>
                    <w:t xml:space="preserve">   Πλοία</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66F2B70A"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-28,0%</w:t>
                  </w:r>
                </w:p>
              </w:tc>
              <w:tc>
                <w:tcPr>
                  <w:tcW w:w="668" w:type="dxa"/>
                  <w:tcBorders>
                    <w:top w:val="nil"/>
                    <w:left w:val="nil"/>
                    <w:bottom w:val="nil"/>
                  </w:tcBorders>
                  <w:shd w:val="clear" w:color="auto" w:fill="auto"/>
                  <w:noWrap/>
                  <w:tcMar>
                    <w:left w:w="28" w:type="dxa"/>
                    <w:right w:w="28" w:type="dxa"/>
                  </w:tcMar>
                  <w:vAlign w:val="center"/>
                </w:tcPr>
                <w:p w14:paraId="0864F2F9"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62,7%</w:t>
                  </w:r>
                </w:p>
              </w:tc>
              <w:tc>
                <w:tcPr>
                  <w:tcW w:w="668" w:type="dxa"/>
                  <w:tcBorders>
                    <w:top w:val="nil"/>
                    <w:left w:val="nil"/>
                    <w:bottom w:val="nil"/>
                    <w:right w:val="single" w:sz="4" w:space="0" w:color="auto"/>
                  </w:tcBorders>
                  <w:tcMar>
                    <w:left w:w="28" w:type="dxa"/>
                    <w:right w:w="28" w:type="dxa"/>
                  </w:tcMar>
                  <w:vAlign w:val="center"/>
                </w:tcPr>
                <w:p w14:paraId="23C9E2FF"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133,7%</w:t>
                  </w:r>
                </w:p>
              </w:tc>
              <w:tc>
                <w:tcPr>
                  <w:tcW w:w="668" w:type="dxa"/>
                  <w:tcBorders>
                    <w:top w:val="nil"/>
                    <w:left w:val="single" w:sz="4" w:space="0" w:color="auto"/>
                    <w:bottom w:val="nil"/>
                    <w:right w:val="nil"/>
                  </w:tcBorders>
                  <w:shd w:val="clear" w:color="auto" w:fill="auto"/>
                  <w:noWrap/>
                  <w:tcMar>
                    <w:left w:w="28" w:type="dxa"/>
                    <w:right w:w="28" w:type="dxa"/>
                  </w:tcMar>
                  <w:vAlign w:val="center"/>
                </w:tcPr>
                <w:p w14:paraId="13160E61"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98,3%</w:t>
                  </w:r>
                </w:p>
              </w:tc>
              <w:tc>
                <w:tcPr>
                  <w:tcW w:w="668" w:type="dxa"/>
                  <w:tcBorders>
                    <w:top w:val="nil"/>
                    <w:left w:val="nil"/>
                    <w:bottom w:val="nil"/>
                  </w:tcBorders>
                  <w:shd w:val="clear" w:color="auto" w:fill="auto"/>
                  <w:noWrap/>
                  <w:tcMar>
                    <w:left w:w="28" w:type="dxa"/>
                    <w:right w:w="28" w:type="dxa"/>
                  </w:tcMar>
                  <w:vAlign w:val="center"/>
                </w:tcPr>
                <w:p w14:paraId="50326C7D"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-54,7%</w:t>
                  </w:r>
                </w:p>
              </w:tc>
              <w:tc>
                <w:tcPr>
                  <w:tcW w:w="668" w:type="dxa"/>
                  <w:tcBorders>
                    <w:top w:val="nil"/>
                    <w:left w:val="nil"/>
                    <w:bottom w:val="nil"/>
                  </w:tcBorders>
                  <w:tcMar>
                    <w:left w:w="28" w:type="dxa"/>
                    <w:right w:w="28" w:type="dxa"/>
                  </w:tcMar>
                  <w:vAlign w:val="center"/>
                </w:tcPr>
                <w:p w14:paraId="3978DBAA"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940,5%</w:t>
                  </w:r>
                </w:p>
              </w:tc>
              <w:tc>
                <w:tcPr>
                  <w:tcW w:w="811" w:type="dxa"/>
                  <w:tcBorders>
                    <w:top w:val="nil"/>
                    <w:left w:val="nil"/>
                    <w:bottom w:val="nil"/>
                    <w:right w:val="single" w:sz="4" w:space="0" w:color="auto"/>
                  </w:tcBorders>
                  <w:shd w:val="clear" w:color="auto" w:fill="auto"/>
                  <w:noWrap/>
                  <w:tcMar>
                    <w:left w:w="28" w:type="dxa"/>
                    <w:right w:w="28" w:type="dxa"/>
                  </w:tcMar>
                  <w:vAlign w:val="center"/>
                </w:tcPr>
                <w:p w14:paraId="6C8FE3F1"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473,7%</w:t>
                  </w:r>
                </w:p>
              </w:tc>
            </w:tr>
            <w:tr w:rsidR="00A051B9" w:rsidRPr="007600E6" w14:paraId="14C572CC" w14:textId="77777777" w:rsidTr="009241B2">
              <w:trPr>
                <w:trHeight w:val="255"/>
              </w:trPr>
              <w:tc>
                <w:tcPr>
                  <w:tcW w:w="2443"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B32DE0A" w14:textId="77777777" w:rsidR="00A051B9" w:rsidRPr="009241B2" w:rsidRDefault="009241B2" w:rsidP="009241B2">
                  <w:pPr>
                    <w:spacing w:line="240" w:lineRule="auto"/>
                    <w:rPr>
                      <w:rFonts w:ascii="Arial" w:hAnsi="Arial" w:cs="Arial"/>
                      <w:color w:val="000000"/>
                      <w:szCs w:val="16"/>
                      <w:lang w:val="el-GR"/>
                    </w:rPr>
                  </w:pPr>
                  <w:r>
                    <w:rPr>
                      <w:rFonts w:ascii="Arial" w:hAnsi="Arial" w:cs="Arial"/>
                      <w:color w:val="000000"/>
                      <w:szCs w:val="16"/>
                      <w:lang w:val="el-GR"/>
                    </w:rPr>
                    <w:t xml:space="preserve">   Προσαρμογές</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97CD43E"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16,1%</w:t>
                  </w:r>
                </w:p>
              </w:tc>
              <w:tc>
                <w:tcPr>
                  <w:tcW w:w="668" w:type="dxa"/>
                  <w:tcBorders>
                    <w:top w:val="nil"/>
                    <w:left w:val="nil"/>
                    <w:bottom w:val="single" w:sz="4" w:space="0" w:color="auto"/>
                  </w:tcBorders>
                  <w:shd w:val="clear" w:color="auto" w:fill="auto"/>
                  <w:noWrap/>
                  <w:tcMar>
                    <w:left w:w="28" w:type="dxa"/>
                    <w:right w:w="28" w:type="dxa"/>
                  </w:tcMar>
                  <w:vAlign w:val="center"/>
                </w:tcPr>
                <w:p w14:paraId="14E70141"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13,0%</w:t>
                  </w:r>
                </w:p>
              </w:tc>
              <w:tc>
                <w:tcPr>
                  <w:tcW w:w="668" w:type="dxa"/>
                  <w:tcBorders>
                    <w:top w:val="nil"/>
                    <w:left w:val="nil"/>
                    <w:bottom w:val="single" w:sz="4" w:space="0" w:color="auto"/>
                    <w:right w:val="single" w:sz="4" w:space="0" w:color="auto"/>
                  </w:tcBorders>
                  <w:tcMar>
                    <w:left w:w="28" w:type="dxa"/>
                    <w:right w:w="28" w:type="dxa"/>
                  </w:tcMar>
                  <w:vAlign w:val="center"/>
                </w:tcPr>
                <w:p w14:paraId="7D27CCF6"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14,6%</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7AEEFBF7"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32,0%</w:t>
                  </w:r>
                </w:p>
              </w:tc>
              <w:tc>
                <w:tcPr>
                  <w:tcW w:w="668" w:type="dxa"/>
                  <w:tcBorders>
                    <w:top w:val="nil"/>
                    <w:left w:val="nil"/>
                    <w:bottom w:val="single" w:sz="4" w:space="0" w:color="auto"/>
                  </w:tcBorders>
                  <w:shd w:val="clear" w:color="auto" w:fill="auto"/>
                  <w:noWrap/>
                  <w:tcMar>
                    <w:left w:w="28" w:type="dxa"/>
                    <w:right w:w="28" w:type="dxa"/>
                  </w:tcMar>
                  <w:vAlign w:val="center"/>
                </w:tcPr>
                <w:p w14:paraId="3D4523A6"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16,4%</w:t>
                  </w:r>
                </w:p>
              </w:tc>
              <w:tc>
                <w:tcPr>
                  <w:tcW w:w="668" w:type="dxa"/>
                  <w:tcBorders>
                    <w:top w:val="nil"/>
                    <w:left w:val="nil"/>
                    <w:bottom w:val="single" w:sz="4" w:space="0" w:color="auto"/>
                  </w:tcBorders>
                  <w:tcMar>
                    <w:left w:w="28" w:type="dxa"/>
                    <w:right w:w="28" w:type="dxa"/>
                  </w:tcMar>
                  <w:vAlign w:val="center"/>
                </w:tcPr>
                <w:p w14:paraId="207566F5"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8,9%</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FB7BB3" w14:textId="77777777" w:rsidR="00A051B9" w:rsidRDefault="00A051B9" w:rsidP="00A051B9">
                  <w:pPr>
                    <w:spacing w:line="240" w:lineRule="auto"/>
                    <w:jc w:val="right"/>
                    <w:rPr>
                      <w:rFonts w:ascii="Arial" w:hAnsi="Arial" w:cs="Arial"/>
                      <w:color w:val="000000"/>
                      <w:szCs w:val="16"/>
                    </w:rPr>
                  </w:pPr>
                  <w:r>
                    <w:rPr>
                      <w:rFonts w:ascii="Arial" w:hAnsi="Arial" w:cs="Arial"/>
                      <w:color w:val="000000"/>
                      <w:szCs w:val="16"/>
                    </w:rPr>
                    <w:t>4,6%</w:t>
                  </w:r>
                </w:p>
              </w:tc>
            </w:tr>
          </w:tbl>
          <w:p w14:paraId="75D1BDBE" w14:textId="77777777" w:rsidR="009C3899" w:rsidRDefault="009C3899" w:rsidP="00777B7D">
            <w:pPr>
              <w:rPr>
                <w:rFonts w:ascii="Arial" w:hAnsi="Arial" w:cs="Arial"/>
                <w:b/>
                <w:color w:val="00AEEF"/>
                <w:sz w:val="20"/>
                <w:szCs w:val="20"/>
                <w:lang w:val="el-GR"/>
              </w:rPr>
            </w:pPr>
          </w:p>
          <w:p w14:paraId="0A6926BA" w14:textId="77777777" w:rsidR="00777B7D" w:rsidRPr="008E54F3" w:rsidRDefault="00777B7D" w:rsidP="00777B7D">
            <w:pPr>
              <w:rPr>
                <w:rFonts w:ascii="Arial" w:hAnsi="Arial" w:cs="Arial"/>
                <w:b/>
                <w:color w:val="000000"/>
                <w:sz w:val="20"/>
                <w:szCs w:val="20"/>
                <w:lang w:val="el-GR"/>
              </w:rPr>
            </w:pPr>
            <w:r w:rsidRPr="008E54F3">
              <w:rPr>
                <w:rFonts w:ascii="Arial" w:hAnsi="Arial" w:cs="Arial"/>
                <w:b/>
                <w:color w:val="00AEEF"/>
                <w:sz w:val="20"/>
                <w:szCs w:val="20"/>
                <w:lang w:val="el-GR"/>
              </w:rPr>
              <w:lastRenderedPageBreak/>
              <w:t>Δ</w:t>
            </w:r>
            <w:r>
              <w:rPr>
                <w:rFonts w:ascii="Arial" w:hAnsi="Arial" w:cs="Arial"/>
                <w:b/>
                <w:color w:val="00AEEF"/>
                <w:sz w:val="20"/>
                <w:szCs w:val="20"/>
                <w:lang w:val="el-GR"/>
              </w:rPr>
              <w:t>0</w:t>
            </w:r>
            <w:r w:rsidR="009241B2">
              <w:rPr>
                <w:rFonts w:ascii="Arial" w:hAnsi="Arial" w:cs="Arial"/>
                <w:b/>
                <w:color w:val="00AEEF"/>
                <w:sz w:val="20"/>
                <w:szCs w:val="20"/>
                <w:lang w:val="el-GR"/>
              </w:rPr>
              <w:t>9</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Pr>
                <w:rFonts w:ascii="Arial" w:hAnsi="Arial" w:cs="Arial"/>
                <w:b/>
                <w:color w:val="000000"/>
                <w:sz w:val="20"/>
                <w:szCs w:val="20"/>
                <w:lang w:val="el-GR"/>
              </w:rPr>
              <w:t>Ακαθάριστη Προστιθέμενη Αξία κατά κλάδο</w:t>
            </w:r>
          </w:p>
          <w:p w14:paraId="7EFF550E" w14:textId="77777777" w:rsidR="00777B7D" w:rsidRPr="008E54F3" w:rsidRDefault="00777B7D" w:rsidP="00777B7D">
            <w:pPr>
              <w:spacing w:after="80"/>
              <w:rPr>
                <w:rFonts w:ascii="Arial" w:hAnsi="Arial" w:cs="Arial"/>
                <w:i/>
                <w:color w:val="00AEEF"/>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365" w:type="dxa"/>
              <w:tblLayout w:type="fixed"/>
              <w:tblLook w:val="04A0" w:firstRow="1" w:lastRow="0" w:firstColumn="1" w:lastColumn="0" w:noHBand="0" w:noVBand="1"/>
            </w:tblPr>
            <w:tblGrid>
              <w:gridCol w:w="2726"/>
              <w:gridCol w:w="662"/>
              <w:gridCol w:w="663"/>
              <w:gridCol w:w="663"/>
              <w:gridCol w:w="662"/>
              <w:gridCol w:w="663"/>
              <w:gridCol w:w="663"/>
              <w:gridCol w:w="663"/>
            </w:tblGrid>
            <w:tr w:rsidR="00777B7D" w:rsidRPr="007600E6" w14:paraId="1FB36551" w14:textId="77777777" w:rsidTr="006A4649">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246EEFBA" w14:textId="77777777" w:rsidR="00777B7D" w:rsidRPr="008E54F3" w:rsidRDefault="00777B7D" w:rsidP="00777B7D">
                  <w:pPr>
                    <w:jc w:val="right"/>
                    <w:rPr>
                      <w:rFonts w:ascii="Arial" w:hAnsi="Arial" w:cs="Arial"/>
                      <w:i/>
                      <w:iCs/>
                      <w:color w:val="FFFFFF" w:themeColor="background1"/>
                      <w:szCs w:val="16"/>
                      <w:lang w:val="el-GR"/>
                    </w:rPr>
                  </w:pPr>
                  <w:r w:rsidRPr="008E54F3">
                    <w:rPr>
                      <w:rFonts w:ascii="Arial" w:hAnsi="Arial" w:cs="Arial"/>
                      <w:i/>
                      <w:iCs/>
                      <w:color w:val="FFFFFF" w:themeColor="background1"/>
                      <w:szCs w:val="16"/>
                      <w:lang w:val="el-GR"/>
                    </w:rPr>
                    <w:t>Ετήσια % μεταβολή, τιμές 2010, με εποχ. διόρθωση</w:t>
                  </w:r>
                </w:p>
              </w:tc>
              <w:tc>
                <w:tcPr>
                  <w:tcW w:w="662"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4EEF6CF0" w14:textId="77777777" w:rsidR="00777B7D" w:rsidRPr="008E54F3"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3" w:type="dxa"/>
                  <w:tcBorders>
                    <w:top w:val="single" w:sz="4" w:space="0" w:color="auto"/>
                    <w:left w:val="nil"/>
                    <w:bottom w:val="nil"/>
                  </w:tcBorders>
                  <w:shd w:val="clear" w:color="auto" w:fill="002060"/>
                  <w:noWrap/>
                  <w:tcMar>
                    <w:left w:w="28" w:type="dxa"/>
                    <w:right w:w="28" w:type="dxa"/>
                  </w:tcMar>
                  <w:vAlign w:val="center"/>
                  <w:hideMark/>
                </w:tcPr>
                <w:p w14:paraId="52332022"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3" w:type="dxa"/>
                  <w:tcBorders>
                    <w:top w:val="single" w:sz="4" w:space="0" w:color="auto"/>
                    <w:left w:val="nil"/>
                    <w:bottom w:val="nil"/>
                    <w:right w:val="single" w:sz="4" w:space="0" w:color="auto"/>
                  </w:tcBorders>
                  <w:shd w:val="clear" w:color="auto" w:fill="002060"/>
                  <w:tcMar>
                    <w:left w:w="28" w:type="dxa"/>
                    <w:right w:w="28" w:type="dxa"/>
                  </w:tcMar>
                  <w:vAlign w:val="center"/>
                </w:tcPr>
                <w:p w14:paraId="0E64963D" w14:textId="77777777" w:rsidR="00777B7D" w:rsidRPr="00D56134"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2"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43E46C7D"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3" w:type="dxa"/>
                  <w:tcBorders>
                    <w:top w:val="single" w:sz="4" w:space="0" w:color="auto"/>
                    <w:left w:val="nil"/>
                    <w:bottom w:val="nil"/>
                  </w:tcBorders>
                  <w:shd w:val="clear" w:color="auto" w:fill="002060"/>
                  <w:noWrap/>
                  <w:tcMar>
                    <w:left w:w="28" w:type="dxa"/>
                    <w:right w:w="28" w:type="dxa"/>
                  </w:tcMar>
                  <w:vAlign w:val="center"/>
                  <w:hideMark/>
                </w:tcPr>
                <w:p w14:paraId="2D22D872"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3" w:type="dxa"/>
                  <w:tcBorders>
                    <w:top w:val="single" w:sz="4" w:space="0" w:color="auto"/>
                    <w:left w:val="nil"/>
                    <w:bottom w:val="nil"/>
                  </w:tcBorders>
                  <w:shd w:val="clear" w:color="auto" w:fill="002060"/>
                  <w:tcMar>
                    <w:left w:w="28" w:type="dxa"/>
                    <w:right w:w="28" w:type="dxa"/>
                  </w:tcMar>
                  <w:vAlign w:val="center"/>
                </w:tcPr>
                <w:p w14:paraId="2CD64982"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63"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33CECDA1" w14:textId="77777777" w:rsidR="00777B7D" w:rsidRPr="002C3610"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777B7D" w:rsidRPr="007600E6" w14:paraId="2B4527CB" w14:textId="77777777" w:rsidTr="006A4649">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4042A75F" w14:textId="77777777" w:rsidR="00777B7D" w:rsidRPr="008E54F3" w:rsidRDefault="00777B7D" w:rsidP="00777B7D">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62" w:type="dxa"/>
                  <w:tcBorders>
                    <w:top w:val="nil"/>
                    <w:left w:val="single" w:sz="4" w:space="0" w:color="auto"/>
                    <w:bottom w:val="nil"/>
                    <w:right w:val="nil"/>
                  </w:tcBorders>
                  <w:shd w:val="clear" w:color="auto" w:fill="0070C0"/>
                  <w:noWrap/>
                  <w:tcMar>
                    <w:left w:w="28" w:type="dxa"/>
                    <w:right w:w="28" w:type="dxa"/>
                  </w:tcMar>
                  <w:vAlign w:val="bottom"/>
                </w:tcPr>
                <w:p w14:paraId="581BC446"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2,0%</w:t>
                  </w:r>
                </w:p>
              </w:tc>
              <w:tc>
                <w:tcPr>
                  <w:tcW w:w="663" w:type="dxa"/>
                  <w:tcBorders>
                    <w:top w:val="nil"/>
                    <w:left w:val="nil"/>
                    <w:bottom w:val="nil"/>
                  </w:tcBorders>
                  <w:shd w:val="clear" w:color="auto" w:fill="0070C0"/>
                  <w:noWrap/>
                  <w:tcMar>
                    <w:left w:w="28" w:type="dxa"/>
                    <w:right w:w="28" w:type="dxa"/>
                  </w:tcMar>
                  <w:vAlign w:val="bottom"/>
                </w:tcPr>
                <w:p w14:paraId="3C458653"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1,8%</w:t>
                  </w:r>
                </w:p>
              </w:tc>
              <w:tc>
                <w:tcPr>
                  <w:tcW w:w="663" w:type="dxa"/>
                  <w:tcBorders>
                    <w:top w:val="nil"/>
                    <w:left w:val="nil"/>
                    <w:bottom w:val="nil"/>
                    <w:right w:val="single" w:sz="4" w:space="0" w:color="auto"/>
                  </w:tcBorders>
                  <w:shd w:val="clear" w:color="auto" w:fill="0070C0"/>
                  <w:tcMar>
                    <w:left w:w="28" w:type="dxa"/>
                    <w:right w:w="28" w:type="dxa"/>
                  </w:tcMar>
                  <w:vAlign w:val="bottom"/>
                </w:tcPr>
                <w:p w14:paraId="523EF046"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0,9%</w:t>
                  </w:r>
                </w:p>
              </w:tc>
              <w:tc>
                <w:tcPr>
                  <w:tcW w:w="662" w:type="dxa"/>
                  <w:tcBorders>
                    <w:top w:val="nil"/>
                    <w:left w:val="single" w:sz="4" w:space="0" w:color="auto"/>
                    <w:bottom w:val="nil"/>
                    <w:right w:val="nil"/>
                  </w:tcBorders>
                  <w:shd w:val="clear" w:color="auto" w:fill="0070C0"/>
                  <w:noWrap/>
                  <w:tcMar>
                    <w:left w:w="28" w:type="dxa"/>
                    <w:right w:w="28" w:type="dxa"/>
                  </w:tcMar>
                  <w:vAlign w:val="bottom"/>
                </w:tcPr>
                <w:p w14:paraId="53948A44"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0,8%</w:t>
                  </w:r>
                </w:p>
              </w:tc>
              <w:tc>
                <w:tcPr>
                  <w:tcW w:w="663" w:type="dxa"/>
                  <w:tcBorders>
                    <w:top w:val="nil"/>
                    <w:left w:val="nil"/>
                    <w:bottom w:val="nil"/>
                  </w:tcBorders>
                  <w:shd w:val="clear" w:color="auto" w:fill="0070C0"/>
                  <w:noWrap/>
                  <w:tcMar>
                    <w:left w:w="28" w:type="dxa"/>
                    <w:right w:w="28" w:type="dxa"/>
                  </w:tcMar>
                  <w:vAlign w:val="bottom"/>
                </w:tcPr>
                <w:p w14:paraId="04892E92"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63" w:type="dxa"/>
                  <w:tcBorders>
                    <w:top w:val="nil"/>
                    <w:left w:val="nil"/>
                    <w:bottom w:val="nil"/>
                  </w:tcBorders>
                  <w:shd w:val="clear" w:color="auto" w:fill="0070C0"/>
                  <w:tcMar>
                    <w:left w:w="28" w:type="dxa"/>
                    <w:right w:w="28" w:type="dxa"/>
                  </w:tcMar>
                  <w:vAlign w:val="bottom"/>
                </w:tcPr>
                <w:p w14:paraId="1DCC3EAE"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1,2%</w:t>
                  </w:r>
                </w:p>
              </w:tc>
              <w:tc>
                <w:tcPr>
                  <w:tcW w:w="663" w:type="dxa"/>
                  <w:tcBorders>
                    <w:top w:val="nil"/>
                    <w:left w:val="nil"/>
                    <w:bottom w:val="nil"/>
                    <w:right w:val="single" w:sz="4" w:space="0" w:color="auto"/>
                  </w:tcBorders>
                  <w:shd w:val="clear" w:color="auto" w:fill="0070C0"/>
                  <w:noWrap/>
                  <w:tcMar>
                    <w:left w:w="28" w:type="dxa"/>
                    <w:right w:w="28" w:type="dxa"/>
                  </w:tcMar>
                  <w:vAlign w:val="bottom"/>
                </w:tcPr>
                <w:p w14:paraId="3F8D500F"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-0,4%</w:t>
                  </w:r>
                </w:p>
              </w:tc>
            </w:tr>
            <w:tr w:rsidR="00777B7D" w:rsidRPr="007600E6" w14:paraId="356123C4"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7145025" w14:textId="77777777" w:rsidR="00777B7D" w:rsidRPr="008E54F3" w:rsidRDefault="00777B7D" w:rsidP="00777B7D">
                  <w:pPr>
                    <w:rPr>
                      <w:rFonts w:ascii="Arial" w:hAnsi="Arial" w:cs="Arial"/>
                      <w:color w:val="000000"/>
                      <w:szCs w:val="16"/>
                      <w:lang w:val="el-GR"/>
                    </w:rPr>
                  </w:pPr>
                  <w:r w:rsidRPr="008E54F3">
                    <w:rPr>
                      <w:rFonts w:ascii="Arial" w:hAnsi="Arial" w:cs="Arial"/>
                      <w:color w:val="000000"/>
                      <w:szCs w:val="16"/>
                      <w:lang w:val="el-GR"/>
                    </w:rPr>
                    <w:t>Γεωργία</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153542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10,0%</w:t>
                  </w:r>
                </w:p>
              </w:tc>
              <w:tc>
                <w:tcPr>
                  <w:tcW w:w="663" w:type="dxa"/>
                  <w:tcBorders>
                    <w:top w:val="nil"/>
                    <w:left w:val="nil"/>
                    <w:bottom w:val="nil"/>
                  </w:tcBorders>
                  <w:shd w:val="clear" w:color="auto" w:fill="auto"/>
                  <w:noWrap/>
                  <w:tcMar>
                    <w:left w:w="28" w:type="dxa"/>
                    <w:right w:w="28" w:type="dxa"/>
                  </w:tcMar>
                  <w:vAlign w:val="bottom"/>
                </w:tcPr>
                <w:p w14:paraId="74D095FD"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2,9%</w:t>
                  </w:r>
                </w:p>
              </w:tc>
              <w:tc>
                <w:tcPr>
                  <w:tcW w:w="663" w:type="dxa"/>
                  <w:tcBorders>
                    <w:top w:val="nil"/>
                    <w:left w:val="nil"/>
                    <w:bottom w:val="nil"/>
                    <w:right w:val="single" w:sz="4" w:space="0" w:color="auto"/>
                  </w:tcBorders>
                  <w:tcMar>
                    <w:left w:w="28" w:type="dxa"/>
                    <w:right w:w="28" w:type="dxa"/>
                  </w:tcMar>
                  <w:vAlign w:val="bottom"/>
                </w:tcPr>
                <w:p w14:paraId="0116F6BD"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-1,8%</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690457FF"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-0,5%</w:t>
                  </w:r>
                </w:p>
              </w:tc>
              <w:tc>
                <w:tcPr>
                  <w:tcW w:w="663" w:type="dxa"/>
                  <w:tcBorders>
                    <w:top w:val="nil"/>
                    <w:left w:val="nil"/>
                    <w:bottom w:val="nil"/>
                  </w:tcBorders>
                  <w:shd w:val="clear" w:color="auto" w:fill="auto"/>
                  <w:noWrap/>
                  <w:tcMar>
                    <w:left w:w="28" w:type="dxa"/>
                    <w:right w:w="28" w:type="dxa"/>
                  </w:tcMar>
                  <w:vAlign w:val="bottom"/>
                </w:tcPr>
                <w:p w14:paraId="66B0B95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-1,1%</w:t>
                  </w:r>
                </w:p>
              </w:tc>
              <w:tc>
                <w:tcPr>
                  <w:tcW w:w="663" w:type="dxa"/>
                  <w:tcBorders>
                    <w:top w:val="nil"/>
                    <w:left w:val="nil"/>
                    <w:bottom w:val="nil"/>
                  </w:tcBorders>
                  <w:tcMar>
                    <w:left w:w="28" w:type="dxa"/>
                    <w:right w:w="28" w:type="dxa"/>
                  </w:tcMar>
                  <w:vAlign w:val="bottom"/>
                </w:tcPr>
                <w:p w14:paraId="24C30C88"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-1,6%</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69C493A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-2,2%</w:t>
                  </w:r>
                </w:p>
              </w:tc>
            </w:tr>
            <w:tr w:rsidR="00777B7D" w:rsidRPr="007600E6" w14:paraId="0D4A1D2F"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AA5F596"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Βιομηχανία</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7BCB5E18"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3,6%</w:t>
                  </w:r>
                </w:p>
              </w:tc>
              <w:tc>
                <w:tcPr>
                  <w:tcW w:w="663" w:type="dxa"/>
                  <w:tcBorders>
                    <w:top w:val="nil"/>
                    <w:left w:val="nil"/>
                    <w:bottom w:val="nil"/>
                  </w:tcBorders>
                  <w:shd w:val="clear" w:color="auto" w:fill="auto"/>
                  <w:noWrap/>
                  <w:tcMar>
                    <w:left w:w="28" w:type="dxa"/>
                    <w:right w:w="28" w:type="dxa"/>
                  </w:tcMar>
                  <w:vAlign w:val="bottom"/>
                </w:tcPr>
                <w:p w14:paraId="43E5C06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1,8%</w:t>
                  </w:r>
                </w:p>
              </w:tc>
              <w:tc>
                <w:tcPr>
                  <w:tcW w:w="663" w:type="dxa"/>
                  <w:tcBorders>
                    <w:top w:val="nil"/>
                    <w:left w:val="nil"/>
                    <w:bottom w:val="nil"/>
                    <w:right w:val="single" w:sz="4" w:space="0" w:color="auto"/>
                  </w:tcBorders>
                  <w:tcMar>
                    <w:left w:w="28" w:type="dxa"/>
                    <w:right w:w="28" w:type="dxa"/>
                  </w:tcMar>
                  <w:vAlign w:val="bottom"/>
                </w:tcPr>
                <w:p w14:paraId="6013B2E5"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-0,6%</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6EC2D5DA"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3" w:type="dxa"/>
                  <w:tcBorders>
                    <w:top w:val="nil"/>
                    <w:left w:val="nil"/>
                    <w:bottom w:val="nil"/>
                  </w:tcBorders>
                  <w:shd w:val="clear" w:color="auto" w:fill="auto"/>
                  <w:noWrap/>
                  <w:tcMar>
                    <w:left w:w="28" w:type="dxa"/>
                    <w:right w:w="28" w:type="dxa"/>
                  </w:tcMar>
                  <w:vAlign w:val="bottom"/>
                </w:tcPr>
                <w:p w14:paraId="43930428"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0,4%</w:t>
                  </w:r>
                </w:p>
              </w:tc>
              <w:tc>
                <w:tcPr>
                  <w:tcW w:w="663" w:type="dxa"/>
                  <w:tcBorders>
                    <w:top w:val="nil"/>
                    <w:left w:val="nil"/>
                    <w:bottom w:val="nil"/>
                  </w:tcBorders>
                  <w:tcMar>
                    <w:left w:w="28" w:type="dxa"/>
                    <w:right w:w="28" w:type="dxa"/>
                  </w:tcMar>
                  <w:vAlign w:val="bottom"/>
                </w:tcPr>
                <w:p w14:paraId="7A13450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0,0%</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504BF6D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-3,4%</w:t>
                  </w:r>
                </w:p>
              </w:tc>
            </w:tr>
            <w:tr w:rsidR="00777B7D" w:rsidRPr="007600E6" w14:paraId="1D07ECED"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6F4E3D95" w14:textId="77777777" w:rsidR="00777B7D" w:rsidRPr="008A0686" w:rsidRDefault="00777B7D" w:rsidP="00777B7D">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279D6F19" w14:textId="77777777" w:rsidR="00777B7D" w:rsidRPr="00D56134" w:rsidRDefault="00777B7D" w:rsidP="00777B7D">
                  <w:pPr>
                    <w:spacing w:line="240" w:lineRule="auto"/>
                    <w:jc w:val="right"/>
                    <w:rPr>
                      <w:rFonts w:ascii="Arial" w:eastAsia="Times New Roman" w:hAnsi="Arial" w:cs="Arial"/>
                      <w:color w:val="000000"/>
                      <w:szCs w:val="16"/>
                      <w:lang w:val="el-GR"/>
                    </w:rPr>
                  </w:pPr>
                  <w:r w:rsidRPr="00D56134">
                    <w:rPr>
                      <w:rFonts w:ascii="Arial" w:hAnsi="Arial" w:cs="Arial"/>
                      <w:color w:val="000000"/>
                      <w:szCs w:val="16"/>
                      <w:lang w:val="el-GR"/>
                    </w:rPr>
                    <w:t>3,0%</w:t>
                  </w:r>
                </w:p>
              </w:tc>
              <w:tc>
                <w:tcPr>
                  <w:tcW w:w="663" w:type="dxa"/>
                  <w:tcBorders>
                    <w:top w:val="nil"/>
                    <w:left w:val="nil"/>
                    <w:bottom w:val="nil"/>
                  </w:tcBorders>
                  <w:shd w:val="clear" w:color="auto" w:fill="auto"/>
                  <w:noWrap/>
                  <w:tcMar>
                    <w:left w:w="28" w:type="dxa"/>
                    <w:right w:w="28" w:type="dxa"/>
                  </w:tcMar>
                  <w:vAlign w:val="bottom"/>
                </w:tcPr>
                <w:p w14:paraId="5DBBD032"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2,0%</w:t>
                  </w:r>
                </w:p>
              </w:tc>
              <w:tc>
                <w:tcPr>
                  <w:tcW w:w="663" w:type="dxa"/>
                  <w:tcBorders>
                    <w:top w:val="nil"/>
                    <w:left w:val="nil"/>
                    <w:bottom w:val="nil"/>
                    <w:right w:val="single" w:sz="4" w:space="0" w:color="auto"/>
                  </w:tcBorders>
                  <w:tcMar>
                    <w:left w:w="28" w:type="dxa"/>
                    <w:right w:w="28" w:type="dxa"/>
                  </w:tcMar>
                  <w:vAlign w:val="bottom"/>
                </w:tcPr>
                <w:p w14:paraId="092EFE43"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0,8%</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6ADCF9A0" w14:textId="77777777" w:rsidR="00777B7D" w:rsidRPr="00D56134" w:rsidRDefault="00777B7D" w:rsidP="00777B7D">
                  <w:pPr>
                    <w:spacing w:line="240" w:lineRule="auto"/>
                    <w:jc w:val="right"/>
                    <w:rPr>
                      <w:rFonts w:ascii="Arial" w:eastAsia="Times New Roman" w:hAnsi="Arial" w:cs="Arial"/>
                      <w:color w:val="000000"/>
                      <w:szCs w:val="16"/>
                      <w:lang w:val="el-GR"/>
                    </w:rPr>
                  </w:pPr>
                  <w:r w:rsidRPr="00D56134">
                    <w:rPr>
                      <w:rFonts w:ascii="Arial" w:hAnsi="Arial" w:cs="Arial"/>
                      <w:color w:val="000000"/>
                      <w:szCs w:val="16"/>
                      <w:lang w:val="el-GR"/>
                    </w:rPr>
                    <w:t>0,6%</w:t>
                  </w:r>
                </w:p>
              </w:tc>
              <w:tc>
                <w:tcPr>
                  <w:tcW w:w="663" w:type="dxa"/>
                  <w:tcBorders>
                    <w:top w:val="nil"/>
                    <w:left w:val="nil"/>
                    <w:bottom w:val="nil"/>
                  </w:tcBorders>
                  <w:shd w:val="clear" w:color="auto" w:fill="auto"/>
                  <w:noWrap/>
                  <w:tcMar>
                    <w:left w:w="28" w:type="dxa"/>
                    <w:right w:w="28" w:type="dxa"/>
                  </w:tcMar>
                  <w:vAlign w:val="bottom"/>
                </w:tcPr>
                <w:p w14:paraId="3A614C30"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1,5%</w:t>
                  </w:r>
                </w:p>
              </w:tc>
              <w:tc>
                <w:tcPr>
                  <w:tcW w:w="663" w:type="dxa"/>
                  <w:tcBorders>
                    <w:top w:val="nil"/>
                    <w:left w:val="nil"/>
                    <w:bottom w:val="nil"/>
                  </w:tcBorders>
                  <w:tcMar>
                    <w:left w:w="28" w:type="dxa"/>
                    <w:right w:w="28" w:type="dxa"/>
                  </w:tcMar>
                  <w:vAlign w:val="bottom"/>
                </w:tcPr>
                <w:p w14:paraId="41B497FE"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2,0%</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4837BAD9"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-1,0%</w:t>
                  </w:r>
                </w:p>
              </w:tc>
            </w:tr>
            <w:tr w:rsidR="00777B7D" w:rsidRPr="007600E6" w14:paraId="355B08E4"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4190E9F"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Κατασκευές</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6052D163"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0,4%</w:t>
                  </w:r>
                </w:p>
              </w:tc>
              <w:tc>
                <w:tcPr>
                  <w:tcW w:w="663" w:type="dxa"/>
                  <w:tcBorders>
                    <w:top w:val="nil"/>
                    <w:left w:val="nil"/>
                    <w:bottom w:val="nil"/>
                  </w:tcBorders>
                  <w:shd w:val="clear" w:color="auto" w:fill="auto"/>
                  <w:noWrap/>
                  <w:tcMar>
                    <w:left w:w="28" w:type="dxa"/>
                    <w:right w:w="28" w:type="dxa"/>
                  </w:tcMar>
                  <w:vAlign w:val="bottom"/>
                </w:tcPr>
                <w:p w14:paraId="6437A4D2"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7,9%</w:t>
                  </w:r>
                </w:p>
              </w:tc>
              <w:tc>
                <w:tcPr>
                  <w:tcW w:w="663" w:type="dxa"/>
                  <w:tcBorders>
                    <w:top w:val="nil"/>
                    <w:left w:val="nil"/>
                    <w:bottom w:val="nil"/>
                    <w:right w:val="single" w:sz="4" w:space="0" w:color="auto"/>
                  </w:tcBorders>
                  <w:tcMar>
                    <w:left w:w="28" w:type="dxa"/>
                    <w:right w:w="28" w:type="dxa"/>
                  </w:tcMar>
                  <w:vAlign w:val="bottom"/>
                </w:tcPr>
                <w:p w14:paraId="45BAEEA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12,3%</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2F6302E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33,2%</w:t>
                  </w:r>
                </w:p>
              </w:tc>
              <w:tc>
                <w:tcPr>
                  <w:tcW w:w="663" w:type="dxa"/>
                  <w:tcBorders>
                    <w:top w:val="nil"/>
                    <w:left w:val="nil"/>
                    <w:bottom w:val="nil"/>
                  </w:tcBorders>
                  <w:shd w:val="clear" w:color="auto" w:fill="auto"/>
                  <w:noWrap/>
                  <w:tcMar>
                    <w:left w:w="28" w:type="dxa"/>
                    <w:right w:w="28" w:type="dxa"/>
                  </w:tcMar>
                  <w:vAlign w:val="bottom"/>
                </w:tcPr>
                <w:p w14:paraId="0473C153"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32,8%</w:t>
                  </w:r>
                </w:p>
              </w:tc>
              <w:tc>
                <w:tcPr>
                  <w:tcW w:w="663" w:type="dxa"/>
                  <w:tcBorders>
                    <w:top w:val="nil"/>
                    <w:left w:val="nil"/>
                    <w:bottom w:val="nil"/>
                  </w:tcBorders>
                  <w:tcMar>
                    <w:left w:w="28" w:type="dxa"/>
                    <w:right w:w="28" w:type="dxa"/>
                  </w:tcMar>
                  <w:vAlign w:val="bottom"/>
                </w:tcPr>
                <w:p w14:paraId="67CC395C"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16,9%</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20C15EB5"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-6,7%</w:t>
                  </w:r>
                </w:p>
              </w:tc>
            </w:tr>
            <w:tr w:rsidR="00777B7D" w:rsidRPr="007600E6" w14:paraId="533D25B6"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070E315"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5C43E5A"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4,1%</w:t>
                  </w:r>
                </w:p>
              </w:tc>
              <w:tc>
                <w:tcPr>
                  <w:tcW w:w="663" w:type="dxa"/>
                  <w:tcBorders>
                    <w:top w:val="nil"/>
                    <w:left w:val="nil"/>
                    <w:bottom w:val="nil"/>
                  </w:tcBorders>
                  <w:shd w:val="clear" w:color="auto" w:fill="auto"/>
                  <w:noWrap/>
                  <w:tcMar>
                    <w:left w:w="28" w:type="dxa"/>
                    <w:right w:w="28" w:type="dxa"/>
                  </w:tcMar>
                  <w:vAlign w:val="bottom"/>
                </w:tcPr>
                <w:p w14:paraId="5498AC22"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4,3%</w:t>
                  </w:r>
                </w:p>
              </w:tc>
              <w:tc>
                <w:tcPr>
                  <w:tcW w:w="663" w:type="dxa"/>
                  <w:tcBorders>
                    <w:top w:val="nil"/>
                    <w:left w:val="nil"/>
                    <w:bottom w:val="nil"/>
                    <w:right w:val="single" w:sz="4" w:space="0" w:color="auto"/>
                  </w:tcBorders>
                  <w:tcMar>
                    <w:left w:w="28" w:type="dxa"/>
                    <w:right w:w="28" w:type="dxa"/>
                  </w:tcMar>
                  <w:vAlign w:val="bottom"/>
                </w:tcPr>
                <w:p w14:paraId="0010647D"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3,2%</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FEBB241"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3,3%</w:t>
                  </w:r>
                </w:p>
              </w:tc>
              <w:tc>
                <w:tcPr>
                  <w:tcW w:w="663" w:type="dxa"/>
                  <w:tcBorders>
                    <w:top w:val="nil"/>
                    <w:left w:val="nil"/>
                    <w:bottom w:val="nil"/>
                  </w:tcBorders>
                  <w:shd w:val="clear" w:color="auto" w:fill="auto"/>
                  <w:noWrap/>
                  <w:tcMar>
                    <w:left w:w="28" w:type="dxa"/>
                    <w:right w:w="28" w:type="dxa"/>
                  </w:tcMar>
                  <w:vAlign w:val="bottom"/>
                </w:tcPr>
                <w:p w14:paraId="60222CD9"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3,8%</w:t>
                  </w:r>
                </w:p>
              </w:tc>
              <w:tc>
                <w:tcPr>
                  <w:tcW w:w="663" w:type="dxa"/>
                  <w:tcBorders>
                    <w:top w:val="nil"/>
                    <w:left w:val="nil"/>
                    <w:bottom w:val="nil"/>
                  </w:tcBorders>
                  <w:tcMar>
                    <w:left w:w="28" w:type="dxa"/>
                    <w:right w:w="28" w:type="dxa"/>
                  </w:tcMar>
                  <w:vAlign w:val="bottom"/>
                </w:tcPr>
                <w:p w14:paraId="1A1F6209"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3,3%</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4100B56E"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2,0%</w:t>
                  </w:r>
                </w:p>
              </w:tc>
            </w:tr>
            <w:tr w:rsidR="00777B7D" w:rsidRPr="007600E6" w14:paraId="31E72162"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BDC8E68"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7501D14"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-1,3%</w:t>
                  </w:r>
                </w:p>
              </w:tc>
              <w:tc>
                <w:tcPr>
                  <w:tcW w:w="663" w:type="dxa"/>
                  <w:tcBorders>
                    <w:top w:val="nil"/>
                    <w:left w:val="nil"/>
                    <w:bottom w:val="nil"/>
                  </w:tcBorders>
                  <w:shd w:val="clear" w:color="auto" w:fill="auto"/>
                  <w:noWrap/>
                  <w:tcMar>
                    <w:left w:w="28" w:type="dxa"/>
                    <w:right w:w="28" w:type="dxa"/>
                  </w:tcMar>
                  <w:vAlign w:val="bottom"/>
                </w:tcPr>
                <w:p w14:paraId="27782DF5"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0,3%</w:t>
                  </w:r>
                </w:p>
              </w:tc>
              <w:tc>
                <w:tcPr>
                  <w:tcW w:w="663" w:type="dxa"/>
                  <w:tcBorders>
                    <w:top w:val="nil"/>
                    <w:left w:val="nil"/>
                    <w:bottom w:val="nil"/>
                    <w:right w:val="single" w:sz="4" w:space="0" w:color="auto"/>
                  </w:tcBorders>
                  <w:tcMar>
                    <w:left w:w="28" w:type="dxa"/>
                    <w:right w:w="28" w:type="dxa"/>
                  </w:tcMar>
                  <w:vAlign w:val="bottom"/>
                </w:tcPr>
                <w:p w14:paraId="4887D17E"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0,3%</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1D7C9F2D"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-1,5%</w:t>
                  </w:r>
                </w:p>
              </w:tc>
              <w:tc>
                <w:tcPr>
                  <w:tcW w:w="663" w:type="dxa"/>
                  <w:tcBorders>
                    <w:top w:val="nil"/>
                    <w:left w:val="nil"/>
                    <w:bottom w:val="nil"/>
                  </w:tcBorders>
                  <w:shd w:val="clear" w:color="auto" w:fill="auto"/>
                  <w:noWrap/>
                  <w:tcMar>
                    <w:left w:w="28" w:type="dxa"/>
                    <w:right w:w="28" w:type="dxa"/>
                  </w:tcMar>
                  <w:vAlign w:val="bottom"/>
                </w:tcPr>
                <w:p w14:paraId="50F33100"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1,5%</w:t>
                  </w:r>
                </w:p>
              </w:tc>
              <w:tc>
                <w:tcPr>
                  <w:tcW w:w="663" w:type="dxa"/>
                  <w:tcBorders>
                    <w:top w:val="nil"/>
                    <w:left w:val="nil"/>
                    <w:bottom w:val="nil"/>
                  </w:tcBorders>
                  <w:tcMar>
                    <w:left w:w="28" w:type="dxa"/>
                    <w:right w:w="28" w:type="dxa"/>
                  </w:tcMar>
                  <w:vAlign w:val="bottom"/>
                </w:tcPr>
                <w:p w14:paraId="1CABBAEC"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0,4%</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032EB51F"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0,6%</w:t>
                  </w:r>
                </w:p>
              </w:tc>
            </w:tr>
            <w:tr w:rsidR="00777B7D" w:rsidRPr="007600E6" w14:paraId="56E338C0"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AF86C26"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7759931E"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-6,6%</w:t>
                  </w:r>
                </w:p>
              </w:tc>
              <w:tc>
                <w:tcPr>
                  <w:tcW w:w="663" w:type="dxa"/>
                  <w:tcBorders>
                    <w:top w:val="nil"/>
                    <w:left w:val="nil"/>
                    <w:bottom w:val="nil"/>
                  </w:tcBorders>
                  <w:shd w:val="clear" w:color="auto" w:fill="auto"/>
                  <w:noWrap/>
                  <w:tcMar>
                    <w:left w:w="28" w:type="dxa"/>
                    <w:right w:w="28" w:type="dxa"/>
                  </w:tcMar>
                  <w:vAlign w:val="bottom"/>
                </w:tcPr>
                <w:p w14:paraId="426DD145"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-10,0%</w:t>
                  </w:r>
                </w:p>
              </w:tc>
              <w:tc>
                <w:tcPr>
                  <w:tcW w:w="663" w:type="dxa"/>
                  <w:tcBorders>
                    <w:top w:val="nil"/>
                    <w:left w:val="nil"/>
                    <w:bottom w:val="nil"/>
                    <w:right w:val="single" w:sz="4" w:space="0" w:color="auto"/>
                  </w:tcBorders>
                  <w:tcMar>
                    <w:left w:w="28" w:type="dxa"/>
                    <w:right w:w="28" w:type="dxa"/>
                  </w:tcMar>
                  <w:vAlign w:val="bottom"/>
                </w:tcPr>
                <w:p w14:paraId="0A02292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-8,0%</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FF14B8F"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-8,7%</w:t>
                  </w:r>
                </w:p>
              </w:tc>
              <w:tc>
                <w:tcPr>
                  <w:tcW w:w="663" w:type="dxa"/>
                  <w:tcBorders>
                    <w:top w:val="nil"/>
                    <w:left w:val="nil"/>
                    <w:bottom w:val="nil"/>
                  </w:tcBorders>
                  <w:shd w:val="clear" w:color="auto" w:fill="auto"/>
                  <w:noWrap/>
                  <w:tcMar>
                    <w:left w:w="28" w:type="dxa"/>
                    <w:right w:w="28" w:type="dxa"/>
                  </w:tcMar>
                  <w:vAlign w:val="bottom"/>
                </w:tcPr>
                <w:p w14:paraId="36EC5BA1"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-9,9%</w:t>
                  </w:r>
                </w:p>
              </w:tc>
              <w:tc>
                <w:tcPr>
                  <w:tcW w:w="663" w:type="dxa"/>
                  <w:tcBorders>
                    <w:top w:val="nil"/>
                    <w:left w:val="nil"/>
                    <w:bottom w:val="nil"/>
                  </w:tcBorders>
                  <w:tcMar>
                    <w:left w:w="28" w:type="dxa"/>
                    <w:right w:w="28" w:type="dxa"/>
                  </w:tcMar>
                  <w:vAlign w:val="bottom"/>
                </w:tcPr>
                <w:p w14:paraId="24840F8C"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-6,1%</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79554273"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-7,3%</w:t>
                  </w:r>
                </w:p>
              </w:tc>
            </w:tr>
            <w:tr w:rsidR="00777B7D" w:rsidRPr="007600E6" w14:paraId="62EA45D3"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6050B12" w14:textId="77777777" w:rsidR="00777B7D" w:rsidRPr="00D56134" w:rsidRDefault="00777B7D" w:rsidP="00777B7D">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6A868BE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2,3%</w:t>
                  </w:r>
                </w:p>
              </w:tc>
              <w:tc>
                <w:tcPr>
                  <w:tcW w:w="663" w:type="dxa"/>
                  <w:tcBorders>
                    <w:top w:val="nil"/>
                    <w:left w:val="nil"/>
                    <w:bottom w:val="nil"/>
                  </w:tcBorders>
                  <w:shd w:val="clear" w:color="auto" w:fill="auto"/>
                  <w:noWrap/>
                  <w:tcMar>
                    <w:left w:w="28" w:type="dxa"/>
                    <w:right w:w="28" w:type="dxa"/>
                  </w:tcMar>
                  <w:vAlign w:val="bottom"/>
                </w:tcPr>
                <w:p w14:paraId="46B1F901"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3" w:type="dxa"/>
                  <w:tcBorders>
                    <w:top w:val="nil"/>
                    <w:left w:val="nil"/>
                    <w:bottom w:val="nil"/>
                    <w:right w:val="single" w:sz="4" w:space="0" w:color="auto"/>
                  </w:tcBorders>
                  <w:tcMar>
                    <w:left w:w="28" w:type="dxa"/>
                    <w:right w:w="28" w:type="dxa"/>
                  </w:tcMar>
                  <w:vAlign w:val="bottom"/>
                </w:tcPr>
                <w:p w14:paraId="34AA7E45"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0BBAEDEB"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3" w:type="dxa"/>
                  <w:tcBorders>
                    <w:top w:val="nil"/>
                    <w:left w:val="nil"/>
                    <w:bottom w:val="nil"/>
                  </w:tcBorders>
                  <w:shd w:val="clear" w:color="auto" w:fill="auto"/>
                  <w:noWrap/>
                  <w:tcMar>
                    <w:left w:w="28" w:type="dxa"/>
                    <w:right w:w="28" w:type="dxa"/>
                  </w:tcMar>
                  <w:vAlign w:val="bottom"/>
                </w:tcPr>
                <w:p w14:paraId="1D46037A"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3" w:type="dxa"/>
                  <w:tcBorders>
                    <w:top w:val="nil"/>
                    <w:left w:val="nil"/>
                    <w:bottom w:val="nil"/>
                  </w:tcBorders>
                  <w:tcMar>
                    <w:left w:w="28" w:type="dxa"/>
                    <w:right w:w="28" w:type="dxa"/>
                  </w:tcMar>
                  <w:vAlign w:val="bottom"/>
                </w:tcPr>
                <w:p w14:paraId="22000E27"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772BB5CC"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0,2%</w:t>
                  </w:r>
                </w:p>
              </w:tc>
            </w:tr>
            <w:tr w:rsidR="00777B7D" w:rsidRPr="007600E6" w14:paraId="5E4482E8"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0858D16" w14:textId="77777777" w:rsidR="00777B7D"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2E82723D"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3,3%</w:t>
                  </w:r>
                </w:p>
              </w:tc>
              <w:tc>
                <w:tcPr>
                  <w:tcW w:w="663" w:type="dxa"/>
                  <w:tcBorders>
                    <w:top w:val="nil"/>
                    <w:left w:val="nil"/>
                    <w:bottom w:val="nil"/>
                  </w:tcBorders>
                  <w:shd w:val="clear" w:color="auto" w:fill="auto"/>
                  <w:noWrap/>
                  <w:tcMar>
                    <w:left w:w="28" w:type="dxa"/>
                    <w:right w:w="28" w:type="dxa"/>
                  </w:tcMar>
                  <w:vAlign w:val="bottom"/>
                </w:tcPr>
                <w:p w14:paraId="5D65618E"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5,4%</w:t>
                  </w:r>
                </w:p>
              </w:tc>
              <w:tc>
                <w:tcPr>
                  <w:tcW w:w="663" w:type="dxa"/>
                  <w:tcBorders>
                    <w:top w:val="nil"/>
                    <w:left w:val="nil"/>
                    <w:bottom w:val="nil"/>
                    <w:right w:val="single" w:sz="4" w:space="0" w:color="auto"/>
                  </w:tcBorders>
                  <w:tcMar>
                    <w:left w:w="28" w:type="dxa"/>
                    <w:right w:w="28" w:type="dxa"/>
                  </w:tcMar>
                  <w:vAlign w:val="bottom"/>
                </w:tcPr>
                <w:p w14:paraId="155C64CC"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4,2%</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1493A248"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3,3%</w:t>
                  </w:r>
                </w:p>
              </w:tc>
              <w:tc>
                <w:tcPr>
                  <w:tcW w:w="663" w:type="dxa"/>
                  <w:tcBorders>
                    <w:top w:val="nil"/>
                    <w:left w:val="nil"/>
                    <w:bottom w:val="nil"/>
                  </w:tcBorders>
                  <w:shd w:val="clear" w:color="auto" w:fill="auto"/>
                  <w:noWrap/>
                  <w:tcMar>
                    <w:left w:w="28" w:type="dxa"/>
                    <w:right w:w="28" w:type="dxa"/>
                  </w:tcMar>
                  <w:vAlign w:val="bottom"/>
                </w:tcPr>
                <w:p w14:paraId="7EC55229"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4,5%</w:t>
                  </w:r>
                </w:p>
              </w:tc>
              <w:tc>
                <w:tcPr>
                  <w:tcW w:w="663" w:type="dxa"/>
                  <w:tcBorders>
                    <w:top w:val="nil"/>
                    <w:left w:val="nil"/>
                    <w:bottom w:val="nil"/>
                  </w:tcBorders>
                  <w:tcMar>
                    <w:left w:w="28" w:type="dxa"/>
                    <w:right w:w="28" w:type="dxa"/>
                  </w:tcMar>
                  <w:vAlign w:val="bottom"/>
                </w:tcPr>
                <w:p w14:paraId="72EDDCF6"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3,8%</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2A42C321" w14:textId="77777777" w:rsidR="00777B7D" w:rsidRPr="00D56134" w:rsidRDefault="00777B7D" w:rsidP="00777B7D">
                  <w:pPr>
                    <w:jc w:val="right"/>
                    <w:rPr>
                      <w:rFonts w:ascii="Arial" w:hAnsi="Arial" w:cs="Arial"/>
                      <w:color w:val="000000"/>
                      <w:szCs w:val="16"/>
                      <w:lang w:val="el-GR"/>
                    </w:rPr>
                  </w:pPr>
                  <w:r w:rsidRPr="00D56134">
                    <w:rPr>
                      <w:rFonts w:ascii="Arial" w:hAnsi="Arial" w:cs="Arial"/>
                      <w:color w:val="000000"/>
                      <w:szCs w:val="16"/>
                      <w:lang w:val="el-GR"/>
                    </w:rPr>
                    <w:t>4,2%</w:t>
                  </w:r>
                </w:p>
              </w:tc>
            </w:tr>
            <w:tr w:rsidR="00777B7D" w:rsidRPr="007600E6" w14:paraId="234A4B0A"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55EE7C9" w14:textId="77777777" w:rsidR="00777B7D" w:rsidRPr="008E54F3" w:rsidRDefault="00777B7D"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sidR="006A4649">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24EEB3E8"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-0,5%</w:t>
                  </w:r>
                </w:p>
              </w:tc>
              <w:tc>
                <w:tcPr>
                  <w:tcW w:w="663" w:type="dxa"/>
                  <w:tcBorders>
                    <w:top w:val="nil"/>
                    <w:left w:val="nil"/>
                    <w:bottom w:val="nil"/>
                  </w:tcBorders>
                  <w:shd w:val="clear" w:color="auto" w:fill="auto"/>
                  <w:noWrap/>
                  <w:tcMar>
                    <w:left w:w="28" w:type="dxa"/>
                    <w:right w:w="28" w:type="dxa"/>
                  </w:tcMar>
                  <w:vAlign w:val="bottom"/>
                </w:tcPr>
                <w:p w14:paraId="7478935C"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0,7%</w:t>
                  </w:r>
                </w:p>
              </w:tc>
              <w:tc>
                <w:tcPr>
                  <w:tcW w:w="663" w:type="dxa"/>
                  <w:tcBorders>
                    <w:top w:val="nil"/>
                    <w:left w:val="nil"/>
                    <w:bottom w:val="nil"/>
                    <w:right w:val="single" w:sz="4" w:space="0" w:color="auto"/>
                  </w:tcBorders>
                  <w:tcMar>
                    <w:left w:w="28" w:type="dxa"/>
                    <w:right w:w="28" w:type="dxa"/>
                  </w:tcMar>
                  <w:vAlign w:val="bottom"/>
                </w:tcPr>
                <w:p w14:paraId="50BA2695"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-0,5%</w:t>
                  </w:r>
                </w:p>
              </w:tc>
              <w:tc>
                <w:tcPr>
                  <w:tcW w:w="662" w:type="dxa"/>
                  <w:tcBorders>
                    <w:top w:val="nil"/>
                    <w:left w:val="single" w:sz="4" w:space="0" w:color="auto"/>
                    <w:bottom w:val="nil"/>
                    <w:right w:val="nil"/>
                  </w:tcBorders>
                  <w:shd w:val="clear" w:color="auto" w:fill="auto"/>
                  <w:noWrap/>
                  <w:tcMar>
                    <w:left w:w="28" w:type="dxa"/>
                    <w:right w:w="28" w:type="dxa"/>
                  </w:tcMar>
                  <w:vAlign w:val="bottom"/>
                </w:tcPr>
                <w:p w14:paraId="10670D34"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-1,1%</w:t>
                  </w:r>
                </w:p>
              </w:tc>
              <w:tc>
                <w:tcPr>
                  <w:tcW w:w="663" w:type="dxa"/>
                  <w:tcBorders>
                    <w:top w:val="nil"/>
                    <w:left w:val="nil"/>
                    <w:bottom w:val="nil"/>
                  </w:tcBorders>
                  <w:shd w:val="clear" w:color="auto" w:fill="auto"/>
                  <w:noWrap/>
                  <w:tcMar>
                    <w:left w:w="28" w:type="dxa"/>
                    <w:right w:w="28" w:type="dxa"/>
                  </w:tcMar>
                  <w:vAlign w:val="bottom"/>
                </w:tcPr>
                <w:p w14:paraId="5C724D05"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1,6%</w:t>
                  </w:r>
                </w:p>
              </w:tc>
              <w:tc>
                <w:tcPr>
                  <w:tcW w:w="663" w:type="dxa"/>
                  <w:tcBorders>
                    <w:top w:val="nil"/>
                    <w:left w:val="nil"/>
                    <w:bottom w:val="nil"/>
                  </w:tcBorders>
                  <w:tcMar>
                    <w:left w:w="28" w:type="dxa"/>
                    <w:right w:w="28" w:type="dxa"/>
                  </w:tcMar>
                  <w:vAlign w:val="bottom"/>
                </w:tcPr>
                <w:p w14:paraId="28019D72"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-1,9%</w:t>
                  </w:r>
                </w:p>
              </w:tc>
              <w:tc>
                <w:tcPr>
                  <w:tcW w:w="663" w:type="dxa"/>
                  <w:tcBorders>
                    <w:top w:val="nil"/>
                    <w:left w:val="nil"/>
                    <w:bottom w:val="nil"/>
                    <w:right w:val="single" w:sz="4" w:space="0" w:color="auto"/>
                  </w:tcBorders>
                  <w:shd w:val="clear" w:color="auto" w:fill="auto"/>
                  <w:noWrap/>
                  <w:tcMar>
                    <w:left w:w="28" w:type="dxa"/>
                    <w:right w:w="28" w:type="dxa"/>
                  </w:tcMar>
                  <w:vAlign w:val="bottom"/>
                </w:tcPr>
                <w:p w14:paraId="6101F614"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-0,7%</w:t>
                  </w:r>
                </w:p>
              </w:tc>
            </w:tr>
            <w:tr w:rsidR="00777B7D" w:rsidRPr="007600E6" w14:paraId="6EB1076D" w14:textId="77777777" w:rsidTr="006A4649">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tcPr>
                <w:p w14:paraId="742D7614" w14:textId="77777777" w:rsidR="00777B7D" w:rsidRPr="00777B7D" w:rsidRDefault="00777B7D" w:rsidP="00777B7D">
                  <w:pPr>
                    <w:rPr>
                      <w:rFonts w:cs="Arial"/>
                      <w:color w:val="000000"/>
                      <w:szCs w:val="16"/>
                      <w:lang w:val="el-GR"/>
                    </w:rPr>
                  </w:pPr>
                  <w:r w:rsidRPr="00777B7D">
                    <w:rPr>
                      <w:rFonts w:cs="Arial"/>
                      <w:color w:val="000000"/>
                      <w:szCs w:val="16"/>
                      <w:lang w:val="el-GR"/>
                    </w:rPr>
                    <w:t>Τέχνες, διασκέδαση</w:t>
                  </w:r>
                </w:p>
              </w:tc>
              <w:tc>
                <w:tcPr>
                  <w:tcW w:w="662"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0F17C6FE"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0,1%</w:t>
                  </w:r>
                </w:p>
              </w:tc>
              <w:tc>
                <w:tcPr>
                  <w:tcW w:w="663" w:type="dxa"/>
                  <w:tcBorders>
                    <w:top w:val="nil"/>
                    <w:left w:val="nil"/>
                    <w:bottom w:val="single" w:sz="4" w:space="0" w:color="auto"/>
                  </w:tcBorders>
                  <w:shd w:val="clear" w:color="auto" w:fill="auto"/>
                  <w:noWrap/>
                  <w:tcMar>
                    <w:left w:w="28" w:type="dxa"/>
                    <w:right w:w="28" w:type="dxa"/>
                  </w:tcMar>
                  <w:vAlign w:val="bottom"/>
                </w:tcPr>
                <w:p w14:paraId="1E39BD24"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2,0%</w:t>
                  </w:r>
                </w:p>
              </w:tc>
              <w:tc>
                <w:tcPr>
                  <w:tcW w:w="663" w:type="dxa"/>
                  <w:tcBorders>
                    <w:top w:val="nil"/>
                    <w:left w:val="nil"/>
                    <w:bottom w:val="single" w:sz="4" w:space="0" w:color="auto"/>
                    <w:right w:val="single" w:sz="4" w:space="0" w:color="auto"/>
                  </w:tcBorders>
                  <w:tcMar>
                    <w:left w:w="28" w:type="dxa"/>
                    <w:right w:w="28" w:type="dxa"/>
                  </w:tcMar>
                  <w:vAlign w:val="bottom"/>
                </w:tcPr>
                <w:p w14:paraId="2819D0C4"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2,8%</w:t>
                  </w:r>
                </w:p>
              </w:tc>
              <w:tc>
                <w:tcPr>
                  <w:tcW w:w="662"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016ABC02"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-1,1%</w:t>
                  </w:r>
                </w:p>
              </w:tc>
              <w:tc>
                <w:tcPr>
                  <w:tcW w:w="663" w:type="dxa"/>
                  <w:tcBorders>
                    <w:top w:val="nil"/>
                    <w:left w:val="nil"/>
                    <w:bottom w:val="single" w:sz="4" w:space="0" w:color="auto"/>
                  </w:tcBorders>
                  <w:shd w:val="clear" w:color="auto" w:fill="auto"/>
                  <w:noWrap/>
                  <w:tcMar>
                    <w:left w:w="28" w:type="dxa"/>
                    <w:right w:w="28" w:type="dxa"/>
                  </w:tcMar>
                  <w:vAlign w:val="bottom"/>
                </w:tcPr>
                <w:p w14:paraId="76BB532B"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1,7%</w:t>
                  </w:r>
                </w:p>
              </w:tc>
              <w:tc>
                <w:tcPr>
                  <w:tcW w:w="663" w:type="dxa"/>
                  <w:tcBorders>
                    <w:top w:val="nil"/>
                    <w:left w:val="nil"/>
                    <w:bottom w:val="single" w:sz="4" w:space="0" w:color="auto"/>
                  </w:tcBorders>
                  <w:tcMar>
                    <w:left w:w="28" w:type="dxa"/>
                    <w:right w:w="28" w:type="dxa"/>
                  </w:tcMar>
                  <w:vAlign w:val="bottom"/>
                </w:tcPr>
                <w:p w14:paraId="0B728C8A"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5,2%</w:t>
                  </w:r>
                </w:p>
              </w:tc>
              <w:tc>
                <w:tcPr>
                  <w:tcW w:w="663"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4864926" w14:textId="77777777" w:rsidR="00777B7D" w:rsidRPr="00777B7D" w:rsidRDefault="00777B7D" w:rsidP="00777B7D">
                  <w:pPr>
                    <w:jc w:val="right"/>
                    <w:rPr>
                      <w:rFonts w:ascii="Arial" w:hAnsi="Arial" w:cs="Arial"/>
                      <w:color w:val="000000"/>
                      <w:szCs w:val="16"/>
                      <w:lang w:val="el-GR"/>
                    </w:rPr>
                  </w:pPr>
                  <w:r w:rsidRPr="00777B7D">
                    <w:rPr>
                      <w:rFonts w:ascii="Arial" w:hAnsi="Arial" w:cs="Arial"/>
                      <w:color w:val="000000"/>
                      <w:szCs w:val="16"/>
                      <w:lang w:val="el-GR"/>
                    </w:rPr>
                    <w:t>5,3%</w:t>
                  </w:r>
                </w:p>
              </w:tc>
            </w:tr>
          </w:tbl>
          <w:p w14:paraId="1876CB86" w14:textId="77777777" w:rsidR="00777B7D" w:rsidRPr="00777B7D" w:rsidRDefault="00777B7D" w:rsidP="00777B7D">
            <w:pPr>
              <w:rPr>
                <w:rFonts w:ascii="Arial" w:hAnsi="Arial" w:cs="Arial"/>
                <w:lang w:val="el-GR"/>
              </w:rPr>
            </w:pPr>
          </w:p>
          <w:p w14:paraId="206A8EF3" w14:textId="77777777" w:rsidR="009C3899" w:rsidRDefault="009C3899" w:rsidP="00777B7D">
            <w:pPr>
              <w:rPr>
                <w:rFonts w:ascii="Arial" w:hAnsi="Arial" w:cs="Arial"/>
                <w:b/>
                <w:color w:val="00AEEF"/>
                <w:sz w:val="20"/>
                <w:szCs w:val="20"/>
                <w:lang w:val="el-GR"/>
              </w:rPr>
            </w:pPr>
          </w:p>
          <w:p w14:paraId="32FACDC1" w14:textId="77777777" w:rsidR="009C3899" w:rsidRDefault="009C3899" w:rsidP="00777B7D">
            <w:pPr>
              <w:rPr>
                <w:rFonts w:ascii="Arial" w:hAnsi="Arial" w:cs="Arial"/>
                <w:b/>
                <w:color w:val="00AEEF"/>
                <w:sz w:val="20"/>
                <w:szCs w:val="20"/>
                <w:lang w:val="el-GR"/>
              </w:rPr>
            </w:pPr>
          </w:p>
          <w:p w14:paraId="5AB437E8" w14:textId="77777777" w:rsidR="009C3899" w:rsidRDefault="009C3899" w:rsidP="00777B7D">
            <w:pPr>
              <w:rPr>
                <w:rFonts w:ascii="Arial" w:hAnsi="Arial" w:cs="Arial"/>
                <w:b/>
                <w:color w:val="00AEEF"/>
                <w:sz w:val="20"/>
                <w:szCs w:val="20"/>
                <w:lang w:val="el-GR"/>
              </w:rPr>
            </w:pPr>
          </w:p>
          <w:p w14:paraId="4ED1B478" w14:textId="77777777" w:rsidR="00777B7D" w:rsidRPr="008E54F3" w:rsidRDefault="00777B7D" w:rsidP="00777B7D">
            <w:pPr>
              <w:rPr>
                <w:rFonts w:ascii="Arial" w:hAnsi="Arial" w:cs="Arial"/>
                <w:b/>
                <w:color w:val="000000"/>
                <w:sz w:val="20"/>
                <w:szCs w:val="20"/>
                <w:lang w:val="el-GR"/>
              </w:rPr>
            </w:pPr>
            <w:r w:rsidRPr="008E54F3">
              <w:rPr>
                <w:rFonts w:ascii="Arial" w:hAnsi="Arial" w:cs="Arial"/>
                <w:b/>
                <w:color w:val="00AEEF"/>
                <w:sz w:val="20"/>
                <w:szCs w:val="20"/>
                <w:lang w:val="el-GR"/>
              </w:rPr>
              <w:t>Δ</w:t>
            </w:r>
            <w:r w:rsidR="009241B2">
              <w:rPr>
                <w:rFonts w:ascii="Arial" w:hAnsi="Arial" w:cs="Arial"/>
                <w:b/>
                <w:color w:val="00AEEF"/>
                <w:sz w:val="20"/>
                <w:szCs w:val="20"/>
                <w:lang w:val="el-GR"/>
              </w:rPr>
              <w:t>10</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sidRPr="008E54F3">
              <w:rPr>
                <w:rFonts w:ascii="Arial" w:hAnsi="Arial" w:cs="Arial"/>
                <w:b/>
                <w:color w:val="000000"/>
                <w:sz w:val="20"/>
                <w:szCs w:val="20"/>
                <w:lang w:val="el-GR"/>
              </w:rPr>
              <w:t>Συμβολή στη μεταβολή της Ακαθάριστης Προστιθέμενης Αξίας</w:t>
            </w:r>
          </w:p>
          <w:p w14:paraId="5E053CBA" w14:textId="77777777" w:rsidR="00777B7D" w:rsidRPr="008E54F3" w:rsidRDefault="00777B7D" w:rsidP="00777B7D">
            <w:pPr>
              <w:spacing w:after="120"/>
              <w:rPr>
                <w:rFonts w:ascii="Arial" w:hAnsi="Arial" w:cs="Arial"/>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404" w:type="dxa"/>
              <w:tblLayout w:type="fixed"/>
              <w:tblLook w:val="04A0" w:firstRow="1" w:lastRow="0" w:firstColumn="1" w:lastColumn="0" w:noHBand="0" w:noVBand="1"/>
            </w:tblPr>
            <w:tblGrid>
              <w:gridCol w:w="2726"/>
              <w:gridCol w:w="668"/>
              <w:gridCol w:w="668"/>
              <w:gridCol w:w="668"/>
              <w:gridCol w:w="669"/>
              <w:gridCol w:w="668"/>
              <w:gridCol w:w="668"/>
              <w:gridCol w:w="669"/>
            </w:tblGrid>
            <w:tr w:rsidR="00777B7D" w:rsidRPr="007600E6" w14:paraId="232A0D33" w14:textId="77777777" w:rsidTr="006A4649">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09F7A34F" w14:textId="77777777" w:rsidR="00777B7D" w:rsidRPr="008E54F3" w:rsidRDefault="00777B7D" w:rsidP="00777B7D">
                  <w:pPr>
                    <w:jc w:val="right"/>
                    <w:rPr>
                      <w:rFonts w:ascii="Arial" w:hAnsi="Arial" w:cs="Arial"/>
                      <w:i/>
                      <w:iCs/>
                      <w:color w:val="FFFFFF" w:themeColor="background1"/>
                      <w:szCs w:val="16"/>
                      <w:lang w:val="el-GR"/>
                    </w:rPr>
                  </w:pPr>
                </w:p>
              </w:tc>
              <w:tc>
                <w:tcPr>
                  <w:tcW w:w="66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7C40CB36" w14:textId="77777777" w:rsidR="00777B7D" w:rsidRPr="008E54F3"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5CC0DBB0"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8" w:type="dxa"/>
                  <w:tcBorders>
                    <w:top w:val="single" w:sz="4" w:space="0" w:color="auto"/>
                    <w:left w:val="nil"/>
                    <w:bottom w:val="nil"/>
                    <w:right w:val="single" w:sz="4" w:space="0" w:color="auto"/>
                  </w:tcBorders>
                  <w:shd w:val="clear" w:color="auto" w:fill="002060"/>
                  <w:tcMar>
                    <w:left w:w="28" w:type="dxa"/>
                    <w:right w:w="28" w:type="dxa"/>
                  </w:tcMar>
                  <w:vAlign w:val="center"/>
                </w:tcPr>
                <w:p w14:paraId="6DB8DF8D" w14:textId="77777777" w:rsidR="00777B7D" w:rsidRPr="00D56134" w:rsidRDefault="00777B7D" w:rsidP="00777B7D">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9"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686524A6"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8" w:type="dxa"/>
                  <w:tcBorders>
                    <w:top w:val="single" w:sz="4" w:space="0" w:color="auto"/>
                    <w:left w:val="nil"/>
                    <w:bottom w:val="nil"/>
                  </w:tcBorders>
                  <w:shd w:val="clear" w:color="auto" w:fill="002060"/>
                  <w:noWrap/>
                  <w:tcMar>
                    <w:left w:w="28" w:type="dxa"/>
                    <w:right w:w="28" w:type="dxa"/>
                  </w:tcMar>
                  <w:vAlign w:val="center"/>
                  <w:hideMark/>
                </w:tcPr>
                <w:p w14:paraId="0B3BDB09" w14:textId="77777777" w:rsidR="00777B7D" w:rsidRPr="008E54F3"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8" w:type="dxa"/>
                  <w:tcBorders>
                    <w:top w:val="single" w:sz="4" w:space="0" w:color="auto"/>
                    <w:left w:val="nil"/>
                    <w:bottom w:val="nil"/>
                  </w:tcBorders>
                  <w:shd w:val="clear" w:color="auto" w:fill="002060"/>
                  <w:tcMar>
                    <w:left w:w="28" w:type="dxa"/>
                    <w:right w:w="28" w:type="dxa"/>
                  </w:tcMar>
                  <w:vAlign w:val="center"/>
                </w:tcPr>
                <w:p w14:paraId="124E9CDF" w14:textId="77777777" w:rsidR="00777B7D" w:rsidRPr="00D56134"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69"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6CE4DE1E" w14:textId="77777777" w:rsidR="00777B7D" w:rsidRPr="002C3610" w:rsidRDefault="00777B7D" w:rsidP="00777B7D">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777B7D" w:rsidRPr="007600E6" w14:paraId="4303CA71" w14:textId="77777777" w:rsidTr="006A4649">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1F493160" w14:textId="77777777" w:rsidR="00777B7D" w:rsidRPr="008E54F3" w:rsidRDefault="00777B7D" w:rsidP="006A464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68" w:type="dxa"/>
                  <w:tcBorders>
                    <w:top w:val="nil"/>
                    <w:left w:val="single" w:sz="4" w:space="0" w:color="auto"/>
                    <w:bottom w:val="nil"/>
                    <w:right w:val="nil"/>
                  </w:tcBorders>
                  <w:shd w:val="clear" w:color="auto" w:fill="0070C0"/>
                  <w:noWrap/>
                  <w:tcMar>
                    <w:left w:w="28" w:type="dxa"/>
                    <w:right w:w="28" w:type="dxa"/>
                  </w:tcMar>
                  <w:vAlign w:val="bottom"/>
                  <w:hideMark/>
                </w:tcPr>
                <w:p w14:paraId="55F7ED2A"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2,0%</w:t>
                  </w:r>
                </w:p>
              </w:tc>
              <w:tc>
                <w:tcPr>
                  <w:tcW w:w="668" w:type="dxa"/>
                  <w:tcBorders>
                    <w:top w:val="nil"/>
                    <w:left w:val="nil"/>
                    <w:bottom w:val="nil"/>
                  </w:tcBorders>
                  <w:shd w:val="clear" w:color="auto" w:fill="0070C0"/>
                  <w:noWrap/>
                  <w:tcMar>
                    <w:left w:w="28" w:type="dxa"/>
                    <w:right w:w="28" w:type="dxa"/>
                  </w:tcMar>
                  <w:vAlign w:val="bottom"/>
                  <w:hideMark/>
                </w:tcPr>
                <w:p w14:paraId="2352546D"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1,8%</w:t>
                  </w:r>
                </w:p>
              </w:tc>
              <w:tc>
                <w:tcPr>
                  <w:tcW w:w="668" w:type="dxa"/>
                  <w:tcBorders>
                    <w:top w:val="nil"/>
                    <w:left w:val="nil"/>
                    <w:bottom w:val="nil"/>
                    <w:right w:val="single" w:sz="4" w:space="0" w:color="auto"/>
                  </w:tcBorders>
                  <w:shd w:val="clear" w:color="auto" w:fill="0070C0"/>
                  <w:tcMar>
                    <w:left w:w="28" w:type="dxa"/>
                    <w:right w:w="28" w:type="dxa"/>
                  </w:tcMar>
                  <w:vAlign w:val="bottom"/>
                </w:tcPr>
                <w:p w14:paraId="287DB037"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0,9%</w:t>
                  </w:r>
                </w:p>
              </w:tc>
              <w:tc>
                <w:tcPr>
                  <w:tcW w:w="669" w:type="dxa"/>
                  <w:tcBorders>
                    <w:top w:val="nil"/>
                    <w:left w:val="single" w:sz="4" w:space="0" w:color="auto"/>
                    <w:bottom w:val="nil"/>
                    <w:right w:val="nil"/>
                  </w:tcBorders>
                  <w:shd w:val="clear" w:color="auto" w:fill="0070C0"/>
                  <w:noWrap/>
                  <w:tcMar>
                    <w:left w:w="28" w:type="dxa"/>
                    <w:right w:w="28" w:type="dxa"/>
                  </w:tcMar>
                  <w:vAlign w:val="bottom"/>
                  <w:hideMark/>
                </w:tcPr>
                <w:p w14:paraId="78DE06EB"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0,8%</w:t>
                  </w:r>
                </w:p>
              </w:tc>
              <w:tc>
                <w:tcPr>
                  <w:tcW w:w="668" w:type="dxa"/>
                  <w:tcBorders>
                    <w:top w:val="nil"/>
                    <w:left w:val="nil"/>
                    <w:bottom w:val="nil"/>
                  </w:tcBorders>
                  <w:shd w:val="clear" w:color="auto" w:fill="0070C0"/>
                  <w:noWrap/>
                  <w:tcMar>
                    <w:left w:w="28" w:type="dxa"/>
                    <w:right w:w="28" w:type="dxa"/>
                  </w:tcMar>
                  <w:vAlign w:val="bottom"/>
                  <w:hideMark/>
                </w:tcPr>
                <w:p w14:paraId="78BC5682"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68" w:type="dxa"/>
                  <w:tcBorders>
                    <w:top w:val="nil"/>
                    <w:left w:val="nil"/>
                    <w:bottom w:val="nil"/>
                  </w:tcBorders>
                  <w:shd w:val="clear" w:color="auto" w:fill="0070C0"/>
                  <w:tcMar>
                    <w:left w:w="28" w:type="dxa"/>
                    <w:right w:w="28" w:type="dxa"/>
                  </w:tcMar>
                  <w:vAlign w:val="bottom"/>
                </w:tcPr>
                <w:p w14:paraId="6C4FC437"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1,2%</w:t>
                  </w:r>
                </w:p>
              </w:tc>
              <w:tc>
                <w:tcPr>
                  <w:tcW w:w="669" w:type="dxa"/>
                  <w:tcBorders>
                    <w:top w:val="nil"/>
                    <w:left w:val="nil"/>
                    <w:bottom w:val="nil"/>
                    <w:right w:val="single" w:sz="4" w:space="0" w:color="auto"/>
                  </w:tcBorders>
                  <w:shd w:val="clear" w:color="auto" w:fill="0070C0"/>
                  <w:noWrap/>
                  <w:tcMar>
                    <w:left w:w="28" w:type="dxa"/>
                    <w:right w:w="28" w:type="dxa"/>
                  </w:tcMar>
                  <w:vAlign w:val="bottom"/>
                  <w:hideMark/>
                </w:tcPr>
                <w:p w14:paraId="4B277016" w14:textId="77777777" w:rsidR="00777B7D" w:rsidRPr="00D56134" w:rsidRDefault="00777B7D" w:rsidP="00777B7D">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-0,4%</w:t>
                  </w:r>
                </w:p>
              </w:tc>
            </w:tr>
            <w:tr w:rsidR="006A4649" w:rsidRPr="007600E6" w14:paraId="533C13B3"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37A31B6"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Γεωργία</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01D1D2B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c>
                <w:tcPr>
                  <w:tcW w:w="668" w:type="dxa"/>
                  <w:tcBorders>
                    <w:top w:val="nil"/>
                    <w:left w:val="nil"/>
                    <w:bottom w:val="nil"/>
                  </w:tcBorders>
                  <w:shd w:val="clear" w:color="auto" w:fill="auto"/>
                  <w:noWrap/>
                  <w:tcMar>
                    <w:left w:w="28" w:type="dxa"/>
                    <w:right w:w="28" w:type="dxa"/>
                  </w:tcMar>
                  <w:vAlign w:val="bottom"/>
                </w:tcPr>
                <w:p w14:paraId="698E31F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8" w:type="dxa"/>
                  <w:tcBorders>
                    <w:top w:val="nil"/>
                    <w:left w:val="nil"/>
                    <w:bottom w:val="nil"/>
                    <w:right w:val="single" w:sz="4" w:space="0" w:color="auto"/>
                  </w:tcBorders>
                  <w:tcMar>
                    <w:left w:w="28" w:type="dxa"/>
                    <w:right w:w="28" w:type="dxa"/>
                  </w:tcMar>
                  <w:vAlign w:val="bottom"/>
                </w:tcPr>
                <w:p w14:paraId="0F1EB48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27FFB46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17B95AD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tcMar>
                    <w:left w:w="28" w:type="dxa"/>
                    <w:right w:w="28" w:type="dxa"/>
                  </w:tcMar>
                  <w:vAlign w:val="bottom"/>
                </w:tcPr>
                <w:p w14:paraId="3CDFC30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6F48B45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r>
            <w:tr w:rsidR="006A4649" w:rsidRPr="007600E6" w14:paraId="7CC2251A"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2CC919E"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Βιομηχανία</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3CFB413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c>
                <w:tcPr>
                  <w:tcW w:w="668" w:type="dxa"/>
                  <w:tcBorders>
                    <w:top w:val="nil"/>
                    <w:left w:val="nil"/>
                    <w:bottom w:val="nil"/>
                  </w:tcBorders>
                  <w:shd w:val="clear" w:color="auto" w:fill="auto"/>
                  <w:noWrap/>
                  <w:tcMar>
                    <w:left w:w="28" w:type="dxa"/>
                    <w:right w:w="28" w:type="dxa"/>
                  </w:tcMar>
                  <w:vAlign w:val="bottom"/>
                </w:tcPr>
                <w:p w14:paraId="0E012376"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right w:val="single" w:sz="4" w:space="0" w:color="auto"/>
                  </w:tcBorders>
                  <w:tcMar>
                    <w:left w:w="28" w:type="dxa"/>
                    <w:right w:w="28" w:type="dxa"/>
                  </w:tcMar>
                  <w:vAlign w:val="bottom"/>
                </w:tcPr>
                <w:p w14:paraId="5CBA28DA"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6CBE1BD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54400A55"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tcMar>
                    <w:left w:w="28" w:type="dxa"/>
                    <w:right w:w="28" w:type="dxa"/>
                  </w:tcMar>
                  <w:vAlign w:val="bottom"/>
                </w:tcPr>
                <w:p w14:paraId="37D9544B"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7838CED"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r>
            <w:tr w:rsidR="006A4649" w:rsidRPr="007600E6" w14:paraId="629BEA11"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3F1661D0" w14:textId="77777777" w:rsidR="006A4649" w:rsidRPr="008A0686" w:rsidRDefault="006A4649" w:rsidP="006A4649">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58B33CB5" w14:textId="77777777" w:rsidR="006A4649" w:rsidRPr="00D56134" w:rsidRDefault="006A4649" w:rsidP="006A4649">
                  <w:pPr>
                    <w:spacing w:line="240" w:lineRule="auto"/>
                    <w:jc w:val="right"/>
                    <w:rPr>
                      <w:rFonts w:ascii="Arial" w:eastAsia="Times New Roman" w:hAnsi="Arial" w:cs="Arial"/>
                      <w:color w:val="000000"/>
                      <w:szCs w:val="16"/>
                      <w:lang w:val="el-GR"/>
                    </w:rPr>
                  </w:pPr>
                  <w:r w:rsidRPr="00D56134">
                    <w:rPr>
                      <w:rFonts w:ascii="Arial" w:hAnsi="Arial" w:cs="Arial"/>
                      <w:color w:val="000000"/>
                      <w:szCs w:val="16"/>
                      <w:lang w:val="el-GR"/>
                    </w:rPr>
                    <w:t>0,3%</w:t>
                  </w:r>
                </w:p>
              </w:tc>
              <w:tc>
                <w:tcPr>
                  <w:tcW w:w="668" w:type="dxa"/>
                  <w:tcBorders>
                    <w:top w:val="nil"/>
                    <w:left w:val="nil"/>
                    <w:bottom w:val="nil"/>
                  </w:tcBorders>
                  <w:shd w:val="clear" w:color="auto" w:fill="auto"/>
                  <w:noWrap/>
                  <w:tcMar>
                    <w:left w:w="28" w:type="dxa"/>
                    <w:right w:w="28" w:type="dxa"/>
                  </w:tcMar>
                  <w:vAlign w:val="bottom"/>
                </w:tcPr>
                <w:p w14:paraId="6F2CC4EB"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right w:val="single" w:sz="4" w:space="0" w:color="auto"/>
                  </w:tcBorders>
                  <w:tcMar>
                    <w:left w:w="28" w:type="dxa"/>
                    <w:right w:w="28" w:type="dxa"/>
                  </w:tcMar>
                  <w:vAlign w:val="bottom"/>
                </w:tcPr>
                <w:p w14:paraId="238B4B0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31CB3047" w14:textId="77777777" w:rsidR="006A4649" w:rsidRPr="00D56134" w:rsidRDefault="006A4649" w:rsidP="006A4649">
                  <w:pPr>
                    <w:spacing w:line="240" w:lineRule="auto"/>
                    <w:jc w:val="right"/>
                    <w:rPr>
                      <w:rFonts w:ascii="Arial" w:eastAsia="Times New Roman"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5B07E59D"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c>
                <w:tcPr>
                  <w:tcW w:w="668" w:type="dxa"/>
                  <w:tcBorders>
                    <w:top w:val="nil"/>
                    <w:left w:val="nil"/>
                    <w:bottom w:val="nil"/>
                  </w:tcBorders>
                  <w:tcMar>
                    <w:left w:w="28" w:type="dxa"/>
                    <w:right w:w="28" w:type="dxa"/>
                  </w:tcMar>
                  <w:vAlign w:val="bottom"/>
                </w:tcPr>
                <w:p w14:paraId="59009F5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07EE78C6"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-0,1%</w:t>
                  </w:r>
                </w:p>
              </w:tc>
            </w:tr>
            <w:tr w:rsidR="006A4649" w:rsidRPr="007600E6" w14:paraId="46161FBA"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26F797A"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Κατασκευές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5993F4F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1C2A8C8B"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right w:val="single" w:sz="4" w:space="0" w:color="auto"/>
                  </w:tcBorders>
                  <w:tcMar>
                    <w:left w:w="28" w:type="dxa"/>
                    <w:right w:w="28" w:type="dxa"/>
                  </w:tcMar>
                  <w:vAlign w:val="bottom"/>
                </w:tcPr>
                <w:p w14:paraId="275E62ED"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6B05DAF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0,9%</w:t>
                  </w:r>
                </w:p>
              </w:tc>
              <w:tc>
                <w:tcPr>
                  <w:tcW w:w="668" w:type="dxa"/>
                  <w:tcBorders>
                    <w:top w:val="nil"/>
                    <w:left w:val="nil"/>
                    <w:bottom w:val="nil"/>
                  </w:tcBorders>
                  <w:shd w:val="clear" w:color="auto" w:fill="auto"/>
                  <w:noWrap/>
                  <w:tcMar>
                    <w:left w:w="28" w:type="dxa"/>
                    <w:right w:w="28" w:type="dxa"/>
                  </w:tcMar>
                  <w:vAlign w:val="bottom"/>
                </w:tcPr>
                <w:p w14:paraId="5AAD15E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1,0%</w:t>
                  </w:r>
                </w:p>
              </w:tc>
              <w:tc>
                <w:tcPr>
                  <w:tcW w:w="668" w:type="dxa"/>
                  <w:tcBorders>
                    <w:top w:val="nil"/>
                    <w:left w:val="nil"/>
                    <w:bottom w:val="nil"/>
                  </w:tcBorders>
                  <w:tcMar>
                    <w:left w:w="28" w:type="dxa"/>
                    <w:right w:w="28" w:type="dxa"/>
                  </w:tcMar>
                  <w:vAlign w:val="bottom"/>
                </w:tcPr>
                <w:p w14:paraId="3D2E54B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0,5%</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357434B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r>
            <w:tr w:rsidR="006A4649" w:rsidRPr="007600E6" w14:paraId="29855105"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9CBE99A"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7ECD9A46"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0,9%</w:t>
                  </w:r>
                </w:p>
              </w:tc>
              <w:tc>
                <w:tcPr>
                  <w:tcW w:w="668" w:type="dxa"/>
                  <w:tcBorders>
                    <w:top w:val="nil"/>
                    <w:left w:val="nil"/>
                    <w:bottom w:val="nil"/>
                  </w:tcBorders>
                  <w:shd w:val="clear" w:color="auto" w:fill="auto"/>
                  <w:noWrap/>
                  <w:tcMar>
                    <w:left w:w="28" w:type="dxa"/>
                    <w:right w:w="28" w:type="dxa"/>
                  </w:tcMar>
                  <w:vAlign w:val="bottom"/>
                </w:tcPr>
                <w:p w14:paraId="30A46DC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0,9%</w:t>
                  </w:r>
                </w:p>
              </w:tc>
              <w:tc>
                <w:tcPr>
                  <w:tcW w:w="668" w:type="dxa"/>
                  <w:tcBorders>
                    <w:top w:val="nil"/>
                    <w:left w:val="nil"/>
                    <w:bottom w:val="nil"/>
                    <w:right w:val="single" w:sz="4" w:space="0" w:color="auto"/>
                  </w:tcBorders>
                  <w:tcMar>
                    <w:left w:w="28" w:type="dxa"/>
                    <w:right w:w="28" w:type="dxa"/>
                  </w:tcMar>
                  <w:vAlign w:val="bottom"/>
                </w:tcPr>
                <w:p w14:paraId="2F138EE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0,7%</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1C5E358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0,7%</w:t>
                  </w:r>
                </w:p>
              </w:tc>
              <w:tc>
                <w:tcPr>
                  <w:tcW w:w="668" w:type="dxa"/>
                  <w:tcBorders>
                    <w:top w:val="nil"/>
                    <w:left w:val="nil"/>
                    <w:bottom w:val="nil"/>
                  </w:tcBorders>
                  <w:shd w:val="clear" w:color="auto" w:fill="auto"/>
                  <w:noWrap/>
                  <w:tcMar>
                    <w:left w:w="28" w:type="dxa"/>
                    <w:right w:w="28" w:type="dxa"/>
                  </w:tcMar>
                  <w:vAlign w:val="bottom"/>
                </w:tcPr>
                <w:p w14:paraId="6538F879"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0,8%</w:t>
                  </w:r>
                </w:p>
              </w:tc>
              <w:tc>
                <w:tcPr>
                  <w:tcW w:w="668" w:type="dxa"/>
                  <w:tcBorders>
                    <w:top w:val="nil"/>
                    <w:left w:val="nil"/>
                    <w:bottom w:val="nil"/>
                  </w:tcBorders>
                  <w:tcMar>
                    <w:left w:w="28" w:type="dxa"/>
                    <w:right w:w="28" w:type="dxa"/>
                  </w:tcMar>
                  <w:vAlign w:val="bottom"/>
                </w:tcPr>
                <w:p w14:paraId="55A1382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0,7%</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4F36C0F"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r>
            <w:tr w:rsidR="006A4649" w:rsidRPr="007600E6" w14:paraId="41E6B2EA"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7A81F0EC"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66049235"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5869DA7D"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right w:val="single" w:sz="4" w:space="0" w:color="auto"/>
                  </w:tcBorders>
                  <w:tcMar>
                    <w:left w:w="28" w:type="dxa"/>
                    <w:right w:w="28" w:type="dxa"/>
                  </w:tcMar>
                  <w:vAlign w:val="bottom"/>
                </w:tcPr>
                <w:p w14:paraId="6FEFC214"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5BF55CD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6EF7B3B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tcMar>
                    <w:left w:w="28" w:type="dxa"/>
                    <w:right w:w="28" w:type="dxa"/>
                  </w:tcMar>
                  <w:vAlign w:val="bottom"/>
                </w:tcPr>
                <w:p w14:paraId="2FB761BB"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292D1761"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r>
            <w:tr w:rsidR="006A4649" w:rsidRPr="007600E6" w14:paraId="623FAE67"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A6A8A35"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7444ECD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-0,3%</w:t>
                  </w:r>
                </w:p>
              </w:tc>
              <w:tc>
                <w:tcPr>
                  <w:tcW w:w="668" w:type="dxa"/>
                  <w:tcBorders>
                    <w:top w:val="nil"/>
                    <w:left w:val="nil"/>
                    <w:bottom w:val="nil"/>
                  </w:tcBorders>
                  <w:shd w:val="clear" w:color="auto" w:fill="auto"/>
                  <w:noWrap/>
                  <w:tcMar>
                    <w:left w:w="28" w:type="dxa"/>
                    <w:right w:w="28" w:type="dxa"/>
                  </w:tcMar>
                  <w:vAlign w:val="bottom"/>
                </w:tcPr>
                <w:p w14:paraId="133FE3C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c>
                <w:tcPr>
                  <w:tcW w:w="668" w:type="dxa"/>
                  <w:tcBorders>
                    <w:top w:val="nil"/>
                    <w:left w:val="nil"/>
                    <w:bottom w:val="nil"/>
                    <w:right w:val="single" w:sz="4" w:space="0" w:color="auto"/>
                  </w:tcBorders>
                  <w:tcMar>
                    <w:left w:w="28" w:type="dxa"/>
                    <w:right w:w="28" w:type="dxa"/>
                  </w:tcMar>
                  <w:vAlign w:val="bottom"/>
                </w:tcPr>
                <w:p w14:paraId="15122F2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-0,3%</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75A68C54"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-0,3%</w:t>
                  </w:r>
                </w:p>
              </w:tc>
              <w:tc>
                <w:tcPr>
                  <w:tcW w:w="668" w:type="dxa"/>
                  <w:tcBorders>
                    <w:top w:val="nil"/>
                    <w:left w:val="nil"/>
                    <w:bottom w:val="nil"/>
                  </w:tcBorders>
                  <w:shd w:val="clear" w:color="auto" w:fill="auto"/>
                  <w:noWrap/>
                  <w:tcMar>
                    <w:left w:w="28" w:type="dxa"/>
                    <w:right w:w="28" w:type="dxa"/>
                  </w:tcMar>
                  <w:vAlign w:val="bottom"/>
                </w:tcPr>
                <w:p w14:paraId="11626B14"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-0,4%</w:t>
                  </w:r>
                </w:p>
              </w:tc>
              <w:tc>
                <w:tcPr>
                  <w:tcW w:w="668" w:type="dxa"/>
                  <w:tcBorders>
                    <w:top w:val="nil"/>
                    <w:left w:val="nil"/>
                    <w:bottom w:val="nil"/>
                  </w:tcBorders>
                  <w:tcMar>
                    <w:left w:w="28" w:type="dxa"/>
                    <w:right w:w="28" w:type="dxa"/>
                  </w:tcMar>
                  <w:vAlign w:val="bottom"/>
                </w:tcPr>
                <w:p w14:paraId="07B29BC9"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6A0F265D"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r>
            <w:tr w:rsidR="006A4649" w:rsidRPr="007600E6" w14:paraId="5A152E53"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0127F7B"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20B1784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0,5%</w:t>
                  </w:r>
                </w:p>
              </w:tc>
              <w:tc>
                <w:tcPr>
                  <w:tcW w:w="668" w:type="dxa"/>
                  <w:tcBorders>
                    <w:top w:val="nil"/>
                    <w:left w:val="nil"/>
                    <w:bottom w:val="nil"/>
                  </w:tcBorders>
                  <w:shd w:val="clear" w:color="auto" w:fill="auto"/>
                  <w:noWrap/>
                  <w:tcMar>
                    <w:left w:w="28" w:type="dxa"/>
                    <w:right w:w="28" w:type="dxa"/>
                  </w:tcMar>
                  <w:vAlign w:val="bottom"/>
                </w:tcPr>
                <w:p w14:paraId="535F6F5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right w:val="single" w:sz="4" w:space="0" w:color="auto"/>
                  </w:tcBorders>
                  <w:tcMar>
                    <w:left w:w="28" w:type="dxa"/>
                    <w:right w:w="28" w:type="dxa"/>
                  </w:tcMar>
                  <w:vAlign w:val="bottom"/>
                </w:tcPr>
                <w:p w14:paraId="0F40388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2DC447B0"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shd w:val="clear" w:color="auto" w:fill="auto"/>
                  <w:noWrap/>
                  <w:tcMar>
                    <w:left w:w="28" w:type="dxa"/>
                    <w:right w:w="28" w:type="dxa"/>
                  </w:tcMar>
                  <w:vAlign w:val="bottom"/>
                </w:tcPr>
                <w:p w14:paraId="5DFF05D3"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8" w:type="dxa"/>
                  <w:tcBorders>
                    <w:top w:val="nil"/>
                    <w:left w:val="nil"/>
                    <w:bottom w:val="nil"/>
                  </w:tcBorders>
                  <w:tcMar>
                    <w:left w:w="28" w:type="dxa"/>
                    <w:right w:w="28" w:type="dxa"/>
                  </w:tcMar>
                  <w:vAlign w:val="bottom"/>
                </w:tcPr>
                <w:p w14:paraId="1B8F562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64E90296"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0,0%</w:t>
                  </w:r>
                </w:p>
              </w:tc>
            </w:tr>
            <w:tr w:rsidR="006A4649" w:rsidRPr="007600E6" w14:paraId="44EDDB2E"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799F0D53" w14:textId="77777777" w:rsidR="006A4649"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65CF2DEC"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tcBorders>
                  <w:shd w:val="clear" w:color="auto" w:fill="auto"/>
                  <w:noWrap/>
                  <w:tcMar>
                    <w:left w:w="28" w:type="dxa"/>
                    <w:right w:w="28" w:type="dxa"/>
                  </w:tcMar>
                  <w:vAlign w:val="bottom"/>
                </w:tcPr>
                <w:p w14:paraId="5821B1D7"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0,3%</w:t>
                  </w:r>
                </w:p>
              </w:tc>
              <w:tc>
                <w:tcPr>
                  <w:tcW w:w="668" w:type="dxa"/>
                  <w:tcBorders>
                    <w:top w:val="nil"/>
                    <w:left w:val="nil"/>
                    <w:bottom w:val="nil"/>
                    <w:right w:val="single" w:sz="4" w:space="0" w:color="auto"/>
                  </w:tcBorders>
                  <w:tcMar>
                    <w:left w:w="28" w:type="dxa"/>
                    <w:right w:w="28" w:type="dxa"/>
                  </w:tcMar>
                  <w:vAlign w:val="bottom"/>
                </w:tcPr>
                <w:p w14:paraId="1FB06FA8"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4EB83EBF"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tcBorders>
                  <w:shd w:val="clear" w:color="auto" w:fill="auto"/>
                  <w:noWrap/>
                  <w:tcMar>
                    <w:left w:w="28" w:type="dxa"/>
                    <w:right w:w="28" w:type="dxa"/>
                  </w:tcMar>
                  <w:vAlign w:val="bottom"/>
                </w:tcPr>
                <w:p w14:paraId="0D4C0081"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8" w:type="dxa"/>
                  <w:tcBorders>
                    <w:top w:val="nil"/>
                    <w:left w:val="nil"/>
                    <w:bottom w:val="nil"/>
                  </w:tcBorders>
                  <w:tcMar>
                    <w:left w:w="28" w:type="dxa"/>
                    <w:right w:w="28" w:type="dxa"/>
                  </w:tcMar>
                  <w:vAlign w:val="bottom"/>
                </w:tcPr>
                <w:p w14:paraId="37BC038B"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42E0CB8E" w14:textId="77777777" w:rsidR="006A4649" w:rsidRPr="00D56134" w:rsidRDefault="006A4649" w:rsidP="006A4649">
                  <w:pPr>
                    <w:jc w:val="right"/>
                    <w:rPr>
                      <w:rFonts w:ascii="Arial" w:hAnsi="Arial" w:cs="Arial"/>
                      <w:color w:val="000000"/>
                      <w:szCs w:val="16"/>
                      <w:lang w:val="el-GR"/>
                    </w:rPr>
                  </w:pPr>
                  <w:r w:rsidRPr="00D56134">
                    <w:rPr>
                      <w:rFonts w:ascii="Arial" w:hAnsi="Arial" w:cs="Arial"/>
                      <w:color w:val="000000"/>
                      <w:szCs w:val="16"/>
                      <w:lang w:val="el-GR"/>
                    </w:rPr>
                    <w:t>0,2%</w:t>
                  </w:r>
                </w:p>
              </w:tc>
            </w:tr>
            <w:tr w:rsidR="006A4649" w:rsidRPr="007600E6" w14:paraId="4455BBAE"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73FE5052"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68" w:type="dxa"/>
                  <w:tcBorders>
                    <w:top w:val="nil"/>
                    <w:left w:val="single" w:sz="4" w:space="0" w:color="auto"/>
                    <w:bottom w:val="nil"/>
                    <w:right w:val="nil"/>
                  </w:tcBorders>
                  <w:shd w:val="clear" w:color="auto" w:fill="auto"/>
                  <w:noWrap/>
                  <w:tcMar>
                    <w:left w:w="28" w:type="dxa"/>
                    <w:right w:w="28" w:type="dxa"/>
                  </w:tcMar>
                  <w:vAlign w:val="bottom"/>
                </w:tcPr>
                <w:p w14:paraId="7E5C471B"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c>
                <w:tcPr>
                  <w:tcW w:w="668" w:type="dxa"/>
                  <w:tcBorders>
                    <w:top w:val="nil"/>
                    <w:left w:val="nil"/>
                    <w:bottom w:val="nil"/>
                  </w:tcBorders>
                  <w:shd w:val="clear" w:color="auto" w:fill="auto"/>
                  <w:noWrap/>
                  <w:tcMar>
                    <w:left w:w="28" w:type="dxa"/>
                    <w:right w:w="28" w:type="dxa"/>
                  </w:tcMar>
                  <w:vAlign w:val="bottom"/>
                </w:tcPr>
                <w:p w14:paraId="3520D79C"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0,2%</w:t>
                  </w:r>
                </w:p>
              </w:tc>
              <w:tc>
                <w:tcPr>
                  <w:tcW w:w="668" w:type="dxa"/>
                  <w:tcBorders>
                    <w:top w:val="nil"/>
                    <w:left w:val="nil"/>
                    <w:bottom w:val="nil"/>
                    <w:right w:val="single" w:sz="4" w:space="0" w:color="auto"/>
                  </w:tcBorders>
                  <w:tcMar>
                    <w:left w:w="28" w:type="dxa"/>
                    <w:right w:w="28" w:type="dxa"/>
                  </w:tcMar>
                  <w:vAlign w:val="bottom"/>
                </w:tcPr>
                <w:p w14:paraId="47FC5ECD"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c>
                <w:tcPr>
                  <w:tcW w:w="669" w:type="dxa"/>
                  <w:tcBorders>
                    <w:top w:val="nil"/>
                    <w:left w:val="single" w:sz="4" w:space="0" w:color="auto"/>
                    <w:bottom w:val="nil"/>
                    <w:right w:val="nil"/>
                  </w:tcBorders>
                  <w:shd w:val="clear" w:color="auto" w:fill="auto"/>
                  <w:noWrap/>
                  <w:tcMar>
                    <w:left w:w="28" w:type="dxa"/>
                    <w:right w:w="28" w:type="dxa"/>
                  </w:tcMar>
                  <w:vAlign w:val="bottom"/>
                </w:tcPr>
                <w:p w14:paraId="37CDC43A"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-0,2%</w:t>
                  </w:r>
                </w:p>
              </w:tc>
              <w:tc>
                <w:tcPr>
                  <w:tcW w:w="668" w:type="dxa"/>
                  <w:tcBorders>
                    <w:top w:val="nil"/>
                    <w:left w:val="nil"/>
                    <w:bottom w:val="nil"/>
                  </w:tcBorders>
                  <w:shd w:val="clear" w:color="auto" w:fill="auto"/>
                  <w:noWrap/>
                  <w:tcMar>
                    <w:left w:w="28" w:type="dxa"/>
                    <w:right w:w="28" w:type="dxa"/>
                  </w:tcMar>
                  <w:vAlign w:val="bottom"/>
                </w:tcPr>
                <w:p w14:paraId="6BEDB22B"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0,3%</w:t>
                  </w:r>
                </w:p>
              </w:tc>
              <w:tc>
                <w:tcPr>
                  <w:tcW w:w="668" w:type="dxa"/>
                  <w:tcBorders>
                    <w:top w:val="nil"/>
                    <w:left w:val="nil"/>
                    <w:bottom w:val="nil"/>
                  </w:tcBorders>
                  <w:tcMar>
                    <w:left w:w="28" w:type="dxa"/>
                    <w:right w:w="28" w:type="dxa"/>
                  </w:tcMar>
                  <w:vAlign w:val="bottom"/>
                </w:tcPr>
                <w:p w14:paraId="18D9184E"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-0,4%</w:t>
                  </w:r>
                </w:p>
              </w:tc>
              <w:tc>
                <w:tcPr>
                  <w:tcW w:w="669" w:type="dxa"/>
                  <w:tcBorders>
                    <w:top w:val="nil"/>
                    <w:left w:val="nil"/>
                    <w:bottom w:val="nil"/>
                    <w:right w:val="single" w:sz="4" w:space="0" w:color="auto"/>
                  </w:tcBorders>
                  <w:shd w:val="clear" w:color="auto" w:fill="auto"/>
                  <w:noWrap/>
                  <w:tcMar>
                    <w:left w:w="28" w:type="dxa"/>
                    <w:right w:w="28" w:type="dxa"/>
                  </w:tcMar>
                  <w:vAlign w:val="bottom"/>
                </w:tcPr>
                <w:p w14:paraId="5B862567"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r>
            <w:tr w:rsidR="006A4649" w:rsidRPr="007600E6" w14:paraId="7F71F31A" w14:textId="77777777" w:rsidTr="006A4649">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80DE531" w14:textId="77777777" w:rsidR="006A4649" w:rsidRPr="00777B7D" w:rsidRDefault="006A4649" w:rsidP="006A4649">
                  <w:pPr>
                    <w:rPr>
                      <w:rFonts w:cs="Arial"/>
                      <w:color w:val="000000"/>
                      <w:szCs w:val="16"/>
                      <w:lang w:val="el-GR"/>
                    </w:rPr>
                  </w:pPr>
                  <w:r w:rsidRPr="00777B7D">
                    <w:rPr>
                      <w:rFonts w:cs="Arial"/>
                      <w:color w:val="000000"/>
                      <w:szCs w:val="16"/>
                      <w:lang w:val="el-GR"/>
                    </w:rPr>
                    <w:t>Τέχνες, διασκέδαση</w:t>
                  </w:r>
                </w:p>
              </w:tc>
              <w:tc>
                <w:tcPr>
                  <w:tcW w:w="668"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381E609E"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0,0%</w:t>
                  </w:r>
                </w:p>
              </w:tc>
              <w:tc>
                <w:tcPr>
                  <w:tcW w:w="668" w:type="dxa"/>
                  <w:tcBorders>
                    <w:top w:val="nil"/>
                    <w:left w:val="nil"/>
                    <w:bottom w:val="single" w:sz="4" w:space="0" w:color="auto"/>
                  </w:tcBorders>
                  <w:shd w:val="clear" w:color="auto" w:fill="auto"/>
                  <w:noWrap/>
                  <w:tcMar>
                    <w:left w:w="28" w:type="dxa"/>
                    <w:right w:w="28" w:type="dxa"/>
                  </w:tcMar>
                  <w:vAlign w:val="bottom"/>
                </w:tcPr>
                <w:p w14:paraId="006D62BF"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c>
                <w:tcPr>
                  <w:tcW w:w="668" w:type="dxa"/>
                  <w:tcBorders>
                    <w:top w:val="nil"/>
                    <w:left w:val="nil"/>
                    <w:bottom w:val="single" w:sz="4" w:space="0" w:color="auto"/>
                    <w:right w:val="single" w:sz="4" w:space="0" w:color="auto"/>
                  </w:tcBorders>
                  <w:tcMar>
                    <w:left w:w="28" w:type="dxa"/>
                    <w:right w:w="28" w:type="dxa"/>
                  </w:tcMar>
                  <w:vAlign w:val="bottom"/>
                </w:tcPr>
                <w:p w14:paraId="7F71E897"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c>
                <w:tcPr>
                  <w:tcW w:w="669" w:type="dxa"/>
                  <w:tcBorders>
                    <w:top w:val="nil"/>
                    <w:left w:val="single" w:sz="4" w:space="0" w:color="auto"/>
                    <w:bottom w:val="single" w:sz="4" w:space="0" w:color="auto"/>
                    <w:right w:val="nil"/>
                  </w:tcBorders>
                  <w:shd w:val="clear" w:color="auto" w:fill="auto"/>
                  <w:noWrap/>
                  <w:tcMar>
                    <w:left w:w="28" w:type="dxa"/>
                    <w:right w:w="28" w:type="dxa"/>
                  </w:tcMar>
                  <w:vAlign w:val="bottom"/>
                </w:tcPr>
                <w:p w14:paraId="4FF4D354"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0,0%</w:t>
                  </w:r>
                </w:p>
              </w:tc>
              <w:tc>
                <w:tcPr>
                  <w:tcW w:w="668" w:type="dxa"/>
                  <w:tcBorders>
                    <w:top w:val="nil"/>
                    <w:left w:val="nil"/>
                    <w:bottom w:val="single" w:sz="4" w:space="0" w:color="auto"/>
                  </w:tcBorders>
                  <w:shd w:val="clear" w:color="auto" w:fill="auto"/>
                  <w:noWrap/>
                  <w:tcMar>
                    <w:left w:w="28" w:type="dxa"/>
                    <w:right w:w="28" w:type="dxa"/>
                  </w:tcMar>
                  <w:vAlign w:val="bottom"/>
                </w:tcPr>
                <w:p w14:paraId="7E5C273C"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0,1%</w:t>
                  </w:r>
                </w:p>
              </w:tc>
              <w:tc>
                <w:tcPr>
                  <w:tcW w:w="668" w:type="dxa"/>
                  <w:tcBorders>
                    <w:top w:val="nil"/>
                    <w:left w:val="nil"/>
                    <w:bottom w:val="single" w:sz="4" w:space="0" w:color="auto"/>
                  </w:tcBorders>
                  <w:tcMar>
                    <w:left w:w="28" w:type="dxa"/>
                    <w:right w:w="28" w:type="dxa"/>
                  </w:tcMar>
                  <w:vAlign w:val="bottom"/>
                </w:tcPr>
                <w:p w14:paraId="305A3451"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0,2%</w:t>
                  </w:r>
                </w:p>
              </w:tc>
              <w:tc>
                <w:tcPr>
                  <w:tcW w:w="66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F95C34C" w14:textId="77777777" w:rsidR="006A4649" w:rsidRPr="00777B7D" w:rsidRDefault="006A4649" w:rsidP="006A4649">
                  <w:pPr>
                    <w:jc w:val="right"/>
                    <w:rPr>
                      <w:rFonts w:ascii="Arial" w:hAnsi="Arial" w:cs="Arial"/>
                      <w:color w:val="000000"/>
                      <w:szCs w:val="16"/>
                      <w:lang w:val="el-GR"/>
                    </w:rPr>
                  </w:pPr>
                  <w:r w:rsidRPr="00777B7D">
                    <w:rPr>
                      <w:rFonts w:ascii="Arial" w:hAnsi="Arial" w:cs="Arial"/>
                      <w:color w:val="000000"/>
                      <w:szCs w:val="16"/>
                      <w:lang w:val="el-GR"/>
                    </w:rPr>
                    <w:t>0,2%</w:t>
                  </w:r>
                </w:p>
              </w:tc>
            </w:tr>
          </w:tbl>
          <w:p w14:paraId="51882B00" w14:textId="77777777" w:rsidR="00777B7D" w:rsidRDefault="00777B7D" w:rsidP="00777B7D">
            <w:pPr>
              <w:spacing w:line="240" w:lineRule="auto"/>
              <w:rPr>
                <w:rFonts w:ascii="Arial" w:hAnsi="Arial" w:cs="Arial"/>
                <w:szCs w:val="16"/>
                <w:lang w:val="el-GR"/>
              </w:rPr>
            </w:pPr>
            <w:r w:rsidRPr="008E54F3">
              <w:rPr>
                <w:rFonts w:ascii="Arial" w:hAnsi="Arial" w:cs="Arial"/>
                <w:szCs w:val="16"/>
                <w:lang w:val="el-GR"/>
              </w:rPr>
              <w:t>Σημ.: Τυχόν αποκλίσεις από το σύνολο οφείλονται στη χρήση κλαδικών αποπληθωριστών</w:t>
            </w:r>
            <w:r>
              <w:rPr>
                <w:rFonts w:ascii="Arial" w:hAnsi="Arial" w:cs="Arial"/>
                <w:szCs w:val="16"/>
                <w:lang w:val="el-GR"/>
              </w:rPr>
              <w:t>.</w:t>
            </w:r>
          </w:p>
          <w:p w14:paraId="6FE670E5" w14:textId="77777777" w:rsidR="007B02E2" w:rsidRDefault="007B02E2" w:rsidP="009E1A94">
            <w:pPr>
              <w:spacing w:after="120" w:line="276" w:lineRule="auto"/>
              <w:rPr>
                <w:rFonts w:ascii="Arial" w:hAnsi="Arial" w:cs="Arial"/>
                <w:sz w:val="18"/>
                <w:szCs w:val="18"/>
                <w:lang w:val="el-GR"/>
              </w:rPr>
            </w:pPr>
          </w:p>
          <w:p w14:paraId="7685EF7C" w14:textId="77777777" w:rsidR="00CC22DC" w:rsidRDefault="00CC22DC" w:rsidP="006A4649">
            <w:pPr>
              <w:rPr>
                <w:rFonts w:ascii="Arial" w:hAnsi="Arial" w:cs="Arial"/>
                <w:b/>
                <w:color w:val="00AEEF"/>
                <w:sz w:val="20"/>
                <w:szCs w:val="20"/>
                <w:lang w:val="el-GR"/>
              </w:rPr>
            </w:pPr>
          </w:p>
          <w:p w14:paraId="0B415047" w14:textId="77777777" w:rsidR="00CC22DC" w:rsidRDefault="00CC22DC" w:rsidP="006A4649">
            <w:pPr>
              <w:rPr>
                <w:rFonts w:ascii="Arial" w:hAnsi="Arial" w:cs="Arial"/>
                <w:b/>
                <w:color w:val="00AEEF"/>
                <w:sz w:val="20"/>
                <w:szCs w:val="20"/>
                <w:lang w:val="el-GR"/>
              </w:rPr>
            </w:pPr>
          </w:p>
          <w:p w14:paraId="63B15A61" w14:textId="77777777" w:rsidR="006A4649" w:rsidRPr="003B0984" w:rsidRDefault="006A4649" w:rsidP="006A4649">
            <w:pPr>
              <w:rPr>
                <w:rFonts w:ascii="Arial" w:eastAsia="Times New Roman" w:hAnsi="Arial" w:cs="Arial"/>
                <w:b/>
                <w:color w:val="000000"/>
                <w:sz w:val="20"/>
                <w:szCs w:val="20"/>
                <w:lang w:val="el-GR"/>
              </w:rPr>
            </w:pPr>
            <w:r w:rsidRPr="001D34B2">
              <w:rPr>
                <w:rFonts w:ascii="Arial" w:hAnsi="Arial" w:cs="Arial"/>
                <w:b/>
                <w:color w:val="00AEEF"/>
                <w:sz w:val="20"/>
                <w:szCs w:val="20"/>
                <w:lang w:val="el-GR"/>
              </w:rPr>
              <w:t>Δ</w:t>
            </w:r>
            <w:r>
              <w:rPr>
                <w:rFonts w:ascii="Arial" w:hAnsi="Arial" w:cs="Arial"/>
                <w:b/>
                <w:color w:val="00AEEF"/>
                <w:sz w:val="20"/>
                <w:szCs w:val="20"/>
                <w:lang w:val="el-GR"/>
              </w:rPr>
              <w:t>1</w:t>
            </w:r>
            <w:r w:rsidR="009241B2">
              <w:rPr>
                <w:rFonts w:ascii="Arial" w:hAnsi="Arial" w:cs="Arial"/>
                <w:b/>
                <w:color w:val="00AEEF"/>
                <w:sz w:val="20"/>
                <w:szCs w:val="20"/>
                <w:lang w:val="el-GR"/>
              </w:rPr>
              <w:t>1</w:t>
            </w:r>
            <w:r w:rsidRPr="001D34B2">
              <w:rPr>
                <w:rFonts w:ascii="Arial" w:hAnsi="Arial" w:cs="Arial"/>
                <w:b/>
                <w:color w:val="00AEEF"/>
                <w:sz w:val="20"/>
                <w:szCs w:val="20"/>
                <w:lang w:val="el-GR"/>
              </w:rPr>
              <w:t>:</w:t>
            </w:r>
            <w:r w:rsidRPr="001D34B2">
              <w:rPr>
                <w:rFonts w:ascii="Arial" w:hAnsi="Arial" w:cs="Arial"/>
                <w:color w:val="000000"/>
                <w:sz w:val="20"/>
                <w:szCs w:val="20"/>
                <w:lang w:val="el-GR"/>
              </w:rPr>
              <w:t xml:space="preserve"> </w:t>
            </w:r>
            <w:r w:rsidRPr="001D34B2">
              <w:rPr>
                <w:rFonts w:ascii="Arial" w:eastAsia="Times New Roman" w:hAnsi="Arial" w:cs="Arial"/>
                <w:b/>
                <w:color w:val="000000"/>
                <w:sz w:val="20"/>
                <w:szCs w:val="20"/>
                <w:lang w:val="el-GR"/>
              </w:rPr>
              <w:t>Ακαθάριστη Προστιθέμενη Αξία ανά ώρα εργασίας κατά κλάδο</w:t>
            </w:r>
          </w:p>
          <w:p w14:paraId="25E529FC" w14:textId="77777777" w:rsidR="006A4649" w:rsidRPr="008E54F3" w:rsidRDefault="006A4649" w:rsidP="006A4649">
            <w:pPr>
              <w:spacing w:after="120"/>
              <w:rPr>
                <w:rFonts w:ascii="Arial" w:hAnsi="Arial" w:cs="Arial"/>
                <w:sz w:val="20"/>
                <w:szCs w:val="20"/>
                <w:lang w:val="el-GR"/>
              </w:rPr>
            </w:pPr>
            <w:r w:rsidRPr="008E54F3">
              <w:rPr>
                <w:rFonts w:ascii="Arial" w:hAnsi="Arial" w:cs="Arial"/>
                <w:i/>
                <w:color w:val="00AEEF"/>
                <w:sz w:val="20"/>
                <w:szCs w:val="20"/>
                <w:lang w:val="el-GR"/>
              </w:rPr>
              <w:t xml:space="preserve">(ΕΛΣΤΑΤ, Τριμηνιαίοι Εθνικοί Λογαριασμοί </w:t>
            </w:r>
            <w:r w:rsidRPr="008E54F3">
              <w:rPr>
                <w:rFonts w:ascii="Arial" w:hAnsi="Arial" w:cs="Arial"/>
                <w:i/>
                <w:color w:val="00AEEF"/>
                <w:sz w:val="20"/>
                <w:szCs w:val="20"/>
              </w:rPr>
              <w:t>Q</w:t>
            </w:r>
            <w:r>
              <w:rPr>
                <w:rFonts w:ascii="Arial" w:hAnsi="Arial" w:cs="Arial"/>
                <w:i/>
                <w:color w:val="00AEEF"/>
                <w:sz w:val="20"/>
                <w:szCs w:val="20"/>
                <w:lang w:val="el-GR"/>
              </w:rPr>
              <w:t>4</w:t>
            </w:r>
            <w:r w:rsidRPr="008E54F3">
              <w:rPr>
                <w:rFonts w:ascii="Arial" w:hAnsi="Arial" w:cs="Arial"/>
                <w:i/>
                <w:color w:val="00AEEF"/>
                <w:sz w:val="20"/>
                <w:szCs w:val="20"/>
                <w:lang w:val="el-GR"/>
              </w:rPr>
              <w:t xml:space="preserve"> 201</w:t>
            </w:r>
            <w:r w:rsidRPr="00584B23">
              <w:rPr>
                <w:rFonts w:ascii="Arial" w:hAnsi="Arial" w:cs="Arial"/>
                <w:i/>
                <w:color w:val="00AEEF"/>
                <w:sz w:val="20"/>
                <w:szCs w:val="20"/>
                <w:lang w:val="el-GR"/>
              </w:rPr>
              <w:t>9</w:t>
            </w:r>
            <w:r w:rsidRPr="008E54F3">
              <w:rPr>
                <w:rFonts w:ascii="Arial" w:hAnsi="Arial" w:cs="Arial"/>
                <w:i/>
                <w:color w:val="00AEEF"/>
                <w:sz w:val="20"/>
                <w:szCs w:val="20"/>
                <w:lang w:val="el-GR"/>
              </w:rPr>
              <w:t xml:space="preserve"> και </w:t>
            </w:r>
            <w:r w:rsidRPr="008E54F3">
              <w:rPr>
                <w:rFonts w:ascii="Arial" w:hAnsi="Arial" w:cs="Arial"/>
                <w:i/>
                <w:color w:val="00AEEF"/>
                <w:sz w:val="20"/>
                <w:szCs w:val="20"/>
              </w:rPr>
              <w:t>Eurostat</w:t>
            </w:r>
            <w:r w:rsidRPr="008E54F3">
              <w:rPr>
                <w:rFonts w:ascii="Arial" w:hAnsi="Arial" w:cs="Arial"/>
                <w:i/>
                <w:color w:val="00AEEF"/>
                <w:sz w:val="20"/>
                <w:szCs w:val="20"/>
                <w:lang w:val="el-GR"/>
              </w:rPr>
              <w:t>)</w:t>
            </w:r>
          </w:p>
          <w:tbl>
            <w:tblPr>
              <w:tblW w:w="7380" w:type="dxa"/>
              <w:tblLayout w:type="fixed"/>
              <w:tblLook w:val="04A0" w:firstRow="1" w:lastRow="0" w:firstColumn="1" w:lastColumn="0" w:noHBand="0" w:noVBand="1"/>
            </w:tblPr>
            <w:tblGrid>
              <w:gridCol w:w="2726"/>
              <w:gridCol w:w="664"/>
              <w:gridCol w:w="665"/>
              <w:gridCol w:w="665"/>
              <w:gridCol w:w="665"/>
              <w:gridCol w:w="665"/>
              <w:gridCol w:w="665"/>
              <w:gridCol w:w="665"/>
            </w:tblGrid>
            <w:tr w:rsidR="006A4649" w:rsidRPr="007600E6" w14:paraId="5682B9FB" w14:textId="77777777" w:rsidTr="006A4649">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63886DDB" w14:textId="77777777" w:rsidR="006A4649" w:rsidRPr="008E54F3" w:rsidRDefault="006A4649" w:rsidP="006A4649">
                  <w:pPr>
                    <w:jc w:val="right"/>
                    <w:rPr>
                      <w:rFonts w:ascii="Arial" w:hAnsi="Arial" w:cs="Arial"/>
                      <w:i/>
                      <w:iCs/>
                      <w:color w:val="FFFFFF" w:themeColor="background1"/>
                      <w:szCs w:val="16"/>
                      <w:lang w:val="el-GR"/>
                    </w:rPr>
                  </w:pPr>
                  <w:r w:rsidRPr="001D34B2">
                    <w:rPr>
                      <w:rFonts w:ascii="Arial" w:eastAsia="Times New Roman" w:hAnsi="Arial" w:cs="Arial"/>
                      <w:i/>
                      <w:iCs/>
                      <w:color w:val="FFFFFF"/>
                      <w:szCs w:val="16"/>
                      <w:lang w:val="el-GR"/>
                    </w:rPr>
                    <w:t>Ετήσια % μεταβολή, τιμές 2010, με εποχ. διόρθωση</w:t>
                  </w:r>
                </w:p>
              </w:tc>
              <w:tc>
                <w:tcPr>
                  <w:tcW w:w="664"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03EB4513" w14:textId="77777777" w:rsidR="006A4649" w:rsidRPr="008E54F3"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65" w:type="dxa"/>
                  <w:tcBorders>
                    <w:top w:val="single" w:sz="4" w:space="0" w:color="auto"/>
                    <w:left w:val="nil"/>
                    <w:bottom w:val="nil"/>
                  </w:tcBorders>
                  <w:shd w:val="clear" w:color="auto" w:fill="002060"/>
                  <w:noWrap/>
                  <w:tcMar>
                    <w:left w:w="28" w:type="dxa"/>
                    <w:right w:w="28" w:type="dxa"/>
                  </w:tcMar>
                  <w:vAlign w:val="center"/>
                  <w:hideMark/>
                </w:tcPr>
                <w:p w14:paraId="73C5AD8F"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65" w:type="dxa"/>
                  <w:tcBorders>
                    <w:top w:val="single" w:sz="4" w:space="0" w:color="auto"/>
                    <w:left w:val="nil"/>
                    <w:bottom w:val="nil"/>
                    <w:right w:val="single" w:sz="4" w:space="0" w:color="auto"/>
                  </w:tcBorders>
                  <w:shd w:val="clear" w:color="auto" w:fill="002060"/>
                  <w:tcMar>
                    <w:left w:w="28" w:type="dxa"/>
                    <w:right w:w="28" w:type="dxa"/>
                  </w:tcMar>
                  <w:vAlign w:val="center"/>
                </w:tcPr>
                <w:p w14:paraId="01A047FB" w14:textId="77777777" w:rsidR="006A4649" w:rsidRPr="00D56134"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65"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7CF61390"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65" w:type="dxa"/>
                  <w:tcBorders>
                    <w:top w:val="single" w:sz="4" w:space="0" w:color="auto"/>
                    <w:left w:val="nil"/>
                    <w:bottom w:val="nil"/>
                  </w:tcBorders>
                  <w:shd w:val="clear" w:color="auto" w:fill="002060"/>
                  <w:noWrap/>
                  <w:tcMar>
                    <w:left w:w="28" w:type="dxa"/>
                    <w:right w:w="28" w:type="dxa"/>
                  </w:tcMar>
                  <w:vAlign w:val="center"/>
                  <w:hideMark/>
                </w:tcPr>
                <w:p w14:paraId="0759820A"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65" w:type="dxa"/>
                  <w:tcBorders>
                    <w:top w:val="single" w:sz="4" w:space="0" w:color="auto"/>
                    <w:left w:val="nil"/>
                    <w:bottom w:val="nil"/>
                  </w:tcBorders>
                  <w:shd w:val="clear" w:color="auto" w:fill="002060"/>
                  <w:tcMar>
                    <w:left w:w="28" w:type="dxa"/>
                    <w:right w:w="28" w:type="dxa"/>
                  </w:tcMar>
                  <w:vAlign w:val="center"/>
                </w:tcPr>
                <w:p w14:paraId="0FDE68EA"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65"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626BA416" w14:textId="77777777" w:rsidR="006A4649" w:rsidRPr="002C3610"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6A4649" w:rsidRPr="007600E6" w14:paraId="5E6325C4" w14:textId="77777777" w:rsidTr="006A4649">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7025B1CA" w14:textId="77777777" w:rsidR="006A4649" w:rsidRPr="008E54F3" w:rsidRDefault="006A4649" w:rsidP="006A464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64" w:type="dxa"/>
                  <w:tcBorders>
                    <w:top w:val="nil"/>
                    <w:left w:val="single" w:sz="4" w:space="0" w:color="auto"/>
                    <w:bottom w:val="nil"/>
                    <w:right w:val="nil"/>
                  </w:tcBorders>
                  <w:shd w:val="clear" w:color="auto" w:fill="0070C0"/>
                  <w:noWrap/>
                  <w:tcMar>
                    <w:left w:w="28" w:type="dxa"/>
                    <w:right w:w="28" w:type="dxa"/>
                  </w:tcMar>
                  <w:vAlign w:val="center"/>
                </w:tcPr>
                <w:p w14:paraId="712289E4"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-0,3%</w:t>
                  </w:r>
                </w:p>
              </w:tc>
              <w:tc>
                <w:tcPr>
                  <w:tcW w:w="665" w:type="dxa"/>
                  <w:tcBorders>
                    <w:top w:val="nil"/>
                    <w:left w:val="nil"/>
                    <w:bottom w:val="nil"/>
                  </w:tcBorders>
                  <w:shd w:val="clear" w:color="auto" w:fill="0070C0"/>
                  <w:noWrap/>
                  <w:tcMar>
                    <w:left w:w="28" w:type="dxa"/>
                    <w:right w:w="28" w:type="dxa"/>
                  </w:tcMar>
                  <w:vAlign w:val="center"/>
                </w:tcPr>
                <w:p w14:paraId="5510E53D"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0,1%</w:t>
                  </w:r>
                </w:p>
              </w:tc>
              <w:tc>
                <w:tcPr>
                  <w:tcW w:w="665" w:type="dxa"/>
                  <w:tcBorders>
                    <w:top w:val="nil"/>
                    <w:left w:val="nil"/>
                    <w:bottom w:val="nil"/>
                    <w:right w:val="single" w:sz="4" w:space="0" w:color="auto"/>
                  </w:tcBorders>
                  <w:shd w:val="clear" w:color="auto" w:fill="0070C0"/>
                  <w:tcMar>
                    <w:left w:w="28" w:type="dxa"/>
                    <w:right w:w="28" w:type="dxa"/>
                  </w:tcMar>
                  <w:vAlign w:val="center"/>
                </w:tcPr>
                <w:p w14:paraId="04374748"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-0,7%</w:t>
                  </w:r>
                </w:p>
              </w:tc>
              <w:tc>
                <w:tcPr>
                  <w:tcW w:w="665" w:type="dxa"/>
                  <w:tcBorders>
                    <w:top w:val="nil"/>
                    <w:left w:val="single" w:sz="4" w:space="0" w:color="auto"/>
                    <w:bottom w:val="nil"/>
                    <w:right w:val="nil"/>
                  </w:tcBorders>
                  <w:shd w:val="clear" w:color="auto" w:fill="0070C0"/>
                  <w:noWrap/>
                  <w:tcMar>
                    <w:left w:w="28" w:type="dxa"/>
                    <w:right w:w="28" w:type="dxa"/>
                  </w:tcMar>
                  <w:vAlign w:val="center"/>
                </w:tcPr>
                <w:p w14:paraId="57B63AC5"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-1,1%</w:t>
                  </w:r>
                </w:p>
              </w:tc>
              <w:tc>
                <w:tcPr>
                  <w:tcW w:w="665" w:type="dxa"/>
                  <w:tcBorders>
                    <w:top w:val="nil"/>
                    <w:left w:val="nil"/>
                    <w:bottom w:val="nil"/>
                  </w:tcBorders>
                  <w:shd w:val="clear" w:color="auto" w:fill="0070C0"/>
                  <w:noWrap/>
                  <w:tcMar>
                    <w:left w:w="28" w:type="dxa"/>
                    <w:right w:w="28" w:type="dxa"/>
                  </w:tcMar>
                  <w:vAlign w:val="center"/>
                </w:tcPr>
                <w:p w14:paraId="04F97874"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0,0%</w:t>
                  </w:r>
                </w:p>
              </w:tc>
              <w:tc>
                <w:tcPr>
                  <w:tcW w:w="665" w:type="dxa"/>
                  <w:tcBorders>
                    <w:top w:val="nil"/>
                    <w:left w:val="nil"/>
                    <w:bottom w:val="nil"/>
                  </w:tcBorders>
                  <w:shd w:val="clear" w:color="auto" w:fill="0070C0"/>
                  <w:tcMar>
                    <w:left w:w="28" w:type="dxa"/>
                    <w:right w:w="28" w:type="dxa"/>
                  </w:tcMar>
                  <w:vAlign w:val="center"/>
                </w:tcPr>
                <w:p w14:paraId="718EA84B"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0,9%</w:t>
                  </w:r>
                </w:p>
              </w:tc>
              <w:tc>
                <w:tcPr>
                  <w:tcW w:w="665" w:type="dxa"/>
                  <w:tcBorders>
                    <w:top w:val="nil"/>
                    <w:left w:val="nil"/>
                    <w:bottom w:val="nil"/>
                    <w:right w:val="single" w:sz="4" w:space="0" w:color="auto"/>
                  </w:tcBorders>
                  <w:shd w:val="clear" w:color="auto" w:fill="0070C0"/>
                  <w:noWrap/>
                  <w:tcMar>
                    <w:left w:w="28" w:type="dxa"/>
                    <w:right w:w="28" w:type="dxa"/>
                  </w:tcMar>
                  <w:vAlign w:val="center"/>
                </w:tcPr>
                <w:p w14:paraId="08DB4142"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-2,5%</w:t>
                  </w:r>
                </w:p>
              </w:tc>
            </w:tr>
            <w:tr w:rsidR="006A4649" w:rsidRPr="007600E6" w14:paraId="23674423"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CACB12A"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Γεωργία</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28154D6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8,2%</w:t>
                  </w:r>
                </w:p>
              </w:tc>
              <w:tc>
                <w:tcPr>
                  <w:tcW w:w="665" w:type="dxa"/>
                  <w:tcBorders>
                    <w:top w:val="nil"/>
                    <w:left w:val="nil"/>
                    <w:bottom w:val="nil"/>
                  </w:tcBorders>
                  <w:shd w:val="clear" w:color="auto" w:fill="auto"/>
                  <w:noWrap/>
                  <w:tcMar>
                    <w:left w:w="28" w:type="dxa"/>
                    <w:right w:w="28" w:type="dxa"/>
                  </w:tcMar>
                  <w:vAlign w:val="center"/>
                </w:tcPr>
                <w:p w14:paraId="54467A1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w:t>
                  </w:r>
                </w:p>
              </w:tc>
              <w:tc>
                <w:tcPr>
                  <w:tcW w:w="665" w:type="dxa"/>
                  <w:tcBorders>
                    <w:top w:val="nil"/>
                    <w:left w:val="nil"/>
                    <w:bottom w:val="nil"/>
                    <w:right w:val="single" w:sz="4" w:space="0" w:color="auto"/>
                  </w:tcBorders>
                  <w:tcMar>
                    <w:left w:w="28" w:type="dxa"/>
                    <w:right w:w="28" w:type="dxa"/>
                  </w:tcMar>
                  <w:vAlign w:val="center"/>
                </w:tcPr>
                <w:p w14:paraId="2EC7E91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1,9%</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46457AB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3,3%</w:t>
                  </w:r>
                </w:p>
              </w:tc>
              <w:tc>
                <w:tcPr>
                  <w:tcW w:w="665" w:type="dxa"/>
                  <w:tcBorders>
                    <w:top w:val="nil"/>
                    <w:left w:val="nil"/>
                    <w:bottom w:val="nil"/>
                  </w:tcBorders>
                  <w:shd w:val="clear" w:color="auto" w:fill="auto"/>
                  <w:noWrap/>
                  <w:tcMar>
                    <w:left w:w="28" w:type="dxa"/>
                    <w:right w:w="28" w:type="dxa"/>
                  </w:tcMar>
                  <w:vAlign w:val="center"/>
                </w:tcPr>
                <w:p w14:paraId="7282494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65" w:type="dxa"/>
                  <w:tcBorders>
                    <w:top w:val="nil"/>
                    <w:left w:val="nil"/>
                    <w:bottom w:val="nil"/>
                  </w:tcBorders>
                  <w:tcMar>
                    <w:left w:w="28" w:type="dxa"/>
                    <w:right w:w="28" w:type="dxa"/>
                  </w:tcMar>
                  <w:vAlign w:val="center"/>
                </w:tcPr>
                <w:p w14:paraId="0B42E1F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6,5%</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1FE4B10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1,5%</w:t>
                  </w:r>
                </w:p>
              </w:tc>
            </w:tr>
            <w:tr w:rsidR="006A4649" w:rsidRPr="007600E6" w14:paraId="26C1216A"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BADC536"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Βιομηχανία</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647381E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0,5%</w:t>
                  </w:r>
                </w:p>
              </w:tc>
              <w:tc>
                <w:tcPr>
                  <w:tcW w:w="665" w:type="dxa"/>
                  <w:tcBorders>
                    <w:top w:val="nil"/>
                    <w:left w:val="nil"/>
                    <w:bottom w:val="nil"/>
                  </w:tcBorders>
                  <w:shd w:val="clear" w:color="auto" w:fill="auto"/>
                  <w:noWrap/>
                  <w:tcMar>
                    <w:left w:w="28" w:type="dxa"/>
                    <w:right w:w="28" w:type="dxa"/>
                  </w:tcMar>
                  <w:vAlign w:val="center"/>
                </w:tcPr>
                <w:p w14:paraId="3E4C751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2,8%</w:t>
                  </w:r>
                </w:p>
              </w:tc>
              <w:tc>
                <w:tcPr>
                  <w:tcW w:w="665" w:type="dxa"/>
                  <w:tcBorders>
                    <w:top w:val="nil"/>
                    <w:left w:val="nil"/>
                    <w:bottom w:val="nil"/>
                    <w:right w:val="single" w:sz="4" w:space="0" w:color="auto"/>
                  </w:tcBorders>
                  <w:tcMar>
                    <w:left w:w="28" w:type="dxa"/>
                    <w:right w:w="28" w:type="dxa"/>
                  </w:tcMar>
                  <w:vAlign w:val="center"/>
                </w:tcPr>
                <w:p w14:paraId="1634768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75B2FE7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-2,2%</w:t>
                  </w:r>
                </w:p>
              </w:tc>
              <w:tc>
                <w:tcPr>
                  <w:tcW w:w="665" w:type="dxa"/>
                  <w:tcBorders>
                    <w:top w:val="nil"/>
                    <w:left w:val="nil"/>
                    <w:bottom w:val="nil"/>
                  </w:tcBorders>
                  <w:shd w:val="clear" w:color="auto" w:fill="auto"/>
                  <w:noWrap/>
                  <w:tcMar>
                    <w:left w:w="28" w:type="dxa"/>
                    <w:right w:w="28" w:type="dxa"/>
                  </w:tcMar>
                  <w:vAlign w:val="center"/>
                </w:tcPr>
                <w:p w14:paraId="6ED8FFA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-4,8%</w:t>
                  </w:r>
                </w:p>
              </w:tc>
              <w:tc>
                <w:tcPr>
                  <w:tcW w:w="665" w:type="dxa"/>
                  <w:tcBorders>
                    <w:top w:val="nil"/>
                    <w:left w:val="nil"/>
                    <w:bottom w:val="nil"/>
                  </w:tcBorders>
                  <w:tcMar>
                    <w:left w:w="28" w:type="dxa"/>
                    <w:right w:w="28" w:type="dxa"/>
                  </w:tcMar>
                  <w:vAlign w:val="center"/>
                </w:tcPr>
                <w:p w14:paraId="15D3D2F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7A5194A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-10,3%</w:t>
                  </w:r>
                </w:p>
              </w:tc>
            </w:tr>
            <w:tr w:rsidR="006A4649" w:rsidRPr="007600E6" w14:paraId="153C7077"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5A2BA976" w14:textId="77777777" w:rsidR="006A4649" w:rsidRPr="008A0686" w:rsidRDefault="006A4649" w:rsidP="006A4649">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5810F86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-0,1%</w:t>
                  </w:r>
                </w:p>
              </w:tc>
              <w:tc>
                <w:tcPr>
                  <w:tcW w:w="665" w:type="dxa"/>
                  <w:tcBorders>
                    <w:top w:val="nil"/>
                    <w:left w:val="nil"/>
                    <w:bottom w:val="nil"/>
                  </w:tcBorders>
                  <w:shd w:val="clear" w:color="auto" w:fill="auto"/>
                  <w:noWrap/>
                  <w:tcMar>
                    <w:left w:w="28" w:type="dxa"/>
                    <w:right w:w="28" w:type="dxa"/>
                  </w:tcMar>
                  <w:vAlign w:val="center"/>
                </w:tcPr>
                <w:p w14:paraId="1E1717E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3,4%</w:t>
                  </w:r>
                </w:p>
              </w:tc>
              <w:tc>
                <w:tcPr>
                  <w:tcW w:w="665" w:type="dxa"/>
                  <w:tcBorders>
                    <w:top w:val="nil"/>
                    <w:left w:val="nil"/>
                    <w:bottom w:val="nil"/>
                    <w:right w:val="single" w:sz="4" w:space="0" w:color="auto"/>
                  </w:tcBorders>
                  <w:tcMar>
                    <w:left w:w="28" w:type="dxa"/>
                    <w:right w:w="28" w:type="dxa"/>
                  </w:tcMar>
                  <w:vAlign w:val="center"/>
                </w:tcPr>
                <w:p w14:paraId="76FDF75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0807152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-2,4%</w:t>
                  </w:r>
                </w:p>
              </w:tc>
              <w:tc>
                <w:tcPr>
                  <w:tcW w:w="665" w:type="dxa"/>
                  <w:tcBorders>
                    <w:top w:val="nil"/>
                    <w:left w:val="nil"/>
                    <w:bottom w:val="nil"/>
                  </w:tcBorders>
                  <w:shd w:val="clear" w:color="auto" w:fill="auto"/>
                  <w:noWrap/>
                  <w:tcMar>
                    <w:left w:w="28" w:type="dxa"/>
                    <w:right w:w="28" w:type="dxa"/>
                  </w:tcMar>
                  <w:vAlign w:val="center"/>
                </w:tcPr>
                <w:p w14:paraId="12C2805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-4,5%</w:t>
                  </w:r>
                </w:p>
              </w:tc>
              <w:tc>
                <w:tcPr>
                  <w:tcW w:w="665" w:type="dxa"/>
                  <w:tcBorders>
                    <w:top w:val="nil"/>
                    <w:left w:val="nil"/>
                    <w:bottom w:val="nil"/>
                  </w:tcBorders>
                  <w:tcMar>
                    <w:left w:w="28" w:type="dxa"/>
                    <w:right w:w="28" w:type="dxa"/>
                  </w:tcMar>
                  <w:vAlign w:val="center"/>
                </w:tcPr>
                <w:p w14:paraId="4AC1311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-4,2%</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70840EE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-9,3%</w:t>
                  </w:r>
                </w:p>
              </w:tc>
            </w:tr>
            <w:tr w:rsidR="006A4649" w:rsidRPr="007600E6" w14:paraId="5A47BEB8"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AB32FB7"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Κατασκευές</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573A58F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-5,4%</w:t>
                  </w:r>
                </w:p>
              </w:tc>
              <w:tc>
                <w:tcPr>
                  <w:tcW w:w="665" w:type="dxa"/>
                  <w:tcBorders>
                    <w:top w:val="nil"/>
                    <w:left w:val="nil"/>
                    <w:bottom w:val="nil"/>
                  </w:tcBorders>
                  <w:shd w:val="clear" w:color="auto" w:fill="auto"/>
                  <w:noWrap/>
                  <w:tcMar>
                    <w:left w:w="28" w:type="dxa"/>
                    <w:right w:w="28" w:type="dxa"/>
                  </w:tcMar>
                  <w:vAlign w:val="center"/>
                </w:tcPr>
                <w:p w14:paraId="7473111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2,4%</w:t>
                  </w:r>
                </w:p>
              </w:tc>
              <w:tc>
                <w:tcPr>
                  <w:tcW w:w="665" w:type="dxa"/>
                  <w:tcBorders>
                    <w:top w:val="nil"/>
                    <w:left w:val="nil"/>
                    <w:bottom w:val="nil"/>
                    <w:right w:val="single" w:sz="4" w:space="0" w:color="auto"/>
                  </w:tcBorders>
                  <w:tcMar>
                    <w:left w:w="28" w:type="dxa"/>
                    <w:right w:w="28" w:type="dxa"/>
                  </w:tcMar>
                  <w:vAlign w:val="center"/>
                </w:tcPr>
                <w:p w14:paraId="7D6426C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12,9%</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0631793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34,6%</w:t>
                  </w:r>
                </w:p>
              </w:tc>
              <w:tc>
                <w:tcPr>
                  <w:tcW w:w="665" w:type="dxa"/>
                  <w:tcBorders>
                    <w:top w:val="nil"/>
                    <w:left w:val="nil"/>
                    <w:bottom w:val="nil"/>
                  </w:tcBorders>
                  <w:shd w:val="clear" w:color="auto" w:fill="auto"/>
                  <w:noWrap/>
                  <w:tcMar>
                    <w:left w:w="28" w:type="dxa"/>
                    <w:right w:w="28" w:type="dxa"/>
                  </w:tcMar>
                  <w:vAlign w:val="center"/>
                </w:tcPr>
                <w:p w14:paraId="330303E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30,7%</w:t>
                  </w:r>
                </w:p>
              </w:tc>
              <w:tc>
                <w:tcPr>
                  <w:tcW w:w="665" w:type="dxa"/>
                  <w:tcBorders>
                    <w:top w:val="nil"/>
                    <w:left w:val="nil"/>
                    <w:bottom w:val="nil"/>
                  </w:tcBorders>
                  <w:tcMar>
                    <w:left w:w="28" w:type="dxa"/>
                    <w:right w:w="28" w:type="dxa"/>
                  </w:tcMar>
                  <w:vAlign w:val="center"/>
                </w:tcPr>
                <w:p w14:paraId="15B86F4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17,2%</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5F910A5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-4,4%</w:t>
                  </w:r>
                </w:p>
              </w:tc>
            </w:tr>
            <w:tr w:rsidR="006A4649" w:rsidRPr="007600E6" w14:paraId="79F1AD07"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D6C7B61"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15C5E63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1,5%</w:t>
                  </w:r>
                </w:p>
              </w:tc>
              <w:tc>
                <w:tcPr>
                  <w:tcW w:w="665" w:type="dxa"/>
                  <w:tcBorders>
                    <w:top w:val="nil"/>
                    <w:left w:val="nil"/>
                    <w:bottom w:val="nil"/>
                  </w:tcBorders>
                  <w:shd w:val="clear" w:color="auto" w:fill="auto"/>
                  <w:noWrap/>
                  <w:tcMar>
                    <w:left w:w="28" w:type="dxa"/>
                    <w:right w:w="28" w:type="dxa"/>
                  </w:tcMar>
                  <w:vAlign w:val="center"/>
                </w:tcPr>
                <w:p w14:paraId="641EC69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3,6%</w:t>
                  </w:r>
                </w:p>
              </w:tc>
              <w:tc>
                <w:tcPr>
                  <w:tcW w:w="665" w:type="dxa"/>
                  <w:tcBorders>
                    <w:top w:val="nil"/>
                    <w:left w:val="nil"/>
                    <w:bottom w:val="nil"/>
                    <w:right w:val="single" w:sz="4" w:space="0" w:color="auto"/>
                  </w:tcBorders>
                  <w:tcMar>
                    <w:left w:w="28" w:type="dxa"/>
                    <w:right w:w="28" w:type="dxa"/>
                  </w:tcMar>
                  <w:vAlign w:val="center"/>
                </w:tcPr>
                <w:p w14:paraId="0BB5888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4E43EF5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-0,1%</w:t>
                  </w:r>
                </w:p>
              </w:tc>
              <w:tc>
                <w:tcPr>
                  <w:tcW w:w="665" w:type="dxa"/>
                  <w:tcBorders>
                    <w:top w:val="nil"/>
                    <w:left w:val="nil"/>
                    <w:bottom w:val="nil"/>
                  </w:tcBorders>
                  <w:shd w:val="clear" w:color="auto" w:fill="auto"/>
                  <w:noWrap/>
                  <w:tcMar>
                    <w:left w:w="28" w:type="dxa"/>
                    <w:right w:w="28" w:type="dxa"/>
                  </w:tcMar>
                  <w:vAlign w:val="center"/>
                </w:tcPr>
                <w:p w14:paraId="1F42F62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1,6%</w:t>
                  </w:r>
                </w:p>
              </w:tc>
              <w:tc>
                <w:tcPr>
                  <w:tcW w:w="665" w:type="dxa"/>
                  <w:tcBorders>
                    <w:top w:val="nil"/>
                    <w:left w:val="nil"/>
                    <w:bottom w:val="nil"/>
                  </w:tcBorders>
                  <w:tcMar>
                    <w:left w:w="28" w:type="dxa"/>
                    <w:right w:w="28" w:type="dxa"/>
                  </w:tcMar>
                  <w:vAlign w:val="center"/>
                </w:tcPr>
                <w:p w14:paraId="66EA7D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3,0%</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4CD3F1D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-2,8%</w:t>
                  </w:r>
                </w:p>
              </w:tc>
            </w:tr>
            <w:tr w:rsidR="006A4649" w:rsidRPr="007600E6" w14:paraId="06E82411"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787E346"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4326C67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-7,4%</w:t>
                  </w:r>
                </w:p>
              </w:tc>
              <w:tc>
                <w:tcPr>
                  <w:tcW w:w="665" w:type="dxa"/>
                  <w:tcBorders>
                    <w:top w:val="nil"/>
                    <w:left w:val="nil"/>
                    <w:bottom w:val="nil"/>
                  </w:tcBorders>
                  <w:shd w:val="clear" w:color="auto" w:fill="auto"/>
                  <w:noWrap/>
                  <w:tcMar>
                    <w:left w:w="28" w:type="dxa"/>
                    <w:right w:w="28" w:type="dxa"/>
                  </w:tcMar>
                  <w:vAlign w:val="center"/>
                </w:tcPr>
                <w:p w14:paraId="41990C3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65" w:type="dxa"/>
                  <w:tcBorders>
                    <w:top w:val="nil"/>
                    <w:left w:val="nil"/>
                    <w:bottom w:val="nil"/>
                    <w:right w:val="single" w:sz="4" w:space="0" w:color="auto"/>
                  </w:tcBorders>
                  <w:tcMar>
                    <w:left w:w="28" w:type="dxa"/>
                    <w:right w:w="28" w:type="dxa"/>
                  </w:tcMar>
                  <w:vAlign w:val="center"/>
                </w:tcPr>
                <w:p w14:paraId="27756D6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5EF395D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-12,6%</w:t>
                  </w:r>
                </w:p>
              </w:tc>
              <w:tc>
                <w:tcPr>
                  <w:tcW w:w="665" w:type="dxa"/>
                  <w:tcBorders>
                    <w:top w:val="nil"/>
                    <w:left w:val="nil"/>
                    <w:bottom w:val="nil"/>
                  </w:tcBorders>
                  <w:shd w:val="clear" w:color="auto" w:fill="auto"/>
                  <w:noWrap/>
                  <w:tcMar>
                    <w:left w:w="28" w:type="dxa"/>
                    <w:right w:w="28" w:type="dxa"/>
                  </w:tcMar>
                  <w:vAlign w:val="center"/>
                </w:tcPr>
                <w:p w14:paraId="41C8F9A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-6,7%</w:t>
                  </w:r>
                </w:p>
              </w:tc>
              <w:tc>
                <w:tcPr>
                  <w:tcW w:w="665" w:type="dxa"/>
                  <w:tcBorders>
                    <w:top w:val="nil"/>
                    <w:left w:val="nil"/>
                    <w:bottom w:val="nil"/>
                  </w:tcBorders>
                  <w:tcMar>
                    <w:left w:w="28" w:type="dxa"/>
                    <w:right w:w="28" w:type="dxa"/>
                  </w:tcMar>
                  <w:vAlign w:val="center"/>
                </w:tcPr>
                <w:p w14:paraId="561E689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-3,2%</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67A02CE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3,3%</w:t>
                  </w:r>
                </w:p>
              </w:tc>
            </w:tr>
            <w:tr w:rsidR="006A4649" w:rsidRPr="007600E6" w14:paraId="0DF854EB"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2BC5AD9"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5EF5F2E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65" w:type="dxa"/>
                  <w:tcBorders>
                    <w:top w:val="nil"/>
                    <w:left w:val="nil"/>
                    <w:bottom w:val="nil"/>
                  </w:tcBorders>
                  <w:shd w:val="clear" w:color="auto" w:fill="auto"/>
                  <w:noWrap/>
                  <w:tcMar>
                    <w:left w:w="28" w:type="dxa"/>
                    <w:right w:w="28" w:type="dxa"/>
                  </w:tcMar>
                  <w:vAlign w:val="center"/>
                </w:tcPr>
                <w:p w14:paraId="1C753B8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-5,3%</w:t>
                  </w:r>
                </w:p>
              </w:tc>
              <w:tc>
                <w:tcPr>
                  <w:tcW w:w="665" w:type="dxa"/>
                  <w:tcBorders>
                    <w:top w:val="nil"/>
                    <w:left w:val="nil"/>
                    <w:bottom w:val="nil"/>
                    <w:right w:val="single" w:sz="4" w:space="0" w:color="auto"/>
                  </w:tcBorders>
                  <w:tcMar>
                    <w:left w:w="28" w:type="dxa"/>
                    <w:right w:w="28" w:type="dxa"/>
                  </w:tcMar>
                  <w:vAlign w:val="center"/>
                </w:tcPr>
                <w:p w14:paraId="5878695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1E6D8E7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-3,2%</w:t>
                  </w:r>
                </w:p>
              </w:tc>
              <w:tc>
                <w:tcPr>
                  <w:tcW w:w="665" w:type="dxa"/>
                  <w:tcBorders>
                    <w:top w:val="nil"/>
                    <w:left w:val="nil"/>
                    <w:bottom w:val="nil"/>
                  </w:tcBorders>
                  <w:shd w:val="clear" w:color="auto" w:fill="auto"/>
                  <w:noWrap/>
                  <w:tcMar>
                    <w:left w:w="28" w:type="dxa"/>
                    <w:right w:w="28" w:type="dxa"/>
                  </w:tcMar>
                  <w:vAlign w:val="center"/>
                </w:tcPr>
                <w:p w14:paraId="6BFF21A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-7,2%</w:t>
                  </w:r>
                </w:p>
              </w:tc>
              <w:tc>
                <w:tcPr>
                  <w:tcW w:w="665" w:type="dxa"/>
                  <w:tcBorders>
                    <w:top w:val="nil"/>
                    <w:left w:val="nil"/>
                    <w:bottom w:val="nil"/>
                  </w:tcBorders>
                  <w:tcMar>
                    <w:left w:w="28" w:type="dxa"/>
                    <w:right w:w="28" w:type="dxa"/>
                  </w:tcMar>
                  <w:vAlign w:val="center"/>
                </w:tcPr>
                <w:p w14:paraId="35B9F26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0,1%</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39946BC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-1,7%</w:t>
                  </w:r>
                </w:p>
              </w:tc>
            </w:tr>
            <w:tr w:rsidR="006A4649" w:rsidRPr="007600E6" w14:paraId="1B09C0C4"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ADE6CC1"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11FED02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65" w:type="dxa"/>
                  <w:tcBorders>
                    <w:top w:val="nil"/>
                    <w:left w:val="nil"/>
                    <w:bottom w:val="nil"/>
                  </w:tcBorders>
                  <w:shd w:val="clear" w:color="auto" w:fill="auto"/>
                  <w:noWrap/>
                  <w:tcMar>
                    <w:left w:w="28" w:type="dxa"/>
                    <w:right w:w="28" w:type="dxa"/>
                  </w:tcMar>
                  <w:vAlign w:val="center"/>
                </w:tcPr>
                <w:p w14:paraId="7783355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65" w:type="dxa"/>
                  <w:tcBorders>
                    <w:top w:val="nil"/>
                    <w:left w:val="nil"/>
                    <w:bottom w:val="nil"/>
                    <w:right w:val="single" w:sz="4" w:space="0" w:color="auto"/>
                  </w:tcBorders>
                  <w:tcMar>
                    <w:left w:w="28" w:type="dxa"/>
                    <w:right w:w="28" w:type="dxa"/>
                  </w:tcMar>
                  <w:vAlign w:val="center"/>
                </w:tcPr>
                <w:p w14:paraId="7FA1282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10,1%</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648E8E8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0,4%</w:t>
                  </w:r>
                </w:p>
              </w:tc>
              <w:tc>
                <w:tcPr>
                  <w:tcW w:w="665" w:type="dxa"/>
                  <w:tcBorders>
                    <w:top w:val="nil"/>
                    <w:left w:val="nil"/>
                    <w:bottom w:val="nil"/>
                  </w:tcBorders>
                  <w:shd w:val="clear" w:color="auto" w:fill="auto"/>
                  <w:noWrap/>
                  <w:tcMar>
                    <w:left w:w="28" w:type="dxa"/>
                    <w:right w:w="28" w:type="dxa"/>
                  </w:tcMar>
                  <w:vAlign w:val="center"/>
                </w:tcPr>
                <w:p w14:paraId="4BFE9E9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8,6%</w:t>
                  </w:r>
                </w:p>
              </w:tc>
              <w:tc>
                <w:tcPr>
                  <w:tcW w:w="665" w:type="dxa"/>
                  <w:tcBorders>
                    <w:top w:val="nil"/>
                    <w:left w:val="nil"/>
                    <w:bottom w:val="nil"/>
                  </w:tcBorders>
                  <w:tcMar>
                    <w:left w:w="28" w:type="dxa"/>
                    <w:right w:w="28" w:type="dxa"/>
                  </w:tcMar>
                  <w:vAlign w:val="center"/>
                </w:tcPr>
                <w:p w14:paraId="021706F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7,0%</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4873BC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29,8%</w:t>
                  </w:r>
                </w:p>
              </w:tc>
            </w:tr>
            <w:tr w:rsidR="006A4649" w:rsidRPr="007600E6" w14:paraId="4EDC0822"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034DDB1" w14:textId="77777777" w:rsidR="006A4649"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6729BBD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w:t>
                  </w:r>
                </w:p>
              </w:tc>
              <w:tc>
                <w:tcPr>
                  <w:tcW w:w="665" w:type="dxa"/>
                  <w:tcBorders>
                    <w:top w:val="nil"/>
                    <w:left w:val="nil"/>
                    <w:bottom w:val="nil"/>
                  </w:tcBorders>
                  <w:shd w:val="clear" w:color="auto" w:fill="auto"/>
                  <w:noWrap/>
                  <w:tcMar>
                    <w:left w:w="28" w:type="dxa"/>
                    <w:right w:w="28" w:type="dxa"/>
                  </w:tcMar>
                  <w:vAlign w:val="center"/>
                </w:tcPr>
                <w:p w14:paraId="47193B6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2,7%</w:t>
                  </w:r>
                </w:p>
              </w:tc>
              <w:tc>
                <w:tcPr>
                  <w:tcW w:w="665" w:type="dxa"/>
                  <w:tcBorders>
                    <w:top w:val="nil"/>
                    <w:left w:val="nil"/>
                    <w:bottom w:val="nil"/>
                    <w:right w:val="single" w:sz="4" w:space="0" w:color="auto"/>
                  </w:tcBorders>
                  <w:tcMar>
                    <w:left w:w="28" w:type="dxa"/>
                    <w:right w:w="28" w:type="dxa"/>
                  </w:tcMar>
                  <w:vAlign w:val="center"/>
                </w:tcPr>
                <w:p w14:paraId="2E0956C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2,7%</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3753FBF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-0,9%</w:t>
                  </w:r>
                </w:p>
              </w:tc>
              <w:tc>
                <w:tcPr>
                  <w:tcW w:w="665" w:type="dxa"/>
                  <w:tcBorders>
                    <w:top w:val="nil"/>
                    <w:left w:val="nil"/>
                    <w:bottom w:val="nil"/>
                  </w:tcBorders>
                  <w:shd w:val="clear" w:color="auto" w:fill="auto"/>
                  <w:noWrap/>
                  <w:tcMar>
                    <w:left w:w="28" w:type="dxa"/>
                    <w:right w:w="28" w:type="dxa"/>
                  </w:tcMar>
                  <w:vAlign w:val="center"/>
                </w:tcPr>
                <w:p w14:paraId="2BF7335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65" w:type="dxa"/>
                  <w:tcBorders>
                    <w:top w:val="nil"/>
                    <w:left w:val="nil"/>
                    <w:bottom w:val="nil"/>
                  </w:tcBorders>
                  <w:tcMar>
                    <w:left w:w="28" w:type="dxa"/>
                    <w:right w:w="28" w:type="dxa"/>
                  </w:tcMar>
                  <w:vAlign w:val="center"/>
                </w:tcPr>
                <w:p w14:paraId="457951F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2,9%</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5A49736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6,1%</w:t>
                  </w:r>
                </w:p>
              </w:tc>
            </w:tr>
            <w:tr w:rsidR="006A4649" w:rsidRPr="007600E6" w14:paraId="0EEC2FFE" w14:textId="77777777" w:rsidTr="006A4649">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A30ED85"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64" w:type="dxa"/>
                  <w:tcBorders>
                    <w:top w:val="nil"/>
                    <w:left w:val="single" w:sz="4" w:space="0" w:color="auto"/>
                    <w:bottom w:val="nil"/>
                    <w:right w:val="nil"/>
                  </w:tcBorders>
                  <w:shd w:val="clear" w:color="auto" w:fill="auto"/>
                  <w:noWrap/>
                  <w:tcMar>
                    <w:left w:w="28" w:type="dxa"/>
                    <w:right w:w="28" w:type="dxa"/>
                  </w:tcMar>
                  <w:vAlign w:val="center"/>
                </w:tcPr>
                <w:p w14:paraId="7214FA1B"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-0,7%</w:t>
                  </w:r>
                </w:p>
              </w:tc>
              <w:tc>
                <w:tcPr>
                  <w:tcW w:w="665" w:type="dxa"/>
                  <w:tcBorders>
                    <w:top w:val="nil"/>
                    <w:left w:val="nil"/>
                    <w:bottom w:val="nil"/>
                  </w:tcBorders>
                  <w:shd w:val="clear" w:color="auto" w:fill="auto"/>
                  <w:noWrap/>
                  <w:tcMar>
                    <w:left w:w="28" w:type="dxa"/>
                    <w:right w:w="28" w:type="dxa"/>
                  </w:tcMar>
                  <w:vAlign w:val="center"/>
                </w:tcPr>
                <w:p w14:paraId="29CBC224"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-1,9%</w:t>
                  </w:r>
                </w:p>
              </w:tc>
              <w:tc>
                <w:tcPr>
                  <w:tcW w:w="665" w:type="dxa"/>
                  <w:tcBorders>
                    <w:top w:val="nil"/>
                    <w:left w:val="nil"/>
                    <w:bottom w:val="nil"/>
                    <w:right w:val="single" w:sz="4" w:space="0" w:color="auto"/>
                  </w:tcBorders>
                  <w:tcMar>
                    <w:left w:w="28" w:type="dxa"/>
                    <w:right w:w="28" w:type="dxa"/>
                  </w:tcMar>
                  <w:vAlign w:val="center"/>
                </w:tcPr>
                <w:p w14:paraId="08E39AF3"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-4,4%</w:t>
                  </w:r>
                </w:p>
              </w:tc>
              <w:tc>
                <w:tcPr>
                  <w:tcW w:w="665" w:type="dxa"/>
                  <w:tcBorders>
                    <w:top w:val="nil"/>
                    <w:left w:val="single" w:sz="4" w:space="0" w:color="auto"/>
                    <w:bottom w:val="nil"/>
                    <w:right w:val="nil"/>
                  </w:tcBorders>
                  <w:shd w:val="clear" w:color="auto" w:fill="auto"/>
                  <w:noWrap/>
                  <w:tcMar>
                    <w:left w:w="28" w:type="dxa"/>
                    <w:right w:w="28" w:type="dxa"/>
                  </w:tcMar>
                  <w:vAlign w:val="center"/>
                </w:tcPr>
                <w:p w14:paraId="1EBC14C7"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-4,2%</w:t>
                  </w:r>
                </w:p>
              </w:tc>
              <w:tc>
                <w:tcPr>
                  <w:tcW w:w="665" w:type="dxa"/>
                  <w:tcBorders>
                    <w:top w:val="nil"/>
                    <w:left w:val="nil"/>
                    <w:bottom w:val="nil"/>
                  </w:tcBorders>
                  <w:shd w:val="clear" w:color="auto" w:fill="auto"/>
                  <w:noWrap/>
                  <w:tcMar>
                    <w:left w:w="28" w:type="dxa"/>
                    <w:right w:w="28" w:type="dxa"/>
                  </w:tcMar>
                  <w:vAlign w:val="center"/>
                </w:tcPr>
                <w:p w14:paraId="3075C81F"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-2,9%</w:t>
                  </w:r>
                </w:p>
              </w:tc>
              <w:tc>
                <w:tcPr>
                  <w:tcW w:w="665" w:type="dxa"/>
                  <w:tcBorders>
                    <w:top w:val="nil"/>
                    <w:left w:val="nil"/>
                    <w:bottom w:val="nil"/>
                  </w:tcBorders>
                  <w:tcMar>
                    <w:left w:w="28" w:type="dxa"/>
                    <w:right w:w="28" w:type="dxa"/>
                  </w:tcMar>
                  <w:vAlign w:val="center"/>
                </w:tcPr>
                <w:p w14:paraId="318B1F16"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-6,3%</w:t>
                  </w:r>
                </w:p>
              </w:tc>
              <w:tc>
                <w:tcPr>
                  <w:tcW w:w="665" w:type="dxa"/>
                  <w:tcBorders>
                    <w:top w:val="nil"/>
                    <w:left w:val="nil"/>
                    <w:bottom w:val="nil"/>
                    <w:right w:val="single" w:sz="4" w:space="0" w:color="auto"/>
                  </w:tcBorders>
                  <w:shd w:val="clear" w:color="auto" w:fill="auto"/>
                  <w:noWrap/>
                  <w:tcMar>
                    <w:left w:w="28" w:type="dxa"/>
                    <w:right w:w="28" w:type="dxa"/>
                  </w:tcMar>
                  <w:vAlign w:val="center"/>
                </w:tcPr>
                <w:p w14:paraId="41344FF5"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-3,8%</w:t>
                  </w:r>
                </w:p>
              </w:tc>
            </w:tr>
            <w:tr w:rsidR="006A4649" w:rsidRPr="007600E6" w14:paraId="05850B2A" w14:textId="77777777" w:rsidTr="006A4649">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5F9C96A" w14:textId="77777777" w:rsidR="006A4649" w:rsidRPr="00777B7D" w:rsidRDefault="006A4649" w:rsidP="006A4649">
                  <w:pPr>
                    <w:rPr>
                      <w:rFonts w:cs="Arial"/>
                      <w:color w:val="000000"/>
                      <w:szCs w:val="16"/>
                      <w:lang w:val="el-GR"/>
                    </w:rPr>
                  </w:pPr>
                  <w:r w:rsidRPr="00777B7D">
                    <w:rPr>
                      <w:rFonts w:cs="Arial"/>
                      <w:color w:val="000000"/>
                      <w:szCs w:val="16"/>
                      <w:lang w:val="el-GR"/>
                    </w:rPr>
                    <w:t>Τέχνες, διασκέδαση</w:t>
                  </w:r>
                </w:p>
              </w:tc>
              <w:tc>
                <w:tcPr>
                  <w:tcW w:w="66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2AB0AC72"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-3,7%</w:t>
                  </w:r>
                </w:p>
              </w:tc>
              <w:tc>
                <w:tcPr>
                  <w:tcW w:w="665" w:type="dxa"/>
                  <w:tcBorders>
                    <w:top w:val="nil"/>
                    <w:left w:val="nil"/>
                    <w:bottom w:val="single" w:sz="4" w:space="0" w:color="auto"/>
                  </w:tcBorders>
                  <w:shd w:val="clear" w:color="auto" w:fill="auto"/>
                  <w:noWrap/>
                  <w:tcMar>
                    <w:left w:w="28" w:type="dxa"/>
                    <w:right w:w="28" w:type="dxa"/>
                  </w:tcMar>
                  <w:vAlign w:val="center"/>
                </w:tcPr>
                <w:p w14:paraId="56D44916"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0,7%</w:t>
                  </w:r>
                </w:p>
              </w:tc>
              <w:tc>
                <w:tcPr>
                  <w:tcW w:w="665" w:type="dxa"/>
                  <w:tcBorders>
                    <w:top w:val="nil"/>
                    <w:left w:val="nil"/>
                    <w:bottom w:val="single" w:sz="4" w:space="0" w:color="auto"/>
                    <w:right w:val="single" w:sz="4" w:space="0" w:color="auto"/>
                  </w:tcBorders>
                  <w:tcMar>
                    <w:left w:w="28" w:type="dxa"/>
                    <w:right w:w="28" w:type="dxa"/>
                  </w:tcMar>
                  <w:vAlign w:val="center"/>
                </w:tcPr>
                <w:p w14:paraId="2904A942"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5,1%</w:t>
                  </w:r>
                </w:p>
              </w:tc>
              <w:tc>
                <w:tcPr>
                  <w:tcW w:w="665"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2DE21C5"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1,6%</w:t>
                  </w:r>
                </w:p>
              </w:tc>
              <w:tc>
                <w:tcPr>
                  <w:tcW w:w="665" w:type="dxa"/>
                  <w:tcBorders>
                    <w:top w:val="nil"/>
                    <w:left w:val="nil"/>
                    <w:bottom w:val="single" w:sz="4" w:space="0" w:color="auto"/>
                  </w:tcBorders>
                  <w:shd w:val="clear" w:color="auto" w:fill="auto"/>
                  <w:noWrap/>
                  <w:tcMar>
                    <w:left w:w="28" w:type="dxa"/>
                    <w:right w:w="28" w:type="dxa"/>
                  </w:tcMar>
                  <w:vAlign w:val="center"/>
                </w:tcPr>
                <w:p w14:paraId="0EC23F69"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3,2%</w:t>
                  </w:r>
                </w:p>
              </w:tc>
              <w:tc>
                <w:tcPr>
                  <w:tcW w:w="665" w:type="dxa"/>
                  <w:tcBorders>
                    <w:top w:val="nil"/>
                    <w:left w:val="nil"/>
                    <w:bottom w:val="single" w:sz="4" w:space="0" w:color="auto"/>
                  </w:tcBorders>
                  <w:tcMar>
                    <w:left w:w="28" w:type="dxa"/>
                    <w:right w:w="28" w:type="dxa"/>
                  </w:tcMar>
                  <w:vAlign w:val="center"/>
                </w:tcPr>
                <w:p w14:paraId="4D076580"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9,8%</w:t>
                  </w:r>
                </w:p>
              </w:tc>
              <w:tc>
                <w:tcPr>
                  <w:tcW w:w="66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DCED8"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5,0%</w:t>
                  </w:r>
                </w:p>
              </w:tc>
            </w:tr>
          </w:tbl>
          <w:p w14:paraId="5C0A03CD" w14:textId="77777777" w:rsidR="006A4649" w:rsidRDefault="006A4649" w:rsidP="006A4649">
            <w:pPr>
              <w:rPr>
                <w:rFonts w:ascii="Arial" w:hAnsi="Arial" w:cs="Arial"/>
                <w:b/>
                <w:color w:val="00AEEF"/>
                <w:sz w:val="20"/>
                <w:szCs w:val="20"/>
                <w:lang w:val="el-GR"/>
              </w:rPr>
            </w:pPr>
          </w:p>
          <w:p w14:paraId="0740BC7F" w14:textId="77777777" w:rsidR="006A4649" w:rsidRDefault="006A4649" w:rsidP="009C3899">
            <w:pPr>
              <w:spacing w:line="240" w:lineRule="auto"/>
              <w:rPr>
                <w:rFonts w:ascii="Arial" w:hAnsi="Arial" w:cs="Arial"/>
                <w:b/>
                <w:color w:val="00AEEF"/>
                <w:sz w:val="20"/>
                <w:szCs w:val="20"/>
                <w:lang w:val="el-GR"/>
              </w:rPr>
            </w:pPr>
            <w:r>
              <w:rPr>
                <w:rFonts w:ascii="Arial" w:hAnsi="Arial" w:cs="Arial"/>
                <w:b/>
                <w:color w:val="00AEEF"/>
                <w:sz w:val="20"/>
                <w:szCs w:val="20"/>
                <w:lang w:val="el-GR"/>
              </w:rPr>
              <w:br w:type="page"/>
            </w:r>
          </w:p>
          <w:p w14:paraId="598C12A0" w14:textId="77777777" w:rsidR="00CC22DC" w:rsidRDefault="00CC22DC" w:rsidP="006A4649">
            <w:pPr>
              <w:rPr>
                <w:rFonts w:ascii="Arial" w:hAnsi="Arial" w:cs="Arial"/>
                <w:b/>
                <w:color w:val="00AEEF"/>
                <w:sz w:val="20"/>
                <w:szCs w:val="20"/>
                <w:lang w:val="el-GR"/>
              </w:rPr>
            </w:pPr>
          </w:p>
          <w:p w14:paraId="6DB370B2" w14:textId="77777777" w:rsidR="00CC22DC" w:rsidRDefault="00CC22DC" w:rsidP="006A4649">
            <w:pPr>
              <w:rPr>
                <w:rFonts w:ascii="Arial" w:hAnsi="Arial" w:cs="Arial"/>
                <w:b/>
                <w:color w:val="00AEEF"/>
                <w:sz w:val="20"/>
                <w:szCs w:val="20"/>
                <w:lang w:val="el-GR"/>
              </w:rPr>
            </w:pPr>
          </w:p>
          <w:p w14:paraId="17F73E13" w14:textId="77777777" w:rsidR="00CC22DC" w:rsidRDefault="00CC22DC" w:rsidP="006A4649">
            <w:pPr>
              <w:rPr>
                <w:rFonts w:ascii="Arial" w:hAnsi="Arial" w:cs="Arial"/>
                <w:b/>
                <w:color w:val="00AEEF"/>
                <w:sz w:val="20"/>
                <w:szCs w:val="20"/>
                <w:lang w:val="el-GR"/>
              </w:rPr>
            </w:pPr>
          </w:p>
          <w:p w14:paraId="0315177A" w14:textId="77777777" w:rsidR="00CC22DC" w:rsidRDefault="00CC22DC" w:rsidP="006A4649">
            <w:pPr>
              <w:rPr>
                <w:rFonts w:ascii="Arial" w:hAnsi="Arial" w:cs="Arial"/>
                <w:b/>
                <w:color w:val="00AEEF"/>
                <w:sz w:val="20"/>
                <w:szCs w:val="20"/>
                <w:lang w:val="el-GR"/>
              </w:rPr>
            </w:pPr>
          </w:p>
          <w:p w14:paraId="5B325C1D" w14:textId="77777777" w:rsidR="00CC22DC" w:rsidRDefault="00CC22DC" w:rsidP="006A4649">
            <w:pPr>
              <w:rPr>
                <w:rFonts w:ascii="Arial" w:hAnsi="Arial" w:cs="Arial"/>
                <w:b/>
                <w:color w:val="00AEEF"/>
                <w:sz w:val="20"/>
                <w:szCs w:val="20"/>
                <w:lang w:val="el-GR"/>
              </w:rPr>
            </w:pPr>
          </w:p>
          <w:p w14:paraId="3604B89A" w14:textId="77777777" w:rsidR="006A4649" w:rsidRDefault="006A4649" w:rsidP="006A4649">
            <w:pPr>
              <w:rPr>
                <w:rFonts w:ascii="Arial" w:eastAsia="Times New Roman" w:hAnsi="Arial" w:cs="Arial"/>
                <w:b/>
                <w:color w:val="000000"/>
                <w:sz w:val="20"/>
                <w:szCs w:val="20"/>
                <w:lang w:val="el-GR"/>
              </w:rPr>
            </w:pPr>
            <w:r w:rsidRPr="008E54F3">
              <w:rPr>
                <w:rFonts w:ascii="Arial" w:hAnsi="Arial" w:cs="Arial"/>
                <w:b/>
                <w:color w:val="00AEEF"/>
                <w:sz w:val="20"/>
                <w:szCs w:val="20"/>
                <w:lang w:val="el-GR"/>
              </w:rPr>
              <w:lastRenderedPageBreak/>
              <w:t>Δ</w:t>
            </w:r>
            <w:r>
              <w:rPr>
                <w:rFonts w:ascii="Arial" w:hAnsi="Arial" w:cs="Arial"/>
                <w:b/>
                <w:color w:val="00AEEF"/>
                <w:sz w:val="20"/>
                <w:szCs w:val="20"/>
                <w:lang w:val="el-GR"/>
              </w:rPr>
              <w:t>1</w:t>
            </w:r>
            <w:r w:rsidR="009241B2">
              <w:rPr>
                <w:rFonts w:ascii="Arial" w:hAnsi="Arial" w:cs="Arial"/>
                <w:b/>
                <w:color w:val="00AEEF"/>
                <w:sz w:val="20"/>
                <w:szCs w:val="20"/>
                <w:lang w:val="el-GR"/>
              </w:rPr>
              <w:t>2</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sidRPr="003B0984">
              <w:rPr>
                <w:rFonts w:ascii="Arial" w:eastAsia="Times New Roman" w:hAnsi="Arial" w:cs="Arial"/>
                <w:b/>
                <w:color w:val="000000"/>
                <w:sz w:val="20"/>
                <w:szCs w:val="20"/>
                <w:lang w:val="el-GR"/>
              </w:rPr>
              <w:t xml:space="preserve">Αμοιβές </w:t>
            </w:r>
            <w:r>
              <w:rPr>
                <w:rFonts w:ascii="Arial" w:eastAsia="Times New Roman" w:hAnsi="Arial" w:cs="Arial"/>
                <w:b/>
                <w:color w:val="000000"/>
                <w:sz w:val="20"/>
                <w:szCs w:val="20"/>
                <w:lang w:val="el-GR"/>
              </w:rPr>
              <w:t xml:space="preserve">μισθωτών (περιλαμβανομένων των εργοδοτικών εισφορών) </w:t>
            </w:r>
            <w:r w:rsidRPr="003B0984">
              <w:rPr>
                <w:rFonts w:ascii="Arial" w:eastAsia="Times New Roman" w:hAnsi="Arial" w:cs="Arial"/>
                <w:b/>
                <w:color w:val="000000"/>
                <w:sz w:val="20"/>
                <w:szCs w:val="20"/>
                <w:lang w:val="el-GR"/>
              </w:rPr>
              <w:t xml:space="preserve">ανά </w:t>
            </w:r>
            <w:r>
              <w:rPr>
                <w:rFonts w:ascii="Arial" w:eastAsia="Times New Roman" w:hAnsi="Arial" w:cs="Arial"/>
                <w:b/>
                <w:color w:val="000000"/>
                <w:sz w:val="20"/>
                <w:szCs w:val="20"/>
                <w:lang w:val="el-GR"/>
              </w:rPr>
              <w:t xml:space="preserve">ώρα </w:t>
            </w:r>
            <w:r w:rsidRPr="003B0984">
              <w:rPr>
                <w:rFonts w:ascii="Arial" w:eastAsia="Times New Roman" w:hAnsi="Arial" w:cs="Arial"/>
                <w:b/>
                <w:color w:val="000000"/>
                <w:sz w:val="20"/>
                <w:szCs w:val="20"/>
                <w:lang w:val="el-GR"/>
              </w:rPr>
              <w:t>κατά κλάδο</w:t>
            </w:r>
          </w:p>
          <w:p w14:paraId="6E2AC449" w14:textId="77777777" w:rsidR="006A4649" w:rsidRPr="003B0984" w:rsidRDefault="006A4649" w:rsidP="006A4649">
            <w:pPr>
              <w:spacing w:after="80"/>
              <w:rPr>
                <w:rFonts w:ascii="Arial" w:eastAsia="Times New Roman" w:hAnsi="Arial" w:cs="Arial"/>
                <w:i/>
                <w:color w:val="00AEEF"/>
                <w:sz w:val="20"/>
                <w:szCs w:val="20"/>
                <w:lang w:val="el-GR"/>
              </w:rPr>
            </w:pPr>
            <w:r w:rsidRPr="003B0984">
              <w:rPr>
                <w:rFonts w:ascii="Arial" w:eastAsia="Times New Roman" w:hAnsi="Arial" w:cs="Arial"/>
                <w:i/>
                <w:color w:val="00AEEF"/>
                <w:sz w:val="20"/>
                <w:szCs w:val="20"/>
                <w:lang w:val="el-GR"/>
              </w:rPr>
              <w:t xml:space="preserve">(ΕΛΣΤΑΤ, Τριμηνιαίοι Εθνικοί Λογαριασμοί </w:t>
            </w:r>
            <w:r w:rsidRPr="003B0984">
              <w:rPr>
                <w:rFonts w:ascii="Arial" w:eastAsia="Times New Roman" w:hAnsi="Arial" w:cs="Arial"/>
                <w:i/>
                <w:color w:val="00AEEF"/>
                <w:sz w:val="20"/>
                <w:szCs w:val="20"/>
              </w:rPr>
              <w:t>Q</w:t>
            </w:r>
            <w:r>
              <w:rPr>
                <w:rFonts w:ascii="Arial" w:eastAsia="Times New Roman" w:hAnsi="Arial" w:cs="Arial"/>
                <w:i/>
                <w:color w:val="00AEEF"/>
                <w:sz w:val="20"/>
                <w:szCs w:val="20"/>
                <w:lang w:val="el-GR"/>
              </w:rPr>
              <w:t>4</w:t>
            </w:r>
            <w:r w:rsidRPr="003B0984">
              <w:rPr>
                <w:rFonts w:ascii="Arial" w:eastAsia="Times New Roman" w:hAnsi="Arial" w:cs="Arial"/>
                <w:i/>
                <w:color w:val="00AEEF"/>
                <w:sz w:val="20"/>
                <w:szCs w:val="20"/>
                <w:lang w:val="el-GR"/>
              </w:rPr>
              <w:t xml:space="preserve"> 2019 και </w:t>
            </w:r>
            <w:r w:rsidRPr="003B0984">
              <w:rPr>
                <w:rFonts w:ascii="Arial" w:eastAsia="Times New Roman" w:hAnsi="Arial" w:cs="Arial"/>
                <w:i/>
                <w:color w:val="00AEEF"/>
                <w:sz w:val="20"/>
                <w:szCs w:val="20"/>
              </w:rPr>
              <w:t>Eurostat</w:t>
            </w:r>
            <w:r w:rsidRPr="003B0984">
              <w:rPr>
                <w:rFonts w:ascii="Arial" w:eastAsia="Times New Roman" w:hAnsi="Arial" w:cs="Arial"/>
                <w:i/>
                <w:color w:val="00AEEF"/>
                <w:sz w:val="20"/>
                <w:szCs w:val="20"/>
                <w:lang w:val="el-GR"/>
              </w:rPr>
              <w:t>)</w:t>
            </w:r>
          </w:p>
          <w:tbl>
            <w:tblPr>
              <w:tblW w:w="7323" w:type="dxa"/>
              <w:tblLayout w:type="fixed"/>
              <w:tblLook w:val="04A0" w:firstRow="1" w:lastRow="0" w:firstColumn="1" w:lastColumn="0" w:noHBand="0" w:noVBand="1"/>
            </w:tblPr>
            <w:tblGrid>
              <w:gridCol w:w="2726"/>
              <w:gridCol w:w="656"/>
              <w:gridCol w:w="657"/>
              <w:gridCol w:w="657"/>
              <w:gridCol w:w="656"/>
              <w:gridCol w:w="657"/>
              <w:gridCol w:w="657"/>
              <w:gridCol w:w="657"/>
            </w:tblGrid>
            <w:tr w:rsidR="006A4649" w:rsidRPr="007600E6" w14:paraId="39DB6050" w14:textId="77777777" w:rsidTr="001452F6">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79B90446" w14:textId="77777777" w:rsidR="006A4649" w:rsidRPr="008E54F3" w:rsidRDefault="006A4649" w:rsidP="006A4649">
                  <w:pPr>
                    <w:jc w:val="right"/>
                    <w:rPr>
                      <w:rFonts w:ascii="Arial" w:hAnsi="Arial" w:cs="Arial"/>
                      <w:i/>
                      <w:iCs/>
                      <w:color w:val="FFFFFF" w:themeColor="background1"/>
                      <w:szCs w:val="16"/>
                      <w:lang w:val="el-GR"/>
                    </w:rPr>
                  </w:pPr>
                  <w:r w:rsidRPr="006901D5">
                    <w:rPr>
                      <w:rFonts w:ascii="Arial" w:eastAsia="Times New Roman" w:hAnsi="Arial" w:cs="Arial"/>
                      <w:i/>
                      <w:iCs/>
                      <w:color w:val="FFFFFF"/>
                      <w:szCs w:val="16"/>
                      <w:lang w:val="el-GR"/>
                    </w:rPr>
                    <w:t>Ετήσια % μεταβολή, τρεχ. τιμές, με εποχ. διόρθωση</w:t>
                  </w:r>
                </w:p>
              </w:tc>
              <w:tc>
                <w:tcPr>
                  <w:tcW w:w="656"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49E5F707" w14:textId="77777777" w:rsidR="006A4649" w:rsidRPr="008E54F3"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57" w:type="dxa"/>
                  <w:tcBorders>
                    <w:top w:val="single" w:sz="4" w:space="0" w:color="auto"/>
                    <w:left w:val="nil"/>
                    <w:bottom w:val="nil"/>
                  </w:tcBorders>
                  <w:shd w:val="clear" w:color="auto" w:fill="002060"/>
                  <w:noWrap/>
                  <w:tcMar>
                    <w:left w:w="28" w:type="dxa"/>
                    <w:right w:w="28" w:type="dxa"/>
                  </w:tcMar>
                  <w:vAlign w:val="center"/>
                  <w:hideMark/>
                </w:tcPr>
                <w:p w14:paraId="16429C4A"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57" w:type="dxa"/>
                  <w:tcBorders>
                    <w:top w:val="single" w:sz="4" w:space="0" w:color="auto"/>
                    <w:left w:val="nil"/>
                    <w:bottom w:val="nil"/>
                    <w:right w:val="single" w:sz="4" w:space="0" w:color="auto"/>
                  </w:tcBorders>
                  <w:shd w:val="clear" w:color="auto" w:fill="002060"/>
                  <w:tcMar>
                    <w:left w:w="28" w:type="dxa"/>
                    <w:right w:w="28" w:type="dxa"/>
                  </w:tcMar>
                  <w:vAlign w:val="center"/>
                </w:tcPr>
                <w:p w14:paraId="14728712" w14:textId="77777777" w:rsidR="006A4649" w:rsidRPr="00D56134"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56"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08B47C42"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57" w:type="dxa"/>
                  <w:tcBorders>
                    <w:top w:val="single" w:sz="4" w:space="0" w:color="auto"/>
                    <w:left w:val="nil"/>
                    <w:bottom w:val="nil"/>
                  </w:tcBorders>
                  <w:shd w:val="clear" w:color="auto" w:fill="002060"/>
                  <w:noWrap/>
                  <w:tcMar>
                    <w:left w:w="28" w:type="dxa"/>
                    <w:right w:w="28" w:type="dxa"/>
                  </w:tcMar>
                  <w:vAlign w:val="center"/>
                  <w:hideMark/>
                </w:tcPr>
                <w:p w14:paraId="0F0FA4BB"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57" w:type="dxa"/>
                  <w:tcBorders>
                    <w:top w:val="single" w:sz="4" w:space="0" w:color="auto"/>
                    <w:left w:val="nil"/>
                    <w:bottom w:val="nil"/>
                  </w:tcBorders>
                  <w:shd w:val="clear" w:color="auto" w:fill="002060"/>
                  <w:tcMar>
                    <w:left w:w="28" w:type="dxa"/>
                    <w:right w:w="28" w:type="dxa"/>
                  </w:tcMar>
                  <w:vAlign w:val="center"/>
                </w:tcPr>
                <w:p w14:paraId="662F489D"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57"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3F018F18" w14:textId="77777777" w:rsidR="006A4649" w:rsidRPr="002C3610"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6A4649" w:rsidRPr="007600E6" w14:paraId="43D6EA4C" w14:textId="77777777" w:rsidTr="001452F6">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300AB9AD" w14:textId="77777777" w:rsidR="006A4649" w:rsidRPr="008E54F3" w:rsidRDefault="006A4649" w:rsidP="006A464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56" w:type="dxa"/>
                  <w:tcBorders>
                    <w:top w:val="nil"/>
                    <w:left w:val="single" w:sz="4" w:space="0" w:color="auto"/>
                    <w:bottom w:val="nil"/>
                    <w:right w:val="nil"/>
                  </w:tcBorders>
                  <w:shd w:val="clear" w:color="auto" w:fill="0070C0"/>
                  <w:noWrap/>
                  <w:tcMar>
                    <w:left w:w="28" w:type="dxa"/>
                    <w:right w:w="28" w:type="dxa"/>
                  </w:tcMar>
                  <w:vAlign w:val="center"/>
                </w:tcPr>
                <w:p w14:paraId="2681E8CE"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0,3%</w:t>
                  </w:r>
                </w:p>
              </w:tc>
              <w:tc>
                <w:tcPr>
                  <w:tcW w:w="657" w:type="dxa"/>
                  <w:tcBorders>
                    <w:top w:val="nil"/>
                    <w:left w:val="nil"/>
                    <w:bottom w:val="nil"/>
                  </w:tcBorders>
                  <w:shd w:val="clear" w:color="auto" w:fill="0070C0"/>
                  <w:noWrap/>
                  <w:tcMar>
                    <w:left w:w="28" w:type="dxa"/>
                    <w:right w:w="28" w:type="dxa"/>
                  </w:tcMar>
                  <w:vAlign w:val="center"/>
                </w:tcPr>
                <w:p w14:paraId="60CD0133"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1,3%</w:t>
                  </w:r>
                </w:p>
              </w:tc>
              <w:tc>
                <w:tcPr>
                  <w:tcW w:w="657" w:type="dxa"/>
                  <w:tcBorders>
                    <w:top w:val="nil"/>
                    <w:left w:val="nil"/>
                    <w:bottom w:val="nil"/>
                    <w:right w:val="single" w:sz="4" w:space="0" w:color="auto"/>
                  </w:tcBorders>
                  <w:shd w:val="clear" w:color="auto" w:fill="0070C0"/>
                  <w:tcMar>
                    <w:left w:w="28" w:type="dxa"/>
                    <w:right w:w="28" w:type="dxa"/>
                  </w:tcMar>
                  <w:vAlign w:val="center"/>
                </w:tcPr>
                <w:p w14:paraId="33B3DD9E"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56" w:type="dxa"/>
                  <w:tcBorders>
                    <w:top w:val="nil"/>
                    <w:left w:val="single" w:sz="4" w:space="0" w:color="auto"/>
                    <w:bottom w:val="nil"/>
                    <w:right w:val="nil"/>
                  </w:tcBorders>
                  <w:shd w:val="clear" w:color="auto" w:fill="0070C0"/>
                  <w:noWrap/>
                  <w:tcMar>
                    <w:left w:w="28" w:type="dxa"/>
                    <w:right w:w="28" w:type="dxa"/>
                  </w:tcMar>
                  <w:vAlign w:val="center"/>
                </w:tcPr>
                <w:p w14:paraId="1649B2F2"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1,8%</w:t>
                  </w:r>
                </w:p>
              </w:tc>
              <w:tc>
                <w:tcPr>
                  <w:tcW w:w="657" w:type="dxa"/>
                  <w:tcBorders>
                    <w:top w:val="nil"/>
                    <w:left w:val="nil"/>
                    <w:bottom w:val="nil"/>
                  </w:tcBorders>
                  <w:shd w:val="clear" w:color="auto" w:fill="0070C0"/>
                  <w:noWrap/>
                  <w:tcMar>
                    <w:left w:w="28" w:type="dxa"/>
                    <w:right w:w="28" w:type="dxa"/>
                  </w:tcMar>
                  <w:vAlign w:val="center"/>
                </w:tcPr>
                <w:p w14:paraId="24629867"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57" w:type="dxa"/>
                  <w:tcBorders>
                    <w:top w:val="nil"/>
                    <w:left w:val="nil"/>
                    <w:bottom w:val="nil"/>
                  </w:tcBorders>
                  <w:shd w:val="clear" w:color="auto" w:fill="0070C0"/>
                  <w:tcMar>
                    <w:left w:w="28" w:type="dxa"/>
                    <w:right w:w="28" w:type="dxa"/>
                  </w:tcMar>
                  <w:vAlign w:val="center"/>
                </w:tcPr>
                <w:p w14:paraId="757D5A84"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3,0%</w:t>
                  </w:r>
                </w:p>
              </w:tc>
              <w:tc>
                <w:tcPr>
                  <w:tcW w:w="657" w:type="dxa"/>
                  <w:tcBorders>
                    <w:top w:val="nil"/>
                    <w:left w:val="nil"/>
                    <w:bottom w:val="nil"/>
                    <w:right w:val="single" w:sz="4" w:space="0" w:color="auto"/>
                  </w:tcBorders>
                  <w:shd w:val="clear" w:color="auto" w:fill="0070C0"/>
                  <w:noWrap/>
                  <w:tcMar>
                    <w:left w:w="28" w:type="dxa"/>
                    <w:right w:w="28" w:type="dxa"/>
                  </w:tcMar>
                  <w:vAlign w:val="center"/>
                </w:tcPr>
                <w:p w14:paraId="65067582"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1,1%</w:t>
                  </w:r>
                </w:p>
              </w:tc>
            </w:tr>
            <w:tr w:rsidR="006A4649" w:rsidRPr="007600E6" w14:paraId="37715B14"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6E738EE"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Γεωργία</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0F7FDBB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57" w:type="dxa"/>
                  <w:tcBorders>
                    <w:top w:val="nil"/>
                    <w:left w:val="nil"/>
                    <w:bottom w:val="nil"/>
                  </w:tcBorders>
                  <w:shd w:val="clear" w:color="auto" w:fill="auto"/>
                  <w:noWrap/>
                  <w:tcMar>
                    <w:left w:w="28" w:type="dxa"/>
                    <w:right w:w="28" w:type="dxa"/>
                  </w:tcMar>
                  <w:vAlign w:val="center"/>
                </w:tcPr>
                <w:p w14:paraId="371C48A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0,9%</w:t>
                  </w:r>
                </w:p>
              </w:tc>
              <w:tc>
                <w:tcPr>
                  <w:tcW w:w="657" w:type="dxa"/>
                  <w:tcBorders>
                    <w:top w:val="nil"/>
                    <w:left w:val="nil"/>
                    <w:bottom w:val="nil"/>
                    <w:right w:val="single" w:sz="4" w:space="0" w:color="auto"/>
                  </w:tcBorders>
                  <w:tcMar>
                    <w:left w:w="28" w:type="dxa"/>
                    <w:right w:w="28" w:type="dxa"/>
                  </w:tcMar>
                  <w:vAlign w:val="center"/>
                </w:tcPr>
                <w:p w14:paraId="531D0F3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6,3%</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1CDD2F7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13,0%</w:t>
                  </w:r>
                </w:p>
              </w:tc>
              <w:tc>
                <w:tcPr>
                  <w:tcW w:w="657" w:type="dxa"/>
                  <w:tcBorders>
                    <w:top w:val="nil"/>
                    <w:left w:val="nil"/>
                    <w:bottom w:val="nil"/>
                  </w:tcBorders>
                  <w:shd w:val="clear" w:color="auto" w:fill="auto"/>
                  <w:noWrap/>
                  <w:tcMar>
                    <w:left w:w="28" w:type="dxa"/>
                    <w:right w:w="28" w:type="dxa"/>
                  </w:tcMar>
                  <w:vAlign w:val="center"/>
                </w:tcPr>
                <w:p w14:paraId="6C73699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7,6%</w:t>
                  </w:r>
                </w:p>
              </w:tc>
              <w:tc>
                <w:tcPr>
                  <w:tcW w:w="657" w:type="dxa"/>
                  <w:tcBorders>
                    <w:top w:val="nil"/>
                    <w:left w:val="nil"/>
                    <w:bottom w:val="nil"/>
                  </w:tcBorders>
                  <w:tcMar>
                    <w:left w:w="28" w:type="dxa"/>
                    <w:right w:w="28" w:type="dxa"/>
                  </w:tcMar>
                  <w:vAlign w:val="center"/>
                </w:tcPr>
                <w:p w14:paraId="22A75D0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2,2%</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09A91AA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2,3%</w:t>
                  </w:r>
                </w:p>
              </w:tc>
            </w:tr>
            <w:tr w:rsidR="006A4649" w:rsidRPr="007600E6" w14:paraId="68BA00C5"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2BFEE40"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Βιομηχανία</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6823DAE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c>
                <w:tcPr>
                  <w:tcW w:w="657" w:type="dxa"/>
                  <w:tcBorders>
                    <w:top w:val="nil"/>
                    <w:left w:val="nil"/>
                    <w:bottom w:val="nil"/>
                  </w:tcBorders>
                  <w:shd w:val="clear" w:color="auto" w:fill="auto"/>
                  <w:noWrap/>
                  <w:tcMar>
                    <w:left w:w="28" w:type="dxa"/>
                    <w:right w:w="28" w:type="dxa"/>
                  </w:tcMar>
                  <w:vAlign w:val="center"/>
                </w:tcPr>
                <w:p w14:paraId="4290A41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57" w:type="dxa"/>
                  <w:tcBorders>
                    <w:top w:val="nil"/>
                    <w:left w:val="nil"/>
                    <w:bottom w:val="nil"/>
                    <w:right w:val="single" w:sz="4" w:space="0" w:color="auto"/>
                  </w:tcBorders>
                  <w:tcMar>
                    <w:left w:w="28" w:type="dxa"/>
                    <w:right w:w="28" w:type="dxa"/>
                  </w:tcMar>
                  <w:vAlign w:val="center"/>
                </w:tcPr>
                <w:p w14:paraId="41F48CC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5DC8A5F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57" w:type="dxa"/>
                  <w:tcBorders>
                    <w:top w:val="nil"/>
                    <w:left w:val="nil"/>
                    <w:bottom w:val="nil"/>
                  </w:tcBorders>
                  <w:shd w:val="clear" w:color="auto" w:fill="auto"/>
                  <w:noWrap/>
                  <w:tcMar>
                    <w:left w:w="28" w:type="dxa"/>
                    <w:right w:w="28" w:type="dxa"/>
                  </w:tcMar>
                  <w:vAlign w:val="center"/>
                </w:tcPr>
                <w:p w14:paraId="7595185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0,9%</w:t>
                  </w:r>
                </w:p>
              </w:tc>
              <w:tc>
                <w:tcPr>
                  <w:tcW w:w="657" w:type="dxa"/>
                  <w:tcBorders>
                    <w:top w:val="nil"/>
                    <w:left w:val="nil"/>
                    <w:bottom w:val="nil"/>
                  </w:tcBorders>
                  <w:tcMar>
                    <w:left w:w="28" w:type="dxa"/>
                    <w:right w:w="28" w:type="dxa"/>
                  </w:tcMar>
                  <w:vAlign w:val="center"/>
                </w:tcPr>
                <w:p w14:paraId="73D32F8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07D3F06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0,6%</w:t>
                  </w:r>
                </w:p>
              </w:tc>
            </w:tr>
            <w:tr w:rsidR="006A4649" w:rsidRPr="007600E6" w14:paraId="2C7CFDD9"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42BC7A9B" w14:textId="77777777" w:rsidR="006A4649" w:rsidRPr="008A0686" w:rsidRDefault="006A4649" w:rsidP="006A4649">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53B85B8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0,2%</w:t>
                  </w:r>
                </w:p>
              </w:tc>
              <w:tc>
                <w:tcPr>
                  <w:tcW w:w="657" w:type="dxa"/>
                  <w:tcBorders>
                    <w:top w:val="nil"/>
                    <w:left w:val="nil"/>
                    <w:bottom w:val="nil"/>
                  </w:tcBorders>
                  <w:shd w:val="clear" w:color="auto" w:fill="auto"/>
                  <w:noWrap/>
                  <w:tcMar>
                    <w:left w:w="28" w:type="dxa"/>
                    <w:right w:w="28" w:type="dxa"/>
                  </w:tcMar>
                  <w:vAlign w:val="center"/>
                </w:tcPr>
                <w:p w14:paraId="629B63D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2,3%</w:t>
                  </w:r>
                </w:p>
              </w:tc>
              <w:tc>
                <w:tcPr>
                  <w:tcW w:w="657" w:type="dxa"/>
                  <w:tcBorders>
                    <w:top w:val="nil"/>
                    <w:left w:val="nil"/>
                    <w:bottom w:val="nil"/>
                    <w:right w:val="single" w:sz="4" w:space="0" w:color="auto"/>
                  </w:tcBorders>
                  <w:tcMar>
                    <w:left w:w="28" w:type="dxa"/>
                    <w:right w:w="28" w:type="dxa"/>
                  </w:tcMar>
                  <w:vAlign w:val="center"/>
                </w:tcPr>
                <w:p w14:paraId="7E52123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2,1%</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2D926D8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c>
                <w:tcPr>
                  <w:tcW w:w="657" w:type="dxa"/>
                  <w:tcBorders>
                    <w:top w:val="nil"/>
                    <w:left w:val="nil"/>
                    <w:bottom w:val="nil"/>
                  </w:tcBorders>
                  <w:shd w:val="clear" w:color="auto" w:fill="auto"/>
                  <w:noWrap/>
                  <w:tcMar>
                    <w:left w:w="28" w:type="dxa"/>
                    <w:right w:w="28" w:type="dxa"/>
                  </w:tcMar>
                  <w:vAlign w:val="center"/>
                </w:tcPr>
                <w:p w14:paraId="6581877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2,1%</w:t>
                  </w:r>
                </w:p>
              </w:tc>
              <w:tc>
                <w:tcPr>
                  <w:tcW w:w="657" w:type="dxa"/>
                  <w:tcBorders>
                    <w:top w:val="nil"/>
                    <w:left w:val="nil"/>
                    <w:bottom w:val="nil"/>
                  </w:tcBorders>
                  <w:tcMar>
                    <w:left w:w="28" w:type="dxa"/>
                    <w:right w:w="28" w:type="dxa"/>
                  </w:tcMar>
                  <w:vAlign w:val="center"/>
                </w:tcPr>
                <w:p w14:paraId="3537113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3,0%</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1C9C1FC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0,6%</w:t>
                  </w:r>
                </w:p>
              </w:tc>
            </w:tr>
            <w:tr w:rsidR="006A4649" w:rsidRPr="007600E6" w14:paraId="46F56A23"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22349C5"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Κατασκευές</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2ED1DF8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-7,7%</w:t>
                  </w:r>
                </w:p>
              </w:tc>
              <w:tc>
                <w:tcPr>
                  <w:tcW w:w="657" w:type="dxa"/>
                  <w:tcBorders>
                    <w:top w:val="nil"/>
                    <w:left w:val="nil"/>
                    <w:bottom w:val="nil"/>
                  </w:tcBorders>
                  <w:shd w:val="clear" w:color="auto" w:fill="auto"/>
                  <w:noWrap/>
                  <w:tcMar>
                    <w:left w:w="28" w:type="dxa"/>
                    <w:right w:w="28" w:type="dxa"/>
                  </w:tcMar>
                  <w:vAlign w:val="center"/>
                </w:tcPr>
                <w:p w14:paraId="447963D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7" w:type="dxa"/>
                  <w:tcBorders>
                    <w:top w:val="nil"/>
                    <w:left w:val="nil"/>
                    <w:bottom w:val="nil"/>
                    <w:right w:val="single" w:sz="4" w:space="0" w:color="auto"/>
                  </w:tcBorders>
                  <w:tcMar>
                    <w:left w:w="28" w:type="dxa"/>
                    <w:right w:w="28" w:type="dxa"/>
                  </w:tcMar>
                  <w:vAlign w:val="center"/>
                </w:tcPr>
                <w:p w14:paraId="7FF8C7A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1,2%</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060F947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57" w:type="dxa"/>
                  <w:tcBorders>
                    <w:top w:val="nil"/>
                    <w:left w:val="nil"/>
                    <w:bottom w:val="nil"/>
                  </w:tcBorders>
                  <w:shd w:val="clear" w:color="auto" w:fill="auto"/>
                  <w:noWrap/>
                  <w:tcMar>
                    <w:left w:w="28" w:type="dxa"/>
                    <w:right w:w="28" w:type="dxa"/>
                  </w:tcMar>
                  <w:vAlign w:val="center"/>
                </w:tcPr>
                <w:p w14:paraId="1EBEF0B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0,4%</w:t>
                  </w:r>
                </w:p>
              </w:tc>
              <w:tc>
                <w:tcPr>
                  <w:tcW w:w="657" w:type="dxa"/>
                  <w:tcBorders>
                    <w:top w:val="nil"/>
                    <w:left w:val="nil"/>
                    <w:bottom w:val="nil"/>
                  </w:tcBorders>
                  <w:tcMar>
                    <w:left w:w="28" w:type="dxa"/>
                    <w:right w:w="28" w:type="dxa"/>
                  </w:tcMar>
                  <w:vAlign w:val="center"/>
                </w:tcPr>
                <w:p w14:paraId="1E24AC3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0,5%</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7FF076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0,1%</w:t>
                  </w:r>
                </w:p>
              </w:tc>
            </w:tr>
            <w:tr w:rsidR="006A4649" w:rsidRPr="007600E6" w14:paraId="620BF287"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FF5A857"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1E47F37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57" w:type="dxa"/>
                  <w:tcBorders>
                    <w:top w:val="nil"/>
                    <w:left w:val="nil"/>
                    <w:bottom w:val="nil"/>
                  </w:tcBorders>
                  <w:shd w:val="clear" w:color="auto" w:fill="auto"/>
                  <w:noWrap/>
                  <w:tcMar>
                    <w:left w:w="28" w:type="dxa"/>
                    <w:right w:w="28" w:type="dxa"/>
                  </w:tcMar>
                  <w:vAlign w:val="center"/>
                </w:tcPr>
                <w:p w14:paraId="4953D83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c>
                <w:tcPr>
                  <w:tcW w:w="657" w:type="dxa"/>
                  <w:tcBorders>
                    <w:top w:val="nil"/>
                    <w:left w:val="nil"/>
                    <w:bottom w:val="nil"/>
                    <w:right w:val="single" w:sz="4" w:space="0" w:color="auto"/>
                  </w:tcBorders>
                  <w:tcMar>
                    <w:left w:w="28" w:type="dxa"/>
                    <w:right w:w="28" w:type="dxa"/>
                  </w:tcMar>
                  <w:vAlign w:val="center"/>
                </w:tcPr>
                <w:p w14:paraId="309BD5A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3,4%</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65616A8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c>
                <w:tcPr>
                  <w:tcW w:w="657" w:type="dxa"/>
                  <w:tcBorders>
                    <w:top w:val="nil"/>
                    <w:left w:val="nil"/>
                    <w:bottom w:val="nil"/>
                  </w:tcBorders>
                  <w:shd w:val="clear" w:color="auto" w:fill="auto"/>
                  <w:noWrap/>
                  <w:tcMar>
                    <w:left w:w="28" w:type="dxa"/>
                    <w:right w:w="28" w:type="dxa"/>
                  </w:tcMar>
                  <w:vAlign w:val="center"/>
                </w:tcPr>
                <w:p w14:paraId="654069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57" w:type="dxa"/>
                  <w:tcBorders>
                    <w:top w:val="nil"/>
                    <w:left w:val="nil"/>
                    <w:bottom w:val="nil"/>
                  </w:tcBorders>
                  <w:tcMar>
                    <w:left w:w="28" w:type="dxa"/>
                    <w:right w:w="28" w:type="dxa"/>
                  </w:tcMar>
                  <w:vAlign w:val="center"/>
                </w:tcPr>
                <w:p w14:paraId="73129C8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5,3%</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2C0BF6E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r>
            <w:tr w:rsidR="006A4649" w:rsidRPr="007600E6" w14:paraId="0C6E5B1E"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7F64137C"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3D4C723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57" w:type="dxa"/>
                  <w:tcBorders>
                    <w:top w:val="nil"/>
                    <w:left w:val="nil"/>
                    <w:bottom w:val="nil"/>
                  </w:tcBorders>
                  <w:shd w:val="clear" w:color="auto" w:fill="auto"/>
                  <w:noWrap/>
                  <w:tcMar>
                    <w:left w:w="28" w:type="dxa"/>
                    <w:right w:w="28" w:type="dxa"/>
                  </w:tcMar>
                  <w:vAlign w:val="center"/>
                </w:tcPr>
                <w:p w14:paraId="38C6465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4,5%</w:t>
                  </w:r>
                </w:p>
              </w:tc>
              <w:tc>
                <w:tcPr>
                  <w:tcW w:w="657" w:type="dxa"/>
                  <w:tcBorders>
                    <w:top w:val="nil"/>
                    <w:left w:val="nil"/>
                    <w:bottom w:val="nil"/>
                    <w:right w:val="single" w:sz="4" w:space="0" w:color="auto"/>
                  </w:tcBorders>
                  <w:tcMar>
                    <w:left w:w="28" w:type="dxa"/>
                    <w:right w:w="28" w:type="dxa"/>
                  </w:tcMar>
                  <w:vAlign w:val="center"/>
                </w:tcPr>
                <w:p w14:paraId="2984CDA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4,3%</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66D2179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7,6%</w:t>
                  </w:r>
                </w:p>
              </w:tc>
              <w:tc>
                <w:tcPr>
                  <w:tcW w:w="657" w:type="dxa"/>
                  <w:tcBorders>
                    <w:top w:val="nil"/>
                    <w:left w:val="nil"/>
                    <w:bottom w:val="nil"/>
                  </w:tcBorders>
                  <w:shd w:val="clear" w:color="auto" w:fill="auto"/>
                  <w:noWrap/>
                  <w:tcMar>
                    <w:left w:w="28" w:type="dxa"/>
                    <w:right w:w="28" w:type="dxa"/>
                  </w:tcMar>
                  <w:vAlign w:val="center"/>
                </w:tcPr>
                <w:p w14:paraId="24DF13B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3,8%</w:t>
                  </w:r>
                </w:p>
              </w:tc>
              <w:tc>
                <w:tcPr>
                  <w:tcW w:w="657" w:type="dxa"/>
                  <w:tcBorders>
                    <w:top w:val="nil"/>
                    <w:left w:val="nil"/>
                    <w:bottom w:val="nil"/>
                  </w:tcBorders>
                  <w:tcMar>
                    <w:left w:w="28" w:type="dxa"/>
                    <w:right w:w="28" w:type="dxa"/>
                  </w:tcMar>
                  <w:vAlign w:val="center"/>
                </w:tcPr>
                <w:p w14:paraId="1D03CE2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5,6%</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3608D8B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r>
            <w:tr w:rsidR="006A4649" w:rsidRPr="007600E6" w14:paraId="145A60FD"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0AA4CB1"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204CDE0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7,4%</w:t>
                  </w:r>
                </w:p>
              </w:tc>
              <w:tc>
                <w:tcPr>
                  <w:tcW w:w="657" w:type="dxa"/>
                  <w:tcBorders>
                    <w:top w:val="nil"/>
                    <w:left w:val="nil"/>
                    <w:bottom w:val="nil"/>
                  </w:tcBorders>
                  <w:shd w:val="clear" w:color="auto" w:fill="auto"/>
                  <w:noWrap/>
                  <w:tcMar>
                    <w:left w:w="28" w:type="dxa"/>
                    <w:right w:w="28" w:type="dxa"/>
                  </w:tcMar>
                  <w:vAlign w:val="center"/>
                </w:tcPr>
                <w:p w14:paraId="3FEE36B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57" w:type="dxa"/>
                  <w:tcBorders>
                    <w:top w:val="nil"/>
                    <w:left w:val="nil"/>
                    <w:bottom w:val="nil"/>
                    <w:right w:val="single" w:sz="4" w:space="0" w:color="auto"/>
                  </w:tcBorders>
                  <w:tcMar>
                    <w:left w:w="28" w:type="dxa"/>
                    <w:right w:w="28" w:type="dxa"/>
                  </w:tcMar>
                  <w:vAlign w:val="center"/>
                </w:tcPr>
                <w:p w14:paraId="30B6DC9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2,1%</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723992F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1,1%</w:t>
                  </w:r>
                </w:p>
              </w:tc>
              <w:tc>
                <w:tcPr>
                  <w:tcW w:w="657" w:type="dxa"/>
                  <w:tcBorders>
                    <w:top w:val="nil"/>
                    <w:left w:val="nil"/>
                    <w:bottom w:val="nil"/>
                  </w:tcBorders>
                  <w:shd w:val="clear" w:color="auto" w:fill="auto"/>
                  <w:noWrap/>
                  <w:tcMar>
                    <w:left w:w="28" w:type="dxa"/>
                    <w:right w:w="28" w:type="dxa"/>
                  </w:tcMar>
                  <w:vAlign w:val="center"/>
                </w:tcPr>
                <w:p w14:paraId="25C85FE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1,8%</w:t>
                  </w:r>
                </w:p>
              </w:tc>
              <w:tc>
                <w:tcPr>
                  <w:tcW w:w="657" w:type="dxa"/>
                  <w:tcBorders>
                    <w:top w:val="nil"/>
                    <w:left w:val="nil"/>
                    <w:bottom w:val="nil"/>
                  </w:tcBorders>
                  <w:tcMar>
                    <w:left w:w="28" w:type="dxa"/>
                    <w:right w:w="28" w:type="dxa"/>
                  </w:tcMar>
                  <w:vAlign w:val="center"/>
                </w:tcPr>
                <w:p w14:paraId="13140E1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5,3%</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036D54C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r>
            <w:tr w:rsidR="006A4649" w:rsidRPr="007600E6" w14:paraId="3B7EE23D"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6A4785B3"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54E1224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9,0%</w:t>
                  </w:r>
                </w:p>
              </w:tc>
              <w:tc>
                <w:tcPr>
                  <w:tcW w:w="657" w:type="dxa"/>
                  <w:tcBorders>
                    <w:top w:val="nil"/>
                    <w:left w:val="nil"/>
                    <w:bottom w:val="nil"/>
                  </w:tcBorders>
                  <w:shd w:val="clear" w:color="auto" w:fill="auto"/>
                  <w:noWrap/>
                  <w:tcMar>
                    <w:left w:w="28" w:type="dxa"/>
                    <w:right w:w="28" w:type="dxa"/>
                  </w:tcMar>
                  <w:vAlign w:val="center"/>
                </w:tcPr>
                <w:p w14:paraId="5BED007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6,1%</w:t>
                  </w:r>
                </w:p>
              </w:tc>
              <w:tc>
                <w:tcPr>
                  <w:tcW w:w="657" w:type="dxa"/>
                  <w:tcBorders>
                    <w:top w:val="nil"/>
                    <w:left w:val="nil"/>
                    <w:bottom w:val="nil"/>
                    <w:right w:val="single" w:sz="4" w:space="0" w:color="auto"/>
                  </w:tcBorders>
                  <w:tcMar>
                    <w:left w:w="28" w:type="dxa"/>
                    <w:right w:w="28" w:type="dxa"/>
                  </w:tcMar>
                  <w:vAlign w:val="center"/>
                </w:tcPr>
                <w:p w14:paraId="2E37CD0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7,3%</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2DC1E37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16,9%</w:t>
                  </w:r>
                </w:p>
              </w:tc>
              <w:tc>
                <w:tcPr>
                  <w:tcW w:w="657" w:type="dxa"/>
                  <w:tcBorders>
                    <w:top w:val="nil"/>
                    <w:left w:val="nil"/>
                    <w:bottom w:val="nil"/>
                  </w:tcBorders>
                  <w:shd w:val="clear" w:color="auto" w:fill="auto"/>
                  <w:noWrap/>
                  <w:tcMar>
                    <w:left w:w="28" w:type="dxa"/>
                    <w:right w:w="28" w:type="dxa"/>
                  </w:tcMar>
                  <w:vAlign w:val="center"/>
                </w:tcPr>
                <w:p w14:paraId="0240C04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57" w:type="dxa"/>
                  <w:tcBorders>
                    <w:top w:val="nil"/>
                    <w:left w:val="nil"/>
                    <w:bottom w:val="nil"/>
                  </w:tcBorders>
                  <w:tcMar>
                    <w:left w:w="28" w:type="dxa"/>
                    <w:right w:w="28" w:type="dxa"/>
                  </w:tcMar>
                  <w:vAlign w:val="center"/>
                </w:tcPr>
                <w:p w14:paraId="091D081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39CAFDF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11,0%</w:t>
                  </w:r>
                </w:p>
              </w:tc>
            </w:tr>
            <w:tr w:rsidR="006A4649" w:rsidRPr="007600E6" w14:paraId="5334AA22"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DBA1B13" w14:textId="77777777" w:rsidR="006A4649"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37AD645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57" w:type="dxa"/>
                  <w:tcBorders>
                    <w:top w:val="nil"/>
                    <w:left w:val="nil"/>
                    <w:bottom w:val="nil"/>
                  </w:tcBorders>
                  <w:shd w:val="clear" w:color="auto" w:fill="auto"/>
                  <w:noWrap/>
                  <w:tcMar>
                    <w:left w:w="28" w:type="dxa"/>
                    <w:right w:w="28" w:type="dxa"/>
                  </w:tcMar>
                  <w:vAlign w:val="center"/>
                </w:tcPr>
                <w:p w14:paraId="11F05A6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2,7%</w:t>
                  </w:r>
                </w:p>
              </w:tc>
              <w:tc>
                <w:tcPr>
                  <w:tcW w:w="657" w:type="dxa"/>
                  <w:tcBorders>
                    <w:top w:val="nil"/>
                    <w:left w:val="nil"/>
                    <w:bottom w:val="nil"/>
                    <w:right w:val="single" w:sz="4" w:space="0" w:color="auto"/>
                  </w:tcBorders>
                  <w:tcMar>
                    <w:left w:w="28" w:type="dxa"/>
                    <w:right w:w="28" w:type="dxa"/>
                  </w:tcMar>
                  <w:vAlign w:val="center"/>
                </w:tcPr>
                <w:p w14:paraId="4CC88BE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5,3%</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44AC64D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57" w:type="dxa"/>
                  <w:tcBorders>
                    <w:top w:val="nil"/>
                    <w:left w:val="nil"/>
                    <w:bottom w:val="nil"/>
                  </w:tcBorders>
                  <w:shd w:val="clear" w:color="auto" w:fill="auto"/>
                  <w:noWrap/>
                  <w:tcMar>
                    <w:left w:w="28" w:type="dxa"/>
                    <w:right w:w="28" w:type="dxa"/>
                  </w:tcMar>
                  <w:vAlign w:val="center"/>
                </w:tcPr>
                <w:p w14:paraId="24A4E42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57" w:type="dxa"/>
                  <w:tcBorders>
                    <w:top w:val="nil"/>
                    <w:left w:val="nil"/>
                    <w:bottom w:val="nil"/>
                  </w:tcBorders>
                  <w:tcMar>
                    <w:left w:w="28" w:type="dxa"/>
                    <w:right w:w="28" w:type="dxa"/>
                  </w:tcMar>
                  <w:vAlign w:val="center"/>
                </w:tcPr>
                <w:p w14:paraId="64D2269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8,3%</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6D1ED7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4,9%</w:t>
                  </w:r>
                </w:p>
              </w:tc>
            </w:tr>
            <w:tr w:rsidR="006A4649" w:rsidRPr="007600E6" w14:paraId="3F098254"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66FCC2B"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29F86417"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-0,3%</w:t>
                  </w:r>
                </w:p>
              </w:tc>
              <w:tc>
                <w:tcPr>
                  <w:tcW w:w="657" w:type="dxa"/>
                  <w:tcBorders>
                    <w:top w:val="nil"/>
                    <w:left w:val="nil"/>
                    <w:bottom w:val="nil"/>
                  </w:tcBorders>
                  <w:shd w:val="clear" w:color="auto" w:fill="auto"/>
                  <w:noWrap/>
                  <w:tcMar>
                    <w:left w:w="28" w:type="dxa"/>
                    <w:right w:w="28" w:type="dxa"/>
                  </w:tcMar>
                  <w:vAlign w:val="center"/>
                </w:tcPr>
                <w:p w14:paraId="3924915C"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1,5%</w:t>
                  </w:r>
                </w:p>
              </w:tc>
              <w:tc>
                <w:tcPr>
                  <w:tcW w:w="657" w:type="dxa"/>
                  <w:tcBorders>
                    <w:top w:val="nil"/>
                    <w:left w:val="nil"/>
                    <w:bottom w:val="nil"/>
                    <w:right w:val="single" w:sz="4" w:space="0" w:color="auto"/>
                  </w:tcBorders>
                  <w:tcMar>
                    <w:left w:w="28" w:type="dxa"/>
                    <w:right w:w="28" w:type="dxa"/>
                  </w:tcMar>
                  <w:vAlign w:val="center"/>
                </w:tcPr>
                <w:p w14:paraId="4AE94971"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-0,1%</w:t>
                  </w:r>
                </w:p>
              </w:tc>
              <w:tc>
                <w:tcPr>
                  <w:tcW w:w="656" w:type="dxa"/>
                  <w:tcBorders>
                    <w:top w:val="nil"/>
                    <w:left w:val="single" w:sz="4" w:space="0" w:color="auto"/>
                    <w:bottom w:val="nil"/>
                    <w:right w:val="nil"/>
                  </w:tcBorders>
                  <w:shd w:val="clear" w:color="auto" w:fill="auto"/>
                  <w:noWrap/>
                  <w:tcMar>
                    <w:left w:w="28" w:type="dxa"/>
                    <w:right w:w="28" w:type="dxa"/>
                  </w:tcMar>
                  <w:vAlign w:val="center"/>
                </w:tcPr>
                <w:p w14:paraId="72B357C7"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1,1%</w:t>
                  </w:r>
                </w:p>
              </w:tc>
              <w:tc>
                <w:tcPr>
                  <w:tcW w:w="657" w:type="dxa"/>
                  <w:tcBorders>
                    <w:top w:val="nil"/>
                    <w:left w:val="nil"/>
                    <w:bottom w:val="nil"/>
                  </w:tcBorders>
                  <w:shd w:val="clear" w:color="auto" w:fill="auto"/>
                  <w:noWrap/>
                  <w:tcMar>
                    <w:left w:w="28" w:type="dxa"/>
                    <w:right w:w="28" w:type="dxa"/>
                  </w:tcMar>
                  <w:vAlign w:val="center"/>
                </w:tcPr>
                <w:p w14:paraId="653B646D"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-1,0%</w:t>
                  </w:r>
                </w:p>
              </w:tc>
              <w:tc>
                <w:tcPr>
                  <w:tcW w:w="657" w:type="dxa"/>
                  <w:tcBorders>
                    <w:top w:val="nil"/>
                    <w:left w:val="nil"/>
                    <w:bottom w:val="nil"/>
                  </w:tcBorders>
                  <w:tcMar>
                    <w:left w:w="28" w:type="dxa"/>
                    <w:right w:w="28" w:type="dxa"/>
                  </w:tcMar>
                  <w:vAlign w:val="center"/>
                </w:tcPr>
                <w:p w14:paraId="3288A29C"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-0,6%</w:t>
                  </w:r>
                </w:p>
              </w:tc>
              <w:tc>
                <w:tcPr>
                  <w:tcW w:w="657" w:type="dxa"/>
                  <w:tcBorders>
                    <w:top w:val="nil"/>
                    <w:left w:val="nil"/>
                    <w:bottom w:val="nil"/>
                    <w:right w:val="single" w:sz="4" w:space="0" w:color="auto"/>
                  </w:tcBorders>
                  <w:shd w:val="clear" w:color="auto" w:fill="auto"/>
                  <w:noWrap/>
                  <w:tcMar>
                    <w:left w:w="28" w:type="dxa"/>
                    <w:right w:w="28" w:type="dxa"/>
                  </w:tcMar>
                  <w:vAlign w:val="center"/>
                </w:tcPr>
                <w:p w14:paraId="3ED2FB8F"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-0,3%</w:t>
                  </w:r>
                </w:p>
              </w:tc>
            </w:tr>
            <w:tr w:rsidR="006A4649" w:rsidRPr="007600E6" w14:paraId="4DC106AD" w14:textId="77777777" w:rsidTr="001452F6">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AD9A123" w14:textId="77777777" w:rsidR="006A4649" w:rsidRPr="00777B7D" w:rsidRDefault="006A4649" w:rsidP="006A4649">
                  <w:pPr>
                    <w:rPr>
                      <w:rFonts w:cs="Arial"/>
                      <w:color w:val="000000"/>
                      <w:szCs w:val="16"/>
                      <w:lang w:val="el-GR"/>
                    </w:rPr>
                  </w:pPr>
                  <w:r w:rsidRPr="00777B7D">
                    <w:rPr>
                      <w:rFonts w:cs="Arial"/>
                      <w:color w:val="000000"/>
                      <w:szCs w:val="16"/>
                      <w:lang w:val="el-GR"/>
                    </w:rPr>
                    <w:t>Τέχνες, διασκέδαση</w:t>
                  </w:r>
                </w:p>
              </w:tc>
              <w:tc>
                <w:tcPr>
                  <w:tcW w:w="656"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A07A6A3"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-2,4%</w:t>
                  </w:r>
                </w:p>
              </w:tc>
              <w:tc>
                <w:tcPr>
                  <w:tcW w:w="657" w:type="dxa"/>
                  <w:tcBorders>
                    <w:top w:val="nil"/>
                    <w:left w:val="nil"/>
                    <w:bottom w:val="single" w:sz="4" w:space="0" w:color="auto"/>
                  </w:tcBorders>
                  <w:shd w:val="clear" w:color="auto" w:fill="auto"/>
                  <w:noWrap/>
                  <w:tcMar>
                    <w:left w:w="28" w:type="dxa"/>
                    <w:right w:w="28" w:type="dxa"/>
                  </w:tcMar>
                  <w:vAlign w:val="center"/>
                </w:tcPr>
                <w:p w14:paraId="52909CD8"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0,9%</w:t>
                  </w:r>
                </w:p>
              </w:tc>
              <w:tc>
                <w:tcPr>
                  <w:tcW w:w="657" w:type="dxa"/>
                  <w:tcBorders>
                    <w:top w:val="nil"/>
                    <w:left w:val="nil"/>
                    <w:bottom w:val="single" w:sz="4" w:space="0" w:color="auto"/>
                    <w:right w:val="single" w:sz="4" w:space="0" w:color="auto"/>
                  </w:tcBorders>
                  <w:tcMar>
                    <w:left w:w="28" w:type="dxa"/>
                    <w:right w:w="28" w:type="dxa"/>
                  </w:tcMar>
                  <w:vAlign w:val="center"/>
                </w:tcPr>
                <w:p w14:paraId="10DDFE50"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6,1%</w:t>
                  </w:r>
                </w:p>
              </w:tc>
              <w:tc>
                <w:tcPr>
                  <w:tcW w:w="656"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2F71EF7F"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4,5%</w:t>
                  </w:r>
                </w:p>
              </w:tc>
              <w:tc>
                <w:tcPr>
                  <w:tcW w:w="657" w:type="dxa"/>
                  <w:tcBorders>
                    <w:top w:val="nil"/>
                    <w:left w:val="nil"/>
                    <w:bottom w:val="single" w:sz="4" w:space="0" w:color="auto"/>
                  </w:tcBorders>
                  <w:shd w:val="clear" w:color="auto" w:fill="auto"/>
                  <w:noWrap/>
                  <w:tcMar>
                    <w:left w:w="28" w:type="dxa"/>
                    <w:right w:w="28" w:type="dxa"/>
                  </w:tcMar>
                  <w:vAlign w:val="center"/>
                </w:tcPr>
                <w:p w14:paraId="40FDA9F6"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5,7%</w:t>
                  </w:r>
                </w:p>
              </w:tc>
              <w:tc>
                <w:tcPr>
                  <w:tcW w:w="657" w:type="dxa"/>
                  <w:tcBorders>
                    <w:top w:val="nil"/>
                    <w:left w:val="nil"/>
                    <w:bottom w:val="single" w:sz="4" w:space="0" w:color="auto"/>
                  </w:tcBorders>
                  <w:tcMar>
                    <w:left w:w="28" w:type="dxa"/>
                    <w:right w:w="28" w:type="dxa"/>
                  </w:tcMar>
                  <w:vAlign w:val="center"/>
                </w:tcPr>
                <w:p w14:paraId="5E6E1F80"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8,3%</w:t>
                  </w:r>
                </w:p>
              </w:tc>
              <w:tc>
                <w:tcPr>
                  <w:tcW w:w="65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BB693C" w14:textId="77777777" w:rsidR="006A4649" w:rsidRPr="006A4649" w:rsidRDefault="006A4649" w:rsidP="006A4649">
                  <w:pPr>
                    <w:jc w:val="right"/>
                    <w:rPr>
                      <w:rFonts w:ascii="Arial" w:hAnsi="Arial" w:cs="Arial"/>
                      <w:szCs w:val="16"/>
                      <w:lang w:val="el-GR"/>
                    </w:rPr>
                  </w:pPr>
                  <w:r w:rsidRPr="006A4649">
                    <w:rPr>
                      <w:rFonts w:ascii="Arial" w:hAnsi="Arial" w:cs="Arial"/>
                      <w:szCs w:val="16"/>
                      <w:lang w:val="el-GR"/>
                    </w:rPr>
                    <w:t>7,6%</w:t>
                  </w:r>
                </w:p>
              </w:tc>
            </w:tr>
          </w:tbl>
          <w:p w14:paraId="0129F990" w14:textId="77777777" w:rsidR="001452F6" w:rsidRPr="00777B7D" w:rsidRDefault="001452F6" w:rsidP="001452F6">
            <w:pPr>
              <w:rPr>
                <w:rFonts w:ascii="Arial" w:hAnsi="Arial" w:cs="Arial"/>
                <w:lang w:val="el-GR"/>
              </w:rPr>
            </w:pPr>
          </w:p>
          <w:p w14:paraId="4257AD34" w14:textId="77777777" w:rsidR="001452F6" w:rsidRDefault="001452F6" w:rsidP="001452F6">
            <w:pPr>
              <w:rPr>
                <w:rFonts w:ascii="Arial" w:hAnsi="Arial" w:cs="Arial"/>
                <w:b/>
                <w:color w:val="00AEEF"/>
                <w:sz w:val="20"/>
                <w:szCs w:val="20"/>
                <w:lang w:val="el-GR"/>
              </w:rPr>
            </w:pPr>
          </w:p>
          <w:p w14:paraId="389C7DF5" w14:textId="77777777" w:rsidR="009C3899" w:rsidRDefault="009C3899" w:rsidP="006A4649">
            <w:pPr>
              <w:rPr>
                <w:rFonts w:ascii="Arial" w:hAnsi="Arial" w:cs="Arial"/>
                <w:b/>
                <w:color w:val="00AEEF"/>
                <w:sz w:val="20"/>
                <w:szCs w:val="20"/>
                <w:lang w:val="el-GR"/>
              </w:rPr>
            </w:pPr>
          </w:p>
          <w:p w14:paraId="6698EBAE" w14:textId="77777777" w:rsidR="009C3899" w:rsidRDefault="009C3899" w:rsidP="006A4649">
            <w:pPr>
              <w:rPr>
                <w:rFonts w:ascii="Arial" w:hAnsi="Arial" w:cs="Arial"/>
                <w:b/>
                <w:color w:val="00AEEF"/>
                <w:sz w:val="20"/>
                <w:szCs w:val="20"/>
                <w:lang w:val="el-GR"/>
              </w:rPr>
            </w:pPr>
          </w:p>
          <w:p w14:paraId="13965D96" w14:textId="77777777" w:rsidR="006A4649" w:rsidRDefault="006A4649" w:rsidP="006A4649">
            <w:pPr>
              <w:rPr>
                <w:rFonts w:ascii="Arial" w:eastAsia="Times New Roman" w:hAnsi="Arial" w:cs="Arial"/>
                <w:b/>
                <w:color w:val="000000"/>
                <w:sz w:val="20"/>
                <w:szCs w:val="20"/>
                <w:lang w:val="el-GR"/>
              </w:rPr>
            </w:pPr>
            <w:r w:rsidRPr="008E54F3">
              <w:rPr>
                <w:rFonts w:ascii="Arial" w:hAnsi="Arial" w:cs="Arial"/>
                <w:b/>
                <w:color w:val="00AEEF"/>
                <w:sz w:val="20"/>
                <w:szCs w:val="20"/>
                <w:lang w:val="el-GR"/>
              </w:rPr>
              <w:t>Δ</w:t>
            </w:r>
            <w:r>
              <w:rPr>
                <w:rFonts w:ascii="Arial" w:hAnsi="Arial" w:cs="Arial"/>
                <w:b/>
                <w:color w:val="00AEEF"/>
                <w:sz w:val="20"/>
                <w:szCs w:val="20"/>
                <w:lang w:val="el-GR"/>
              </w:rPr>
              <w:t>1</w:t>
            </w:r>
            <w:r w:rsidR="009241B2">
              <w:rPr>
                <w:rFonts w:ascii="Arial" w:hAnsi="Arial" w:cs="Arial"/>
                <w:b/>
                <w:color w:val="00AEEF"/>
                <w:sz w:val="20"/>
                <w:szCs w:val="20"/>
                <w:lang w:val="el-GR"/>
              </w:rPr>
              <w:t>3</w:t>
            </w:r>
            <w:r w:rsidRPr="008E54F3">
              <w:rPr>
                <w:rFonts w:ascii="Arial" w:hAnsi="Arial" w:cs="Arial"/>
                <w:b/>
                <w:color w:val="00AEEF"/>
                <w:sz w:val="20"/>
                <w:szCs w:val="20"/>
                <w:lang w:val="el-GR"/>
              </w:rPr>
              <w:t>:</w:t>
            </w:r>
            <w:r w:rsidRPr="008E54F3">
              <w:rPr>
                <w:rFonts w:ascii="Arial" w:hAnsi="Arial" w:cs="Arial"/>
                <w:color w:val="000000"/>
                <w:sz w:val="20"/>
                <w:szCs w:val="20"/>
                <w:lang w:val="el-GR"/>
              </w:rPr>
              <w:t xml:space="preserve"> </w:t>
            </w:r>
            <w:r>
              <w:rPr>
                <w:rFonts w:ascii="Arial" w:eastAsia="Times New Roman" w:hAnsi="Arial" w:cs="Arial"/>
                <w:b/>
                <w:color w:val="000000"/>
                <w:sz w:val="20"/>
                <w:szCs w:val="20"/>
                <w:lang w:val="el-GR"/>
              </w:rPr>
              <w:t xml:space="preserve">Ώρες εργασίας </w:t>
            </w:r>
            <w:r w:rsidRPr="003B0984">
              <w:rPr>
                <w:rFonts w:ascii="Arial" w:eastAsia="Times New Roman" w:hAnsi="Arial" w:cs="Arial"/>
                <w:b/>
                <w:color w:val="000000"/>
                <w:sz w:val="20"/>
                <w:szCs w:val="20"/>
                <w:lang w:val="el-GR"/>
              </w:rPr>
              <w:t>κατά κλάδο</w:t>
            </w:r>
          </w:p>
          <w:p w14:paraId="0A910223" w14:textId="77777777" w:rsidR="006A4649" w:rsidRPr="003B0984" w:rsidRDefault="006A4649" w:rsidP="006A4649">
            <w:pPr>
              <w:spacing w:after="120"/>
              <w:rPr>
                <w:rFonts w:ascii="Arial" w:eastAsia="Times New Roman" w:hAnsi="Arial" w:cs="Arial"/>
                <w:i/>
                <w:color w:val="00AEEF"/>
                <w:sz w:val="20"/>
                <w:szCs w:val="20"/>
                <w:lang w:val="el-GR"/>
              </w:rPr>
            </w:pPr>
            <w:r w:rsidRPr="003B0984">
              <w:rPr>
                <w:rFonts w:ascii="Arial" w:eastAsia="Times New Roman" w:hAnsi="Arial" w:cs="Arial"/>
                <w:i/>
                <w:color w:val="00AEEF"/>
                <w:sz w:val="20"/>
                <w:szCs w:val="20"/>
                <w:lang w:val="el-GR"/>
              </w:rPr>
              <w:t xml:space="preserve">(ΕΛΣΤΑΤ, Τριμηνιαίοι Εθνικοί Λογαριασμοί </w:t>
            </w:r>
            <w:r w:rsidRPr="003B0984">
              <w:rPr>
                <w:rFonts w:ascii="Arial" w:eastAsia="Times New Roman" w:hAnsi="Arial" w:cs="Arial"/>
                <w:i/>
                <w:color w:val="00AEEF"/>
                <w:sz w:val="20"/>
                <w:szCs w:val="20"/>
              </w:rPr>
              <w:t>Q</w:t>
            </w:r>
            <w:r w:rsidR="0017461D">
              <w:rPr>
                <w:rFonts w:ascii="Arial" w:eastAsia="Times New Roman" w:hAnsi="Arial" w:cs="Arial"/>
                <w:i/>
                <w:color w:val="00AEEF"/>
                <w:sz w:val="20"/>
                <w:szCs w:val="20"/>
                <w:lang w:val="el-GR"/>
              </w:rPr>
              <w:t>4</w:t>
            </w:r>
            <w:r w:rsidRPr="003B0984">
              <w:rPr>
                <w:rFonts w:ascii="Arial" w:eastAsia="Times New Roman" w:hAnsi="Arial" w:cs="Arial"/>
                <w:i/>
                <w:color w:val="00AEEF"/>
                <w:sz w:val="20"/>
                <w:szCs w:val="20"/>
                <w:lang w:val="el-GR"/>
              </w:rPr>
              <w:t xml:space="preserve"> 2019 και </w:t>
            </w:r>
            <w:r w:rsidRPr="003B0984">
              <w:rPr>
                <w:rFonts w:ascii="Arial" w:eastAsia="Times New Roman" w:hAnsi="Arial" w:cs="Arial"/>
                <w:i/>
                <w:color w:val="00AEEF"/>
                <w:sz w:val="20"/>
                <w:szCs w:val="20"/>
              </w:rPr>
              <w:t>Eurostat</w:t>
            </w:r>
            <w:r w:rsidRPr="003B0984">
              <w:rPr>
                <w:rFonts w:ascii="Arial" w:eastAsia="Times New Roman" w:hAnsi="Arial" w:cs="Arial"/>
                <w:i/>
                <w:color w:val="00AEEF"/>
                <w:sz w:val="20"/>
                <w:szCs w:val="20"/>
                <w:lang w:val="el-GR"/>
              </w:rPr>
              <w:t>)</w:t>
            </w:r>
          </w:p>
          <w:p w14:paraId="780BA67E" w14:textId="77777777" w:rsidR="006A4649" w:rsidRPr="003B0984" w:rsidRDefault="006A4649" w:rsidP="006A4649">
            <w:pPr>
              <w:spacing w:after="120"/>
              <w:rPr>
                <w:rFonts w:ascii="Arial" w:eastAsia="Times New Roman" w:hAnsi="Arial" w:cs="Arial"/>
                <w:b/>
                <w:szCs w:val="16"/>
                <w:u w:val="single"/>
                <w:lang w:val="el-GR"/>
              </w:rPr>
            </w:pPr>
            <w:r w:rsidRPr="003B0984">
              <w:rPr>
                <w:rFonts w:ascii="Arial" w:eastAsia="Times New Roman" w:hAnsi="Arial" w:cs="Arial"/>
                <w:b/>
                <w:szCs w:val="16"/>
                <w:u w:val="single"/>
                <w:lang w:val="el-GR"/>
              </w:rPr>
              <w:t>Σύνολο απασχολουμένων</w:t>
            </w:r>
          </w:p>
          <w:tbl>
            <w:tblPr>
              <w:tblW w:w="7334" w:type="dxa"/>
              <w:tblLayout w:type="fixed"/>
              <w:tblLook w:val="04A0" w:firstRow="1" w:lastRow="0" w:firstColumn="1" w:lastColumn="0" w:noHBand="0" w:noVBand="1"/>
            </w:tblPr>
            <w:tblGrid>
              <w:gridCol w:w="2726"/>
              <w:gridCol w:w="658"/>
              <w:gridCol w:w="658"/>
              <w:gridCol w:w="658"/>
              <w:gridCol w:w="659"/>
              <w:gridCol w:w="658"/>
              <w:gridCol w:w="658"/>
              <w:gridCol w:w="659"/>
            </w:tblGrid>
            <w:tr w:rsidR="006A4649" w:rsidRPr="007600E6" w14:paraId="1D2936AD" w14:textId="77777777" w:rsidTr="001452F6">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71FF2F4C" w14:textId="77777777" w:rsidR="006A4649" w:rsidRPr="008E54F3" w:rsidRDefault="006A4649" w:rsidP="006A4649">
                  <w:pPr>
                    <w:jc w:val="right"/>
                    <w:rPr>
                      <w:rFonts w:ascii="Arial" w:hAnsi="Arial" w:cs="Arial"/>
                      <w:i/>
                      <w:iCs/>
                      <w:color w:val="FFFFFF" w:themeColor="background1"/>
                      <w:szCs w:val="16"/>
                      <w:lang w:val="el-GR"/>
                    </w:rPr>
                  </w:pPr>
                  <w:r w:rsidRPr="006901D5">
                    <w:rPr>
                      <w:rFonts w:ascii="Arial" w:eastAsia="Times New Roman" w:hAnsi="Arial" w:cs="Arial"/>
                      <w:i/>
                      <w:iCs/>
                      <w:color w:val="FFFFFF"/>
                      <w:szCs w:val="16"/>
                      <w:lang w:val="el-GR"/>
                    </w:rPr>
                    <w:t>Ετήσια % μεταβολή, στοιχεία με εποχ. διόρθωση</w:t>
                  </w:r>
                </w:p>
              </w:tc>
              <w:tc>
                <w:tcPr>
                  <w:tcW w:w="65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65C67CCE" w14:textId="77777777" w:rsidR="006A4649" w:rsidRPr="008E54F3"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58" w:type="dxa"/>
                  <w:tcBorders>
                    <w:top w:val="single" w:sz="4" w:space="0" w:color="auto"/>
                    <w:left w:val="nil"/>
                    <w:bottom w:val="nil"/>
                  </w:tcBorders>
                  <w:shd w:val="clear" w:color="auto" w:fill="002060"/>
                  <w:noWrap/>
                  <w:tcMar>
                    <w:left w:w="28" w:type="dxa"/>
                    <w:right w:w="28" w:type="dxa"/>
                  </w:tcMar>
                  <w:vAlign w:val="center"/>
                  <w:hideMark/>
                </w:tcPr>
                <w:p w14:paraId="0AAED0F7"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58" w:type="dxa"/>
                  <w:tcBorders>
                    <w:top w:val="single" w:sz="4" w:space="0" w:color="auto"/>
                    <w:left w:val="nil"/>
                    <w:bottom w:val="nil"/>
                    <w:right w:val="single" w:sz="4" w:space="0" w:color="auto"/>
                  </w:tcBorders>
                  <w:shd w:val="clear" w:color="auto" w:fill="002060"/>
                  <w:tcMar>
                    <w:left w:w="28" w:type="dxa"/>
                    <w:right w:w="28" w:type="dxa"/>
                  </w:tcMar>
                  <w:vAlign w:val="center"/>
                </w:tcPr>
                <w:p w14:paraId="6F935D4F" w14:textId="77777777" w:rsidR="006A4649" w:rsidRPr="00D56134"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59"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036F87C7"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58" w:type="dxa"/>
                  <w:tcBorders>
                    <w:top w:val="single" w:sz="4" w:space="0" w:color="auto"/>
                    <w:left w:val="nil"/>
                    <w:bottom w:val="nil"/>
                  </w:tcBorders>
                  <w:shd w:val="clear" w:color="auto" w:fill="002060"/>
                  <w:noWrap/>
                  <w:tcMar>
                    <w:left w:w="28" w:type="dxa"/>
                    <w:right w:w="28" w:type="dxa"/>
                  </w:tcMar>
                  <w:vAlign w:val="center"/>
                  <w:hideMark/>
                </w:tcPr>
                <w:p w14:paraId="68B89C4E"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58" w:type="dxa"/>
                  <w:tcBorders>
                    <w:top w:val="single" w:sz="4" w:space="0" w:color="auto"/>
                    <w:left w:val="nil"/>
                    <w:bottom w:val="nil"/>
                  </w:tcBorders>
                  <w:shd w:val="clear" w:color="auto" w:fill="002060"/>
                  <w:tcMar>
                    <w:left w:w="28" w:type="dxa"/>
                    <w:right w:w="28" w:type="dxa"/>
                  </w:tcMar>
                  <w:vAlign w:val="center"/>
                </w:tcPr>
                <w:p w14:paraId="0D515353"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59"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03F65BB7" w14:textId="77777777" w:rsidR="006A4649" w:rsidRPr="002C3610"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6A4649" w:rsidRPr="007600E6" w14:paraId="191E4F7A" w14:textId="77777777" w:rsidTr="001452F6">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5123515B" w14:textId="77777777" w:rsidR="006A4649" w:rsidRPr="008E54F3" w:rsidRDefault="006A4649" w:rsidP="006A464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58" w:type="dxa"/>
                  <w:tcBorders>
                    <w:top w:val="nil"/>
                    <w:left w:val="single" w:sz="4" w:space="0" w:color="auto"/>
                    <w:bottom w:val="nil"/>
                    <w:right w:val="nil"/>
                  </w:tcBorders>
                  <w:shd w:val="clear" w:color="auto" w:fill="0070C0"/>
                  <w:noWrap/>
                  <w:tcMar>
                    <w:left w:w="28" w:type="dxa"/>
                    <w:right w:w="28" w:type="dxa"/>
                  </w:tcMar>
                  <w:vAlign w:val="center"/>
                </w:tcPr>
                <w:p w14:paraId="52F4E6F9"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2,3%</w:t>
                  </w:r>
                </w:p>
              </w:tc>
              <w:tc>
                <w:tcPr>
                  <w:tcW w:w="658" w:type="dxa"/>
                  <w:tcBorders>
                    <w:top w:val="nil"/>
                    <w:left w:val="nil"/>
                    <w:bottom w:val="nil"/>
                  </w:tcBorders>
                  <w:shd w:val="clear" w:color="auto" w:fill="0070C0"/>
                  <w:noWrap/>
                  <w:tcMar>
                    <w:left w:w="28" w:type="dxa"/>
                    <w:right w:w="28" w:type="dxa"/>
                  </w:tcMar>
                  <w:vAlign w:val="center"/>
                </w:tcPr>
                <w:p w14:paraId="184DD346"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1,7%</w:t>
                  </w:r>
                </w:p>
              </w:tc>
              <w:tc>
                <w:tcPr>
                  <w:tcW w:w="658" w:type="dxa"/>
                  <w:tcBorders>
                    <w:top w:val="nil"/>
                    <w:left w:val="nil"/>
                    <w:bottom w:val="nil"/>
                    <w:right w:val="single" w:sz="4" w:space="0" w:color="auto"/>
                  </w:tcBorders>
                  <w:shd w:val="clear" w:color="auto" w:fill="0070C0"/>
                  <w:tcMar>
                    <w:left w:w="28" w:type="dxa"/>
                    <w:right w:w="28" w:type="dxa"/>
                  </w:tcMar>
                  <w:vAlign w:val="center"/>
                </w:tcPr>
                <w:p w14:paraId="7CAEDEB8"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1,6%</w:t>
                  </w:r>
                </w:p>
              </w:tc>
              <w:tc>
                <w:tcPr>
                  <w:tcW w:w="659" w:type="dxa"/>
                  <w:tcBorders>
                    <w:top w:val="nil"/>
                    <w:left w:val="single" w:sz="4" w:space="0" w:color="auto"/>
                    <w:bottom w:val="nil"/>
                    <w:right w:val="nil"/>
                  </w:tcBorders>
                  <w:shd w:val="clear" w:color="auto" w:fill="0070C0"/>
                  <w:noWrap/>
                  <w:tcMar>
                    <w:left w:w="28" w:type="dxa"/>
                    <w:right w:w="28" w:type="dxa"/>
                  </w:tcMar>
                  <w:vAlign w:val="center"/>
                </w:tcPr>
                <w:p w14:paraId="5BA3452F"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58" w:type="dxa"/>
                  <w:tcBorders>
                    <w:top w:val="nil"/>
                    <w:left w:val="nil"/>
                    <w:bottom w:val="nil"/>
                  </w:tcBorders>
                  <w:shd w:val="clear" w:color="auto" w:fill="0070C0"/>
                  <w:noWrap/>
                  <w:tcMar>
                    <w:left w:w="28" w:type="dxa"/>
                    <w:right w:w="28" w:type="dxa"/>
                  </w:tcMar>
                  <w:vAlign w:val="center"/>
                </w:tcPr>
                <w:p w14:paraId="21A1FE28"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1,9%</w:t>
                  </w:r>
                </w:p>
              </w:tc>
              <w:tc>
                <w:tcPr>
                  <w:tcW w:w="658" w:type="dxa"/>
                  <w:tcBorders>
                    <w:top w:val="nil"/>
                    <w:left w:val="nil"/>
                    <w:bottom w:val="nil"/>
                  </w:tcBorders>
                  <w:shd w:val="clear" w:color="auto" w:fill="0070C0"/>
                  <w:tcMar>
                    <w:left w:w="28" w:type="dxa"/>
                    <w:right w:w="28" w:type="dxa"/>
                  </w:tcMar>
                  <w:vAlign w:val="center"/>
                </w:tcPr>
                <w:p w14:paraId="5EA01574"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0,3%</w:t>
                  </w:r>
                </w:p>
              </w:tc>
              <w:tc>
                <w:tcPr>
                  <w:tcW w:w="659" w:type="dxa"/>
                  <w:tcBorders>
                    <w:top w:val="nil"/>
                    <w:left w:val="nil"/>
                    <w:bottom w:val="nil"/>
                    <w:right w:val="single" w:sz="4" w:space="0" w:color="auto"/>
                  </w:tcBorders>
                  <w:shd w:val="clear" w:color="auto" w:fill="0070C0"/>
                  <w:noWrap/>
                  <w:tcMar>
                    <w:left w:w="28" w:type="dxa"/>
                    <w:right w:w="28" w:type="dxa"/>
                  </w:tcMar>
                  <w:vAlign w:val="center"/>
                </w:tcPr>
                <w:p w14:paraId="3E63E393"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2,2%</w:t>
                  </w:r>
                </w:p>
              </w:tc>
            </w:tr>
            <w:tr w:rsidR="006A4649" w:rsidRPr="007600E6" w14:paraId="5A09C753"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3ADBC354"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Γεωργία</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1BE1365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1,7%</w:t>
                  </w:r>
                </w:p>
              </w:tc>
              <w:tc>
                <w:tcPr>
                  <w:tcW w:w="658" w:type="dxa"/>
                  <w:tcBorders>
                    <w:top w:val="nil"/>
                    <w:left w:val="nil"/>
                    <w:bottom w:val="nil"/>
                  </w:tcBorders>
                  <w:shd w:val="clear" w:color="auto" w:fill="auto"/>
                  <w:noWrap/>
                  <w:tcMar>
                    <w:left w:w="28" w:type="dxa"/>
                    <w:right w:w="28" w:type="dxa"/>
                  </w:tcMar>
                  <w:vAlign w:val="center"/>
                </w:tcPr>
                <w:p w14:paraId="29EEBD1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58" w:type="dxa"/>
                  <w:tcBorders>
                    <w:top w:val="nil"/>
                    <w:left w:val="nil"/>
                    <w:bottom w:val="nil"/>
                    <w:right w:val="single" w:sz="4" w:space="0" w:color="auto"/>
                  </w:tcBorders>
                  <w:tcMar>
                    <w:left w:w="28" w:type="dxa"/>
                    <w:right w:w="28" w:type="dxa"/>
                  </w:tcMar>
                  <w:vAlign w:val="center"/>
                </w:tcPr>
                <w:p w14:paraId="46D8DD2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08A89A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58" w:type="dxa"/>
                  <w:tcBorders>
                    <w:top w:val="nil"/>
                    <w:left w:val="nil"/>
                    <w:bottom w:val="nil"/>
                  </w:tcBorders>
                  <w:shd w:val="clear" w:color="auto" w:fill="auto"/>
                  <w:noWrap/>
                  <w:tcMar>
                    <w:left w:w="28" w:type="dxa"/>
                    <w:right w:w="28" w:type="dxa"/>
                  </w:tcMar>
                  <w:vAlign w:val="center"/>
                </w:tcPr>
                <w:p w14:paraId="4736343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-3,6%</w:t>
                  </w:r>
                </w:p>
              </w:tc>
              <w:tc>
                <w:tcPr>
                  <w:tcW w:w="658" w:type="dxa"/>
                  <w:tcBorders>
                    <w:top w:val="nil"/>
                    <w:left w:val="nil"/>
                    <w:bottom w:val="nil"/>
                  </w:tcBorders>
                  <w:tcMar>
                    <w:left w:w="28" w:type="dxa"/>
                    <w:right w:w="28" w:type="dxa"/>
                  </w:tcMar>
                  <w:vAlign w:val="center"/>
                </w:tcPr>
                <w:p w14:paraId="057E847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-7,6%</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61AD8D1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-3,6%</w:t>
                  </w:r>
                </w:p>
              </w:tc>
            </w:tr>
            <w:tr w:rsidR="006A4649" w:rsidRPr="007600E6" w14:paraId="33531167"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430A88C"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Βιομηχανία</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19BEE43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58" w:type="dxa"/>
                  <w:tcBorders>
                    <w:top w:val="nil"/>
                    <w:left w:val="nil"/>
                    <w:bottom w:val="nil"/>
                  </w:tcBorders>
                  <w:shd w:val="clear" w:color="auto" w:fill="auto"/>
                  <w:noWrap/>
                  <w:tcMar>
                    <w:left w:w="28" w:type="dxa"/>
                    <w:right w:w="28" w:type="dxa"/>
                  </w:tcMar>
                  <w:vAlign w:val="center"/>
                </w:tcPr>
                <w:p w14:paraId="4B4503C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w:t>
                  </w:r>
                </w:p>
              </w:tc>
              <w:tc>
                <w:tcPr>
                  <w:tcW w:w="658" w:type="dxa"/>
                  <w:tcBorders>
                    <w:top w:val="nil"/>
                    <w:left w:val="nil"/>
                    <w:bottom w:val="nil"/>
                    <w:right w:val="single" w:sz="4" w:space="0" w:color="auto"/>
                  </w:tcBorders>
                  <w:tcMar>
                    <w:left w:w="28" w:type="dxa"/>
                    <w:right w:w="28" w:type="dxa"/>
                  </w:tcMar>
                  <w:vAlign w:val="center"/>
                </w:tcPr>
                <w:p w14:paraId="31AE597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08ABB76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58" w:type="dxa"/>
                  <w:tcBorders>
                    <w:top w:val="nil"/>
                    <w:left w:val="nil"/>
                    <w:bottom w:val="nil"/>
                  </w:tcBorders>
                  <w:shd w:val="clear" w:color="auto" w:fill="auto"/>
                  <w:noWrap/>
                  <w:tcMar>
                    <w:left w:w="28" w:type="dxa"/>
                    <w:right w:w="28" w:type="dxa"/>
                  </w:tcMar>
                  <w:vAlign w:val="center"/>
                </w:tcPr>
                <w:p w14:paraId="3EA6A2B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5,4%</w:t>
                  </w:r>
                </w:p>
              </w:tc>
              <w:tc>
                <w:tcPr>
                  <w:tcW w:w="658" w:type="dxa"/>
                  <w:tcBorders>
                    <w:top w:val="nil"/>
                    <w:left w:val="nil"/>
                    <w:bottom w:val="nil"/>
                  </w:tcBorders>
                  <w:tcMar>
                    <w:left w:w="28" w:type="dxa"/>
                    <w:right w:w="28" w:type="dxa"/>
                  </w:tcMar>
                  <w:vAlign w:val="center"/>
                </w:tcPr>
                <w:p w14:paraId="19BDDD5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5,4%</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23E2152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7,7%</w:t>
                  </w:r>
                </w:p>
              </w:tc>
            </w:tr>
            <w:tr w:rsidR="006A4649" w:rsidRPr="007600E6" w14:paraId="00582CDA"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14CF5CC9" w14:textId="77777777" w:rsidR="006A4649" w:rsidRPr="008A0686" w:rsidRDefault="006A4649" w:rsidP="006A4649">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72273F9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58" w:type="dxa"/>
                  <w:tcBorders>
                    <w:top w:val="nil"/>
                    <w:left w:val="nil"/>
                    <w:bottom w:val="nil"/>
                  </w:tcBorders>
                  <w:shd w:val="clear" w:color="auto" w:fill="auto"/>
                  <w:noWrap/>
                  <w:tcMar>
                    <w:left w:w="28" w:type="dxa"/>
                    <w:right w:w="28" w:type="dxa"/>
                  </w:tcMar>
                  <w:vAlign w:val="center"/>
                </w:tcPr>
                <w:p w14:paraId="66C07DD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58" w:type="dxa"/>
                  <w:tcBorders>
                    <w:top w:val="nil"/>
                    <w:left w:val="nil"/>
                    <w:bottom w:val="nil"/>
                    <w:right w:val="single" w:sz="4" w:space="0" w:color="auto"/>
                  </w:tcBorders>
                  <w:tcMar>
                    <w:left w:w="28" w:type="dxa"/>
                    <w:right w:w="28" w:type="dxa"/>
                  </w:tcMar>
                  <w:vAlign w:val="center"/>
                </w:tcPr>
                <w:p w14:paraId="01A9960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5,6%</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61ED3EF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58" w:type="dxa"/>
                  <w:tcBorders>
                    <w:top w:val="nil"/>
                    <w:left w:val="nil"/>
                    <w:bottom w:val="nil"/>
                  </w:tcBorders>
                  <w:shd w:val="clear" w:color="auto" w:fill="auto"/>
                  <w:noWrap/>
                  <w:tcMar>
                    <w:left w:w="28" w:type="dxa"/>
                    <w:right w:w="28" w:type="dxa"/>
                  </w:tcMar>
                  <w:vAlign w:val="center"/>
                </w:tcPr>
                <w:p w14:paraId="659675C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6,3%</w:t>
                  </w:r>
                </w:p>
              </w:tc>
              <w:tc>
                <w:tcPr>
                  <w:tcW w:w="658" w:type="dxa"/>
                  <w:tcBorders>
                    <w:top w:val="nil"/>
                    <w:left w:val="nil"/>
                    <w:bottom w:val="nil"/>
                  </w:tcBorders>
                  <w:tcMar>
                    <w:left w:w="28" w:type="dxa"/>
                    <w:right w:w="28" w:type="dxa"/>
                  </w:tcMar>
                  <w:vAlign w:val="center"/>
                </w:tcPr>
                <w:p w14:paraId="58325BD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6,5%</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1EFA388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9,2%</w:t>
                  </w:r>
                </w:p>
              </w:tc>
            </w:tr>
            <w:tr w:rsidR="006A4649" w:rsidRPr="007600E6" w14:paraId="1E8FFE0E"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1BD6071"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Κατασκευές</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6929A03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6,1%</w:t>
                  </w:r>
                </w:p>
              </w:tc>
              <w:tc>
                <w:tcPr>
                  <w:tcW w:w="658" w:type="dxa"/>
                  <w:tcBorders>
                    <w:top w:val="nil"/>
                    <w:left w:val="nil"/>
                    <w:bottom w:val="nil"/>
                  </w:tcBorders>
                  <w:shd w:val="clear" w:color="auto" w:fill="auto"/>
                  <w:noWrap/>
                  <w:tcMar>
                    <w:left w:w="28" w:type="dxa"/>
                    <w:right w:w="28" w:type="dxa"/>
                  </w:tcMar>
                  <w:vAlign w:val="center"/>
                </w:tcPr>
                <w:p w14:paraId="7CF3A1E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5,4%</w:t>
                  </w:r>
                </w:p>
              </w:tc>
              <w:tc>
                <w:tcPr>
                  <w:tcW w:w="658" w:type="dxa"/>
                  <w:tcBorders>
                    <w:top w:val="nil"/>
                    <w:left w:val="nil"/>
                    <w:bottom w:val="nil"/>
                    <w:right w:val="single" w:sz="4" w:space="0" w:color="auto"/>
                  </w:tcBorders>
                  <w:tcMar>
                    <w:left w:w="28" w:type="dxa"/>
                    <w:right w:w="28" w:type="dxa"/>
                  </w:tcMar>
                  <w:vAlign w:val="center"/>
                </w:tcPr>
                <w:p w14:paraId="299667B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-0,6%</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0A16BB9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w:t>
                  </w:r>
                </w:p>
              </w:tc>
              <w:tc>
                <w:tcPr>
                  <w:tcW w:w="658" w:type="dxa"/>
                  <w:tcBorders>
                    <w:top w:val="nil"/>
                    <w:left w:val="nil"/>
                    <w:bottom w:val="nil"/>
                  </w:tcBorders>
                  <w:shd w:val="clear" w:color="auto" w:fill="auto"/>
                  <w:noWrap/>
                  <w:tcMar>
                    <w:left w:w="28" w:type="dxa"/>
                    <w:right w:w="28" w:type="dxa"/>
                  </w:tcMar>
                  <w:vAlign w:val="center"/>
                </w:tcPr>
                <w:p w14:paraId="25285CD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1,5%</w:t>
                  </w:r>
                </w:p>
              </w:tc>
              <w:tc>
                <w:tcPr>
                  <w:tcW w:w="658" w:type="dxa"/>
                  <w:tcBorders>
                    <w:top w:val="nil"/>
                    <w:left w:val="nil"/>
                    <w:bottom w:val="nil"/>
                  </w:tcBorders>
                  <w:tcMar>
                    <w:left w:w="28" w:type="dxa"/>
                    <w:right w:w="28" w:type="dxa"/>
                  </w:tcMar>
                  <w:vAlign w:val="center"/>
                </w:tcPr>
                <w:p w14:paraId="187E5FA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-0,2%</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432932D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-2,4%</w:t>
                  </w:r>
                </w:p>
              </w:tc>
            </w:tr>
            <w:tr w:rsidR="006A4649" w:rsidRPr="007600E6" w14:paraId="06A40F0B"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5122F69"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75B19E3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8" w:type="dxa"/>
                  <w:tcBorders>
                    <w:top w:val="nil"/>
                    <w:left w:val="nil"/>
                    <w:bottom w:val="nil"/>
                  </w:tcBorders>
                  <w:shd w:val="clear" w:color="auto" w:fill="auto"/>
                  <w:noWrap/>
                  <w:tcMar>
                    <w:left w:w="28" w:type="dxa"/>
                    <w:right w:w="28" w:type="dxa"/>
                  </w:tcMar>
                  <w:vAlign w:val="center"/>
                </w:tcPr>
                <w:p w14:paraId="3A0EAFD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58" w:type="dxa"/>
                  <w:tcBorders>
                    <w:top w:val="nil"/>
                    <w:left w:val="nil"/>
                    <w:bottom w:val="nil"/>
                    <w:right w:val="single" w:sz="4" w:space="0" w:color="auto"/>
                  </w:tcBorders>
                  <w:tcMar>
                    <w:left w:w="28" w:type="dxa"/>
                    <w:right w:w="28" w:type="dxa"/>
                  </w:tcMar>
                  <w:vAlign w:val="center"/>
                </w:tcPr>
                <w:p w14:paraId="607CB6A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2B770B1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3,4%</w:t>
                  </w:r>
                </w:p>
              </w:tc>
              <w:tc>
                <w:tcPr>
                  <w:tcW w:w="658" w:type="dxa"/>
                  <w:tcBorders>
                    <w:top w:val="nil"/>
                    <w:left w:val="nil"/>
                    <w:bottom w:val="nil"/>
                  </w:tcBorders>
                  <w:shd w:val="clear" w:color="auto" w:fill="auto"/>
                  <w:noWrap/>
                  <w:tcMar>
                    <w:left w:w="28" w:type="dxa"/>
                    <w:right w:w="28" w:type="dxa"/>
                  </w:tcMar>
                  <w:vAlign w:val="center"/>
                </w:tcPr>
                <w:p w14:paraId="10F0571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2,1%</w:t>
                  </w:r>
                </w:p>
              </w:tc>
              <w:tc>
                <w:tcPr>
                  <w:tcW w:w="658" w:type="dxa"/>
                  <w:tcBorders>
                    <w:top w:val="nil"/>
                    <w:left w:val="nil"/>
                    <w:bottom w:val="nil"/>
                  </w:tcBorders>
                  <w:tcMar>
                    <w:left w:w="28" w:type="dxa"/>
                    <w:right w:w="28" w:type="dxa"/>
                  </w:tcMar>
                  <w:vAlign w:val="center"/>
                </w:tcPr>
                <w:p w14:paraId="6F49742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6FFAE15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4,9%</w:t>
                  </w:r>
                </w:p>
              </w:tc>
            </w:tr>
            <w:tr w:rsidR="006A4649" w:rsidRPr="007600E6" w14:paraId="07512FD9"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EE1C846"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16CD16E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6,5%</w:t>
                  </w:r>
                </w:p>
              </w:tc>
              <w:tc>
                <w:tcPr>
                  <w:tcW w:w="658" w:type="dxa"/>
                  <w:tcBorders>
                    <w:top w:val="nil"/>
                    <w:left w:val="nil"/>
                    <w:bottom w:val="nil"/>
                  </w:tcBorders>
                  <w:shd w:val="clear" w:color="auto" w:fill="auto"/>
                  <w:noWrap/>
                  <w:tcMar>
                    <w:left w:w="28" w:type="dxa"/>
                    <w:right w:w="28" w:type="dxa"/>
                  </w:tcMar>
                  <w:vAlign w:val="center"/>
                </w:tcPr>
                <w:p w14:paraId="54F3430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4,4%</w:t>
                  </w:r>
                </w:p>
              </w:tc>
              <w:tc>
                <w:tcPr>
                  <w:tcW w:w="658" w:type="dxa"/>
                  <w:tcBorders>
                    <w:top w:val="nil"/>
                    <w:left w:val="nil"/>
                    <w:bottom w:val="nil"/>
                    <w:right w:val="single" w:sz="4" w:space="0" w:color="auto"/>
                  </w:tcBorders>
                  <w:tcMar>
                    <w:left w:w="28" w:type="dxa"/>
                    <w:right w:w="28" w:type="dxa"/>
                  </w:tcMar>
                  <w:vAlign w:val="center"/>
                </w:tcPr>
                <w:p w14:paraId="135E369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5,7%</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2061CFD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12,7%</w:t>
                  </w:r>
                </w:p>
              </w:tc>
              <w:tc>
                <w:tcPr>
                  <w:tcW w:w="658" w:type="dxa"/>
                  <w:tcBorders>
                    <w:top w:val="nil"/>
                    <w:left w:val="nil"/>
                    <w:bottom w:val="nil"/>
                  </w:tcBorders>
                  <w:shd w:val="clear" w:color="auto" w:fill="auto"/>
                  <w:noWrap/>
                  <w:tcMar>
                    <w:left w:w="28" w:type="dxa"/>
                    <w:right w:w="28" w:type="dxa"/>
                  </w:tcMar>
                  <w:vAlign w:val="center"/>
                </w:tcPr>
                <w:p w14:paraId="636E7A4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8,7%</w:t>
                  </w:r>
                </w:p>
              </w:tc>
              <w:tc>
                <w:tcPr>
                  <w:tcW w:w="658" w:type="dxa"/>
                  <w:tcBorders>
                    <w:top w:val="nil"/>
                    <w:left w:val="nil"/>
                    <w:bottom w:val="nil"/>
                  </w:tcBorders>
                  <w:tcMar>
                    <w:left w:w="28" w:type="dxa"/>
                    <w:right w:w="28" w:type="dxa"/>
                  </w:tcMar>
                  <w:vAlign w:val="center"/>
                </w:tcPr>
                <w:p w14:paraId="2055476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3,8%</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02A176A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r>
            <w:tr w:rsidR="006A4649" w:rsidRPr="007600E6" w14:paraId="05C47CF8"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0A54923"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6FF3A21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-1,6%</w:t>
                  </w:r>
                </w:p>
              </w:tc>
              <w:tc>
                <w:tcPr>
                  <w:tcW w:w="658" w:type="dxa"/>
                  <w:tcBorders>
                    <w:top w:val="nil"/>
                    <w:left w:val="nil"/>
                    <w:bottom w:val="nil"/>
                  </w:tcBorders>
                  <w:shd w:val="clear" w:color="auto" w:fill="auto"/>
                  <w:noWrap/>
                  <w:tcMar>
                    <w:left w:w="28" w:type="dxa"/>
                    <w:right w:w="28" w:type="dxa"/>
                  </w:tcMar>
                  <w:vAlign w:val="center"/>
                </w:tcPr>
                <w:p w14:paraId="709F1E5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58" w:type="dxa"/>
                  <w:tcBorders>
                    <w:top w:val="nil"/>
                    <w:left w:val="nil"/>
                    <w:bottom w:val="nil"/>
                    <w:right w:val="single" w:sz="4" w:space="0" w:color="auto"/>
                  </w:tcBorders>
                  <w:tcMar>
                    <w:left w:w="28" w:type="dxa"/>
                    <w:right w:w="28" w:type="dxa"/>
                  </w:tcMar>
                  <w:vAlign w:val="center"/>
                </w:tcPr>
                <w:p w14:paraId="235C719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-4,5%</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2C7E49F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-5,7%</w:t>
                  </w:r>
                </w:p>
              </w:tc>
              <w:tc>
                <w:tcPr>
                  <w:tcW w:w="658" w:type="dxa"/>
                  <w:tcBorders>
                    <w:top w:val="nil"/>
                    <w:left w:val="nil"/>
                    <w:bottom w:val="nil"/>
                  </w:tcBorders>
                  <w:shd w:val="clear" w:color="auto" w:fill="auto"/>
                  <w:noWrap/>
                  <w:tcMar>
                    <w:left w:w="28" w:type="dxa"/>
                    <w:right w:w="28" w:type="dxa"/>
                  </w:tcMar>
                  <w:vAlign w:val="center"/>
                </w:tcPr>
                <w:p w14:paraId="03E7F3E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-2,8%</w:t>
                  </w:r>
                </w:p>
              </w:tc>
              <w:tc>
                <w:tcPr>
                  <w:tcW w:w="658" w:type="dxa"/>
                  <w:tcBorders>
                    <w:top w:val="nil"/>
                    <w:left w:val="nil"/>
                    <w:bottom w:val="nil"/>
                  </w:tcBorders>
                  <w:tcMar>
                    <w:left w:w="28" w:type="dxa"/>
                    <w:right w:w="28" w:type="dxa"/>
                  </w:tcMar>
                  <w:vAlign w:val="center"/>
                </w:tcPr>
                <w:p w14:paraId="7484ABB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-6,1%</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20BCCB0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-5,7%</w:t>
                  </w:r>
                </w:p>
              </w:tc>
            </w:tr>
            <w:tr w:rsidR="006A4649" w:rsidRPr="007600E6" w14:paraId="368D1D36"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DFAF1E3"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7F1E69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8" w:type="dxa"/>
                  <w:tcBorders>
                    <w:top w:val="nil"/>
                    <w:left w:val="nil"/>
                    <w:bottom w:val="nil"/>
                  </w:tcBorders>
                  <w:shd w:val="clear" w:color="auto" w:fill="auto"/>
                  <w:noWrap/>
                  <w:tcMar>
                    <w:left w:w="28" w:type="dxa"/>
                    <w:right w:w="28" w:type="dxa"/>
                  </w:tcMar>
                  <w:vAlign w:val="center"/>
                </w:tcPr>
                <w:p w14:paraId="4CBCA45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58" w:type="dxa"/>
                  <w:tcBorders>
                    <w:top w:val="nil"/>
                    <w:left w:val="nil"/>
                    <w:bottom w:val="nil"/>
                    <w:right w:val="single" w:sz="4" w:space="0" w:color="auto"/>
                  </w:tcBorders>
                  <w:tcMar>
                    <w:left w:w="28" w:type="dxa"/>
                    <w:right w:w="28" w:type="dxa"/>
                  </w:tcMar>
                  <w:vAlign w:val="center"/>
                </w:tcPr>
                <w:p w14:paraId="7BFAA1F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-9,0%</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59241ED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c>
                <w:tcPr>
                  <w:tcW w:w="658" w:type="dxa"/>
                  <w:tcBorders>
                    <w:top w:val="nil"/>
                    <w:left w:val="nil"/>
                    <w:bottom w:val="nil"/>
                  </w:tcBorders>
                  <w:shd w:val="clear" w:color="auto" w:fill="auto"/>
                  <w:noWrap/>
                  <w:tcMar>
                    <w:left w:w="28" w:type="dxa"/>
                    <w:right w:w="28" w:type="dxa"/>
                  </w:tcMar>
                  <w:vAlign w:val="center"/>
                </w:tcPr>
                <w:p w14:paraId="59C06BE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-7,7%</w:t>
                  </w:r>
                </w:p>
              </w:tc>
              <w:tc>
                <w:tcPr>
                  <w:tcW w:w="658" w:type="dxa"/>
                  <w:tcBorders>
                    <w:top w:val="nil"/>
                    <w:left w:val="nil"/>
                    <w:bottom w:val="nil"/>
                  </w:tcBorders>
                  <w:tcMar>
                    <w:left w:w="28" w:type="dxa"/>
                    <w:right w:w="28" w:type="dxa"/>
                  </w:tcMar>
                  <w:vAlign w:val="center"/>
                </w:tcPr>
                <w:p w14:paraId="45F9886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-6,3%</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10F232A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-22,8%</w:t>
                  </w:r>
                </w:p>
              </w:tc>
            </w:tr>
            <w:tr w:rsidR="006A4649" w:rsidRPr="007600E6" w14:paraId="52A61087"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5EA66879" w14:textId="77777777" w:rsidR="006A4649"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3102CB3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2,4%</w:t>
                  </w:r>
                </w:p>
              </w:tc>
              <w:tc>
                <w:tcPr>
                  <w:tcW w:w="658" w:type="dxa"/>
                  <w:tcBorders>
                    <w:top w:val="nil"/>
                    <w:left w:val="nil"/>
                    <w:bottom w:val="nil"/>
                  </w:tcBorders>
                  <w:shd w:val="clear" w:color="auto" w:fill="auto"/>
                  <w:noWrap/>
                  <w:tcMar>
                    <w:left w:w="28" w:type="dxa"/>
                    <w:right w:w="28" w:type="dxa"/>
                  </w:tcMar>
                  <w:vAlign w:val="center"/>
                </w:tcPr>
                <w:p w14:paraId="533ACDF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8" w:type="dxa"/>
                  <w:tcBorders>
                    <w:top w:val="nil"/>
                    <w:left w:val="nil"/>
                    <w:bottom w:val="nil"/>
                    <w:right w:val="single" w:sz="4" w:space="0" w:color="auto"/>
                  </w:tcBorders>
                  <w:tcMar>
                    <w:left w:w="28" w:type="dxa"/>
                    <w:right w:w="28" w:type="dxa"/>
                  </w:tcMar>
                  <w:vAlign w:val="center"/>
                </w:tcPr>
                <w:p w14:paraId="11FCD73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1,5%</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2BD972A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4,2%</w:t>
                  </w:r>
                </w:p>
              </w:tc>
              <w:tc>
                <w:tcPr>
                  <w:tcW w:w="658" w:type="dxa"/>
                  <w:tcBorders>
                    <w:top w:val="nil"/>
                    <w:left w:val="nil"/>
                    <w:bottom w:val="nil"/>
                  </w:tcBorders>
                  <w:shd w:val="clear" w:color="auto" w:fill="auto"/>
                  <w:noWrap/>
                  <w:tcMar>
                    <w:left w:w="28" w:type="dxa"/>
                    <w:right w:w="28" w:type="dxa"/>
                  </w:tcMar>
                  <w:vAlign w:val="center"/>
                </w:tcPr>
                <w:p w14:paraId="501085C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58" w:type="dxa"/>
                  <w:tcBorders>
                    <w:top w:val="nil"/>
                    <w:left w:val="nil"/>
                    <w:bottom w:val="nil"/>
                  </w:tcBorders>
                  <w:tcMar>
                    <w:left w:w="28" w:type="dxa"/>
                    <w:right w:w="28" w:type="dxa"/>
                  </w:tcMar>
                  <w:vAlign w:val="center"/>
                </w:tcPr>
                <w:p w14:paraId="24E8E89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0,9%</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1630367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-1,7%</w:t>
                  </w:r>
                </w:p>
              </w:tc>
            </w:tr>
            <w:tr w:rsidR="006A4649" w:rsidRPr="007600E6" w14:paraId="2D7C50C8"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7D4E5B5"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58" w:type="dxa"/>
                  <w:tcBorders>
                    <w:top w:val="nil"/>
                    <w:left w:val="single" w:sz="4" w:space="0" w:color="auto"/>
                    <w:bottom w:val="nil"/>
                    <w:right w:val="nil"/>
                  </w:tcBorders>
                  <w:shd w:val="clear" w:color="auto" w:fill="auto"/>
                  <w:noWrap/>
                  <w:tcMar>
                    <w:left w:w="28" w:type="dxa"/>
                    <w:right w:w="28" w:type="dxa"/>
                  </w:tcMar>
                  <w:vAlign w:val="center"/>
                </w:tcPr>
                <w:p w14:paraId="4D7D22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0,2%</w:t>
                  </w:r>
                </w:p>
              </w:tc>
              <w:tc>
                <w:tcPr>
                  <w:tcW w:w="658" w:type="dxa"/>
                  <w:tcBorders>
                    <w:top w:val="nil"/>
                    <w:left w:val="nil"/>
                    <w:bottom w:val="nil"/>
                  </w:tcBorders>
                  <w:shd w:val="clear" w:color="auto" w:fill="auto"/>
                  <w:noWrap/>
                  <w:tcMar>
                    <w:left w:w="28" w:type="dxa"/>
                    <w:right w:w="28" w:type="dxa"/>
                  </w:tcMar>
                  <w:vAlign w:val="center"/>
                </w:tcPr>
                <w:p w14:paraId="549BA91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2,7%</w:t>
                  </w:r>
                </w:p>
              </w:tc>
              <w:tc>
                <w:tcPr>
                  <w:tcW w:w="658" w:type="dxa"/>
                  <w:tcBorders>
                    <w:top w:val="nil"/>
                    <w:left w:val="nil"/>
                    <w:bottom w:val="nil"/>
                    <w:right w:val="single" w:sz="4" w:space="0" w:color="auto"/>
                  </w:tcBorders>
                  <w:tcMar>
                    <w:left w:w="28" w:type="dxa"/>
                    <w:right w:w="28" w:type="dxa"/>
                  </w:tcMar>
                  <w:vAlign w:val="center"/>
                </w:tcPr>
                <w:p w14:paraId="72B3B63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4,0%</w:t>
                  </w:r>
                </w:p>
              </w:tc>
              <w:tc>
                <w:tcPr>
                  <w:tcW w:w="659" w:type="dxa"/>
                  <w:tcBorders>
                    <w:top w:val="nil"/>
                    <w:left w:val="single" w:sz="4" w:space="0" w:color="auto"/>
                    <w:bottom w:val="nil"/>
                    <w:right w:val="nil"/>
                  </w:tcBorders>
                  <w:shd w:val="clear" w:color="auto" w:fill="auto"/>
                  <w:noWrap/>
                  <w:tcMar>
                    <w:left w:w="28" w:type="dxa"/>
                    <w:right w:w="28" w:type="dxa"/>
                  </w:tcMar>
                  <w:vAlign w:val="center"/>
                </w:tcPr>
                <w:p w14:paraId="73635A4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3,2%</w:t>
                  </w:r>
                </w:p>
              </w:tc>
              <w:tc>
                <w:tcPr>
                  <w:tcW w:w="658" w:type="dxa"/>
                  <w:tcBorders>
                    <w:top w:val="nil"/>
                    <w:left w:val="nil"/>
                    <w:bottom w:val="nil"/>
                  </w:tcBorders>
                  <w:shd w:val="clear" w:color="auto" w:fill="auto"/>
                  <w:noWrap/>
                  <w:tcMar>
                    <w:left w:w="28" w:type="dxa"/>
                    <w:right w:w="28" w:type="dxa"/>
                  </w:tcMar>
                  <w:vAlign w:val="center"/>
                </w:tcPr>
                <w:p w14:paraId="458AB2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4,6%</w:t>
                  </w:r>
                </w:p>
              </w:tc>
              <w:tc>
                <w:tcPr>
                  <w:tcW w:w="658" w:type="dxa"/>
                  <w:tcBorders>
                    <w:top w:val="nil"/>
                    <w:left w:val="nil"/>
                    <w:bottom w:val="nil"/>
                  </w:tcBorders>
                  <w:tcMar>
                    <w:left w:w="28" w:type="dxa"/>
                    <w:right w:w="28" w:type="dxa"/>
                  </w:tcMar>
                  <w:vAlign w:val="center"/>
                </w:tcPr>
                <w:p w14:paraId="74E903D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4,7%</w:t>
                  </w:r>
                </w:p>
              </w:tc>
              <w:tc>
                <w:tcPr>
                  <w:tcW w:w="659" w:type="dxa"/>
                  <w:tcBorders>
                    <w:top w:val="nil"/>
                    <w:left w:val="nil"/>
                    <w:bottom w:val="nil"/>
                    <w:right w:val="single" w:sz="4" w:space="0" w:color="auto"/>
                  </w:tcBorders>
                  <w:shd w:val="clear" w:color="auto" w:fill="auto"/>
                  <w:noWrap/>
                  <w:tcMar>
                    <w:left w:w="28" w:type="dxa"/>
                    <w:right w:w="28" w:type="dxa"/>
                  </w:tcMar>
                  <w:vAlign w:val="center"/>
                </w:tcPr>
                <w:p w14:paraId="2A44D3C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3,2%</w:t>
                  </w:r>
                </w:p>
              </w:tc>
            </w:tr>
            <w:tr w:rsidR="006A4649" w:rsidRPr="007600E6" w14:paraId="53381510" w14:textId="77777777" w:rsidTr="001452F6">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533CEF1" w14:textId="77777777" w:rsidR="006A4649" w:rsidRPr="00777B7D" w:rsidRDefault="006A4649" w:rsidP="006A4649">
                  <w:pPr>
                    <w:rPr>
                      <w:rFonts w:cs="Arial"/>
                      <w:color w:val="000000"/>
                      <w:szCs w:val="16"/>
                      <w:lang w:val="el-GR"/>
                    </w:rPr>
                  </w:pPr>
                  <w:r w:rsidRPr="00777B7D">
                    <w:rPr>
                      <w:rFonts w:cs="Arial"/>
                      <w:color w:val="000000"/>
                      <w:szCs w:val="16"/>
                      <w:lang w:val="el-GR"/>
                    </w:rPr>
                    <w:t>Τέχνες, διασκέδαση</w:t>
                  </w:r>
                </w:p>
              </w:tc>
              <w:tc>
                <w:tcPr>
                  <w:tcW w:w="65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7F96B58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4,0%</w:t>
                  </w:r>
                </w:p>
              </w:tc>
              <w:tc>
                <w:tcPr>
                  <w:tcW w:w="658" w:type="dxa"/>
                  <w:tcBorders>
                    <w:top w:val="nil"/>
                    <w:left w:val="nil"/>
                    <w:bottom w:val="single" w:sz="4" w:space="0" w:color="auto"/>
                  </w:tcBorders>
                  <w:shd w:val="clear" w:color="auto" w:fill="auto"/>
                  <w:noWrap/>
                  <w:tcMar>
                    <w:left w:w="28" w:type="dxa"/>
                    <w:right w:w="28" w:type="dxa"/>
                  </w:tcMar>
                  <w:vAlign w:val="center"/>
                </w:tcPr>
                <w:p w14:paraId="53C0302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1,3%</w:t>
                  </w:r>
                </w:p>
              </w:tc>
              <w:tc>
                <w:tcPr>
                  <w:tcW w:w="658" w:type="dxa"/>
                  <w:tcBorders>
                    <w:top w:val="nil"/>
                    <w:left w:val="nil"/>
                    <w:bottom w:val="single" w:sz="4" w:space="0" w:color="auto"/>
                    <w:right w:val="single" w:sz="4" w:space="0" w:color="auto"/>
                  </w:tcBorders>
                  <w:tcMar>
                    <w:left w:w="28" w:type="dxa"/>
                    <w:right w:w="28" w:type="dxa"/>
                  </w:tcMar>
                  <w:vAlign w:val="center"/>
                </w:tcPr>
                <w:p w14:paraId="0F031B2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-2,2%</w:t>
                  </w:r>
                </w:p>
              </w:tc>
              <w:tc>
                <w:tcPr>
                  <w:tcW w:w="659"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535BE1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58" w:type="dxa"/>
                  <w:tcBorders>
                    <w:top w:val="nil"/>
                    <w:left w:val="nil"/>
                    <w:bottom w:val="single" w:sz="4" w:space="0" w:color="auto"/>
                  </w:tcBorders>
                  <w:shd w:val="clear" w:color="auto" w:fill="auto"/>
                  <w:noWrap/>
                  <w:tcMar>
                    <w:left w:w="28" w:type="dxa"/>
                    <w:right w:w="28" w:type="dxa"/>
                  </w:tcMar>
                  <w:vAlign w:val="center"/>
                </w:tcPr>
                <w:p w14:paraId="79C9B1F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58" w:type="dxa"/>
                  <w:tcBorders>
                    <w:top w:val="nil"/>
                    <w:left w:val="nil"/>
                    <w:bottom w:val="single" w:sz="4" w:space="0" w:color="auto"/>
                  </w:tcBorders>
                  <w:tcMar>
                    <w:left w:w="28" w:type="dxa"/>
                    <w:right w:w="28" w:type="dxa"/>
                  </w:tcMar>
                  <w:vAlign w:val="center"/>
                </w:tcPr>
                <w:p w14:paraId="49BE6E5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-4,1%</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9BA5E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r>
          </w:tbl>
          <w:p w14:paraId="298CDC9B" w14:textId="77777777" w:rsidR="006A4649" w:rsidRDefault="006A4649" w:rsidP="006A4649">
            <w:pPr>
              <w:spacing w:after="120"/>
              <w:rPr>
                <w:rFonts w:ascii="Arial" w:eastAsia="Times New Roman" w:hAnsi="Arial" w:cs="Arial"/>
                <w:b/>
                <w:szCs w:val="16"/>
                <w:u w:val="single"/>
                <w:lang w:val="el-GR"/>
              </w:rPr>
            </w:pPr>
          </w:p>
          <w:p w14:paraId="1BF7FF53" w14:textId="77777777" w:rsidR="006A4649" w:rsidRPr="003B0984" w:rsidRDefault="006A4649" w:rsidP="006A4649">
            <w:pPr>
              <w:spacing w:after="120"/>
              <w:rPr>
                <w:rFonts w:ascii="Arial" w:eastAsia="Times New Roman" w:hAnsi="Arial" w:cs="Arial"/>
                <w:b/>
                <w:szCs w:val="16"/>
                <w:u w:val="single"/>
                <w:lang w:val="el-GR"/>
              </w:rPr>
            </w:pPr>
            <w:r w:rsidRPr="003B0984">
              <w:rPr>
                <w:rFonts w:ascii="Arial" w:eastAsia="Times New Roman" w:hAnsi="Arial" w:cs="Arial"/>
                <w:b/>
                <w:szCs w:val="16"/>
                <w:u w:val="single"/>
                <w:lang w:val="el-GR"/>
              </w:rPr>
              <w:t>Μισθωτοί</w:t>
            </w:r>
          </w:p>
          <w:p w14:paraId="140AE4E7" w14:textId="77777777" w:rsidR="006A4649" w:rsidRPr="00DF5270" w:rsidRDefault="006A4649" w:rsidP="006A4649">
            <w:pPr>
              <w:spacing w:line="240" w:lineRule="auto"/>
              <w:rPr>
                <w:rFonts w:ascii="Arial" w:hAnsi="Arial" w:cs="Arial"/>
                <w:b/>
                <w:sz w:val="28"/>
                <w:szCs w:val="28"/>
                <w:lang w:val="el-GR"/>
              </w:rPr>
            </w:pPr>
            <w:r w:rsidRPr="008E54F3">
              <w:rPr>
                <w:rFonts w:ascii="Arial" w:hAnsi="Arial" w:cs="Arial"/>
                <w:szCs w:val="16"/>
                <w:lang w:val="el-GR"/>
              </w:rPr>
              <w:t>.</w:t>
            </w:r>
          </w:p>
          <w:tbl>
            <w:tblPr>
              <w:tblW w:w="7304" w:type="dxa"/>
              <w:tblLayout w:type="fixed"/>
              <w:tblLook w:val="04A0" w:firstRow="1" w:lastRow="0" w:firstColumn="1" w:lastColumn="0" w:noHBand="0" w:noVBand="1"/>
            </w:tblPr>
            <w:tblGrid>
              <w:gridCol w:w="2726"/>
              <w:gridCol w:w="648"/>
              <w:gridCol w:w="648"/>
              <w:gridCol w:w="689"/>
              <w:gridCol w:w="648"/>
              <w:gridCol w:w="648"/>
              <w:gridCol w:w="648"/>
              <w:gridCol w:w="649"/>
            </w:tblGrid>
            <w:tr w:rsidR="006A4649" w:rsidRPr="007600E6" w14:paraId="708569D2" w14:textId="77777777" w:rsidTr="001452F6">
              <w:trPr>
                <w:trHeight w:val="20"/>
              </w:trPr>
              <w:tc>
                <w:tcPr>
                  <w:tcW w:w="2726" w:type="dxa"/>
                  <w:tcBorders>
                    <w:top w:val="single" w:sz="4" w:space="0" w:color="auto"/>
                    <w:left w:val="single" w:sz="4" w:space="0" w:color="auto"/>
                    <w:bottom w:val="nil"/>
                    <w:right w:val="single" w:sz="4" w:space="0" w:color="auto"/>
                  </w:tcBorders>
                  <w:shd w:val="clear" w:color="auto" w:fill="002060"/>
                  <w:noWrap/>
                  <w:tcMar>
                    <w:left w:w="28" w:type="dxa"/>
                    <w:right w:w="28" w:type="dxa"/>
                  </w:tcMar>
                  <w:vAlign w:val="center"/>
                  <w:hideMark/>
                </w:tcPr>
                <w:p w14:paraId="00FC2BEB" w14:textId="77777777" w:rsidR="006A4649" w:rsidRPr="008E54F3" w:rsidRDefault="006A4649" w:rsidP="006A4649">
                  <w:pPr>
                    <w:jc w:val="right"/>
                    <w:rPr>
                      <w:rFonts w:ascii="Arial" w:hAnsi="Arial" w:cs="Arial"/>
                      <w:i/>
                      <w:iCs/>
                      <w:color w:val="FFFFFF" w:themeColor="background1"/>
                      <w:szCs w:val="16"/>
                      <w:lang w:val="el-GR"/>
                    </w:rPr>
                  </w:pPr>
                  <w:r w:rsidRPr="006901D5">
                    <w:rPr>
                      <w:rFonts w:ascii="Arial" w:eastAsia="Times New Roman" w:hAnsi="Arial" w:cs="Arial"/>
                      <w:i/>
                      <w:iCs/>
                      <w:color w:val="FFFFFF"/>
                      <w:szCs w:val="16"/>
                      <w:lang w:val="el-GR"/>
                    </w:rPr>
                    <w:t>Ετήσια % μεταβολή, στοιχεία με εποχ. διόρθωση</w:t>
                  </w:r>
                </w:p>
              </w:tc>
              <w:tc>
                <w:tcPr>
                  <w:tcW w:w="64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652D7A1C" w14:textId="77777777" w:rsidR="006A4649" w:rsidRPr="008E54F3"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2017</w:t>
                  </w:r>
                </w:p>
              </w:tc>
              <w:tc>
                <w:tcPr>
                  <w:tcW w:w="648" w:type="dxa"/>
                  <w:tcBorders>
                    <w:top w:val="single" w:sz="4" w:space="0" w:color="auto"/>
                    <w:left w:val="nil"/>
                    <w:bottom w:val="nil"/>
                  </w:tcBorders>
                  <w:shd w:val="clear" w:color="auto" w:fill="002060"/>
                  <w:noWrap/>
                  <w:tcMar>
                    <w:left w:w="28" w:type="dxa"/>
                    <w:right w:w="28" w:type="dxa"/>
                  </w:tcMar>
                  <w:vAlign w:val="center"/>
                  <w:hideMark/>
                </w:tcPr>
                <w:p w14:paraId="1CB276AA"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8</w:t>
                  </w:r>
                </w:p>
              </w:tc>
              <w:tc>
                <w:tcPr>
                  <w:tcW w:w="689" w:type="dxa"/>
                  <w:tcBorders>
                    <w:top w:val="single" w:sz="4" w:space="0" w:color="auto"/>
                    <w:left w:val="nil"/>
                    <w:bottom w:val="nil"/>
                    <w:right w:val="single" w:sz="4" w:space="0" w:color="auto"/>
                  </w:tcBorders>
                  <w:shd w:val="clear" w:color="auto" w:fill="002060"/>
                  <w:tcMar>
                    <w:left w:w="28" w:type="dxa"/>
                    <w:right w:w="28" w:type="dxa"/>
                  </w:tcMar>
                  <w:vAlign w:val="center"/>
                </w:tcPr>
                <w:p w14:paraId="057F2BAE" w14:textId="77777777" w:rsidR="006A4649" w:rsidRPr="00D56134" w:rsidRDefault="006A4649" w:rsidP="006A4649">
                  <w:pPr>
                    <w:jc w:val="center"/>
                    <w:rPr>
                      <w:rFonts w:ascii="Arial" w:hAnsi="Arial" w:cs="Arial"/>
                      <w:b/>
                      <w:bCs/>
                      <w:color w:val="FFFFFF" w:themeColor="background1"/>
                      <w:szCs w:val="16"/>
                      <w:lang w:val="el-GR"/>
                    </w:rPr>
                  </w:pPr>
                  <w:r>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p>
              </w:tc>
              <w:tc>
                <w:tcPr>
                  <w:tcW w:w="648" w:type="dxa"/>
                  <w:tcBorders>
                    <w:top w:val="single" w:sz="4" w:space="0" w:color="auto"/>
                    <w:left w:val="single" w:sz="4" w:space="0" w:color="auto"/>
                    <w:bottom w:val="nil"/>
                    <w:right w:val="nil"/>
                  </w:tcBorders>
                  <w:shd w:val="clear" w:color="auto" w:fill="002060"/>
                  <w:noWrap/>
                  <w:tcMar>
                    <w:left w:w="28" w:type="dxa"/>
                    <w:right w:w="28" w:type="dxa"/>
                  </w:tcMar>
                  <w:vAlign w:val="center"/>
                  <w:hideMark/>
                </w:tcPr>
                <w:p w14:paraId="7ABB7678"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1</w:t>
                  </w:r>
                </w:p>
              </w:tc>
              <w:tc>
                <w:tcPr>
                  <w:tcW w:w="648" w:type="dxa"/>
                  <w:tcBorders>
                    <w:top w:val="single" w:sz="4" w:space="0" w:color="auto"/>
                    <w:left w:val="nil"/>
                    <w:bottom w:val="nil"/>
                  </w:tcBorders>
                  <w:shd w:val="clear" w:color="auto" w:fill="002060"/>
                  <w:noWrap/>
                  <w:tcMar>
                    <w:left w:w="28" w:type="dxa"/>
                    <w:right w:w="28" w:type="dxa"/>
                  </w:tcMar>
                  <w:vAlign w:val="center"/>
                  <w:hideMark/>
                </w:tcPr>
                <w:p w14:paraId="04BCC5A5" w14:textId="77777777" w:rsidR="006A4649" w:rsidRPr="008E54F3"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8E54F3">
                    <w:rPr>
                      <w:rFonts w:ascii="Arial" w:hAnsi="Arial" w:cs="Arial"/>
                      <w:b/>
                      <w:bCs/>
                      <w:color w:val="FFFFFF" w:themeColor="background1"/>
                      <w:szCs w:val="16"/>
                      <w:lang w:val="el-GR"/>
                    </w:rPr>
                    <w:t>2</w:t>
                  </w:r>
                </w:p>
              </w:tc>
              <w:tc>
                <w:tcPr>
                  <w:tcW w:w="648" w:type="dxa"/>
                  <w:tcBorders>
                    <w:top w:val="single" w:sz="4" w:space="0" w:color="auto"/>
                    <w:left w:val="nil"/>
                    <w:bottom w:val="nil"/>
                  </w:tcBorders>
                  <w:shd w:val="clear" w:color="auto" w:fill="002060"/>
                  <w:tcMar>
                    <w:left w:w="28" w:type="dxa"/>
                    <w:right w:w="28" w:type="dxa"/>
                  </w:tcMar>
                  <w:vAlign w:val="center"/>
                </w:tcPr>
                <w:p w14:paraId="58F6FBB8" w14:textId="77777777" w:rsidR="006A4649" w:rsidRPr="00D56134"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sidRPr="00D56134">
                    <w:rPr>
                      <w:rFonts w:ascii="Arial" w:hAnsi="Arial" w:cs="Arial"/>
                      <w:b/>
                      <w:bCs/>
                      <w:color w:val="FFFFFF" w:themeColor="background1"/>
                      <w:szCs w:val="16"/>
                      <w:lang w:val="el-GR"/>
                    </w:rPr>
                    <w:t>3</w:t>
                  </w:r>
                </w:p>
              </w:tc>
              <w:tc>
                <w:tcPr>
                  <w:tcW w:w="649" w:type="dxa"/>
                  <w:tcBorders>
                    <w:top w:val="single" w:sz="4" w:space="0" w:color="auto"/>
                    <w:left w:val="nil"/>
                    <w:bottom w:val="nil"/>
                    <w:right w:val="single" w:sz="4" w:space="0" w:color="auto"/>
                  </w:tcBorders>
                  <w:shd w:val="clear" w:color="auto" w:fill="002060"/>
                  <w:noWrap/>
                  <w:tcMar>
                    <w:left w:w="28" w:type="dxa"/>
                    <w:right w:w="28" w:type="dxa"/>
                  </w:tcMar>
                  <w:vAlign w:val="center"/>
                  <w:hideMark/>
                </w:tcPr>
                <w:p w14:paraId="1623A534" w14:textId="77777777" w:rsidR="006A4649" w:rsidRPr="002C3610" w:rsidRDefault="006A4649" w:rsidP="006A4649">
                  <w:pPr>
                    <w:jc w:val="cente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201</w:t>
                  </w:r>
                  <w:r w:rsidRPr="00D56134">
                    <w:rPr>
                      <w:rFonts w:ascii="Arial" w:hAnsi="Arial" w:cs="Arial"/>
                      <w:b/>
                      <w:bCs/>
                      <w:color w:val="FFFFFF" w:themeColor="background1"/>
                      <w:szCs w:val="16"/>
                      <w:lang w:val="el-GR"/>
                    </w:rPr>
                    <w:t>9</w:t>
                  </w:r>
                  <w:r w:rsidRPr="008E54F3">
                    <w:rPr>
                      <w:rFonts w:ascii="Arial" w:hAnsi="Arial" w:cs="Arial"/>
                      <w:b/>
                      <w:bCs/>
                      <w:color w:val="FFFFFF" w:themeColor="background1"/>
                      <w:szCs w:val="16"/>
                      <w:lang w:val="el-GR"/>
                    </w:rPr>
                    <w:t xml:space="preserve"> </w:t>
                  </w:r>
                  <w:r w:rsidRPr="008E54F3">
                    <w:rPr>
                      <w:rFonts w:ascii="Arial" w:hAnsi="Arial" w:cs="Arial"/>
                      <w:b/>
                      <w:bCs/>
                      <w:color w:val="FFFFFF" w:themeColor="background1"/>
                      <w:szCs w:val="16"/>
                    </w:rPr>
                    <w:t>Q</w:t>
                  </w:r>
                  <w:r>
                    <w:rPr>
                      <w:rFonts w:ascii="Arial" w:hAnsi="Arial" w:cs="Arial"/>
                      <w:b/>
                      <w:bCs/>
                      <w:color w:val="FFFFFF" w:themeColor="background1"/>
                      <w:szCs w:val="16"/>
                      <w:lang w:val="el-GR"/>
                    </w:rPr>
                    <w:t>4</w:t>
                  </w:r>
                </w:p>
              </w:tc>
            </w:tr>
            <w:tr w:rsidR="006A4649" w:rsidRPr="007600E6" w14:paraId="39666A65" w14:textId="77777777" w:rsidTr="001452F6">
              <w:trPr>
                <w:trHeight w:val="20"/>
              </w:trPr>
              <w:tc>
                <w:tcPr>
                  <w:tcW w:w="2726" w:type="dxa"/>
                  <w:tcBorders>
                    <w:top w:val="nil"/>
                    <w:left w:val="single" w:sz="4" w:space="0" w:color="auto"/>
                    <w:bottom w:val="nil"/>
                    <w:right w:val="single" w:sz="4" w:space="0" w:color="auto"/>
                  </w:tcBorders>
                  <w:shd w:val="clear" w:color="auto" w:fill="0070C0"/>
                  <w:noWrap/>
                  <w:tcMar>
                    <w:left w:w="28" w:type="dxa"/>
                    <w:right w:w="28" w:type="dxa"/>
                  </w:tcMar>
                  <w:vAlign w:val="bottom"/>
                  <w:hideMark/>
                </w:tcPr>
                <w:p w14:paraId="49398464" w14:textId="77777777" w:rsidR="006A4649" w:rsidRPr="008E54F3" w:rsidRDefault="006A4649" w:rsidP="006A4649">
                  <w:pPr>
                    <w:rPr>
                      <w:rFonts w:ascii="Arial" w:hAnsi="Arial" w:cs="Arial"/>
                      <w:b/>
                      <w:bCs/>
                      <w:color w:val="FFFFFF" w:themeColor="background1"/>
                      <w:szCs w:val="16"/>
                      <w:lang w:val="el-GR"/>
                    </w:rPr>
                  </w:pPr>
                  <w:r w:rsidRPr="008E54F3">
                    <w:rPr>
                      <w:rFonts w:ascii="Arial" w:hAnsi="Arial" w:cs="Arial"/>
                      <w:b/>
                      <w:bCs/>
                      <w:color w:val="FFFFFF" w:themeColor="background1"/>
                      <w:szCs w:val="16"/>
                      <w:lang w:val="el-GR"/>
                    </w:rPr>
                    <w:t xml:space="preserve">Σύνολο </w:t>
                  </w:r>
                </w:p>
              </w:tc>
              <w:tc>
                <w:tcPr>
                  <w:tcW w:w="648" w:type="dxa"/>
                  <w:tcBorders>
                    <w:top w:val="nil"/>
                    <w:left w:val="single" w:sz="4" w:space="0" w:color="auto"/>
                    <w:bottom w:val="nil"/>
                    <w:right w:val="nil"/>
                  </w:tcBorders>
                  <w:shd w:val="clear" w:color="auto" w:fill="0070C0"/>
                  <w:noWrap/>
                  <w:tcMar>
                    <w:left w:w="28" w:type="dxa"/>
                    <w:right w:w="28" w:type="dxa"/>
                  </w:tcMar>
                  <w:vAlign w:val="center"/>
                </w:tcPr>
                <w:p w14:paraId="3E98C7C5"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2,0%</w:t>
                  </w:r>
                </w:p>
              </w:tc>
              <w:tc>
                <w:tcPr>
                  <w:tcW w:w="648" w:type="dxa"/>
                  <w:tcBorders>
                    <w:top w:val="nil"/>
                    <w:left w:val="nil"/>
                    <w:bottom w:val="nil"/>
                  </w:tcBorders>
                  <w:shd w:val="clear" w:color="auto" w:fill="0070C0"/>
                  <w:noWrap/>
                  <w:tcMar>
                    <w:left w:w="28" w:type="dxa"/>
                    <w:right w:w="28" w:type="dxa"/>
                  </w:tcMar>
                  <w:vAlign w:val="center"/>
                </w:tcPr>
                <w:p w14:paraId="0634A96F"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2,3%</w:t>
                  </w:r>
                </w:p>
              </w:tc>
              <w:tc>
                <w:tcPr>
                  <w:tcW w:w="689" w:type="dxa"/>
                  <w:tcBorders>
                    <w:top w:val="nil"/>
                    <w:left w:val="nil"/>
                    <w:bottom w:val="nil"/>
                    <w:right w:val="single" w:sz="4" w:space="0" w:color="auto"/>
                  </w:tcBorders>
                  <w:shd w:val="clear" w:color="auto" w:fill="0070C0"/>
                  <w:tcMar>
                    <w:left w:w="28" w:type="dxa"/>
                    <w:right w:w="28" w:type="dxa"/>
                  </w:tcMar>
                  <w:vAlign w:val="center"/>
                </w:tcPr>
                <w:p w14:paraId="2D54CB23"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3,2%</w:t>
                  </w:r>
                </w:p>
              </w:tc>
              <w:tc>
                <w:tcPr>
                  <w:tcW w:w="648" w:type="dxa"/>
                  <w:tcBorders>
                    <w:top w:val="nil"/>
                    <w:left w:val="single" w:sz="4" w:space="0" w:color="auto"/>
                    <w:bottom w:val="nil"/>
                    <w:right w:val="nil"/>
                  </w:tcBorders>
                  <w:shd w:val="clear" w:color="auto" w:fill="0070C0"/>
                  <w:noWrap/>
                  <w:tcMar>
                    <w:left w:w="28" w:type="dxa"/>
                    <w:right w:w="28" w:type="dxa"/>
                  </w:tcMar>
                  <w:vAlign w:val="center"/>
                </w:tcPr>
                <w:p w14:paraId="2901BFF4" w14:textId="77777777" w:rsidR="006A4649" w:rsidRPr="00D56134" w:rsidRDefault="006A4649" w:rsidP="006A4649">
                  <w:pPr>
                    <w:spacing w:line="240" w:lineRule="auto"/>
                    <w:jc w:val="right"/>
                    <w:rPr>
                      <w:rFonts w:ascii="Arial" w:eastAsia="Times New Roman" w:hAnsi="Arial" w:cs="Arial"/>
                      <w:b/>
                      <w:color w:val="FFFFFF" w:themeColor="background1"/>
                      <w:szCs w:val="16"/>
                      <w:lang w:val="el-GR"/>
                    </w:rPr>
                  </w:pPr>
                  <w:r w:rsidRPr="00D56134">
                    <w:rPr>
                      <w:rFonts w:ascii="Arial" w:hAnsi="Arial" w:cs="Arial"/>
                      <w:b/>
                      <w:color w:val="FFFFFF" w:themeColor="background1"/>
                      <w:szCs w:val="16"/>
                      <w:lang w:val="el-GR"/>
                    </w:rPr>
                    <w:t>3,7%</w:t>
                  </w:r>
                </w:p>
              </w:tc>
              <w:tc>
                <w:tcPr>
                  <w:tcW w:w="648" w:type="dxa"/>
                  <w:tcBorders>
                    <w:top w:val="nil"/>
                    <w:left w:val="nil"/>
                    <w:bottom w:val="nil"/>
                  </w:tcBorders>
                  <w:shd w:val="clear" w:color="auto" w:fill="0070C0"/>
                  <w:noWrap/>
                  <w:tcMar>
                    <w:left w:w="28" w:type="dxa"/>
                    <w:right w:w="28" w:type="dxa"/>
                  </w:tcMar>
                  <w:vAlign w:val="center"/>
                </w:tcPr>
                <w:p w14:paraId="432DBCFF"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3,2%</w:t>
                  </w:r>
                </w:p>
              </w:tc>
              <w:tc>
                <w:tcPr>
                  <w:tcW w:w="648" w:type="dxa"/>
                  <w:tcBorders>
                    <w:top w:val="nil"/>
                    <w:left w:val="nil"/>
                    <w:bottom w:val="nil"/>
                  </w:tcBorders>
                  <w:shd w:val="clear" w:color="auto" w:fill="0070C0"/>
                  <w:tcMar>
                    <w:left w:w="28" w:type="dxa"/>
                    <w:right w:w="28" w:type="dxa"/>
                  </w:tcMar>
                  <w:vAlign w:val="center"/>
                </w:tcPr>
                <w:p w14:paraId="4CB855CF"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2,6%</w:t>
                  </w:r>
                </w:p>
              </w:tc>
              <w:tc>
                <w:tcPr>
                  <w:tcW w:w="649" w:type="dxa"/>
                  <w:tcBorders>
                    <w:top w:val="nil"/>
                    <w:left w:val="nil"/>
                    <w:bottom w:val="nil"/>
                    <w:right w:val="single" w:sz="4" w:space="0" w:color="auto"/>
                  </w:tcBorders>
                  <w:shd w:val="clear" w:color="auto" w:fill="0070C0"/>
                  <w:noWrap/>
                  <w:tcMar>
                    <w:left w:w="28" w:type="dxa"/>
                    <w:right w:w="28" w:type="dxa"/>
                  </w:tcMar>
                  <w:vAlign w:val="center"/>
                </w:tcPr>
                <w:p w14:paraId="56C0B180" w14:textId="77777777" w:rsidR="006A4649" w:rsidRPr="00D56134" w:rsidRDefault="006A4649" w:rsidP="006A4649">
                  <w:pPr>
                    <w:jc w:val="right"/>
                    <w:rPr>
                      <w:rFonts w:ascii="Arial" w:hAnsi="Arial" w:cs="Arial"/>
                      <w:b/>
                      <w:color w:val="FFFFFF" w:themeColor="background1"/>
                      <w:szCs w:val="16"/>
                      <w:lang w:val="el-GR"/>
                    </w:rPr>
                  </w:pPr>
                  <w:r w:rsidRPr="00D56134">
                    <w:rPr>
                      <w:rFonts w:ascii="Arial" w:hAnsi="Arial" w:cs="Arial"/>
                      <w:b/>
                      <w:color w:val="FFFFFF" w:themeColor="background1"/>
                      <w:szCs w:val="16"/>
                      <w:lang w:val="el-GR"/>
                    </w:rPr>
                    <w:t>4,1%</w:t>
                  </w:r>
                </w:p>
              </w:tc>
            </w:tr>
            <w:tr w:rsidR="006A4649" w:rsidRPr="007600E6" w14:paraId="624E69F3"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90C77F0"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Γεωργία</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5E62047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-2,5%</w:t>
                  </w:r>
                </w:p>
              </w:tc>
              <w:tc>
                <w:tcPr>
                  <w:tcW w:w="648" w:type="dxa"/>
                  <w:tcBorders>
                    <w:top w:val="nil"/>
                    <w:left w:val="nil"/>
                    <w:bottom w:val="nil"/>
                  </w:tcBorders>
                  <w:shd w:val="clear" w:color="auto" w:fill="auto"/>
                  <w:noWrap/>
                  <w:tcMar>
                    <w:left w:w="28" w:type="dxa"/>
                    <w:right w:w="28" w:type="dxa"/>
                  </w:tcMar>
                  <w:vAlign w:val="center"/>
                </w:tcPr>
                <w:p w14:paraId="7151E74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1,6%</w:t>
                  </w:r>
                </w:p>
              </w:tc>
              <w:tc>
                <w:tcPr>
                  <w:tcW w:w="689" w:type="dxa"/>
                  <w:tcBorders>
                    <w:top w:val="nil"/>
                    <w:left w:val="nil"/>
                    <w:bottom w:val="nil"/>
                    <w:right w:val="single" w:sz="4" w:space="0" w:color="auto"/>
                  </w:tcBorders>
                  <w:tcMar>
                    <w:left w:w="28" w:type="dxa"/>
                    <w:right w:w="28" w:type="dxa"/>
                  </w:tcMar>
                  <w:vAlign w:val="center"/>
                </w:tcPr>
                <w:p w14:paraId="6E22626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38264B4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0,5%</w:t>
                  </w:r>
                </w:p>
              </w:tc>
              <w:tc>
                <w:tcPr>
                  <w:tcW w:w="648" w:type="dxa"/>
                  <w:tcBorders>
                    <w:top w:val="nil"/>
                    <w:left w:val="nil"/>
                    <w:bottom w:val="nil"/>
                  </w:tcBorders>
                  <w:shd w:val="clear" w:color="auto" w:fill="auto"/>
                  <w:noWrap/>
                  <w:tcMar>
                    <w:left w:w="28" w:type="dxa"/>
                    <w:right w:w="28" w:type="dxa"/>
                  </w:tcMar>
                  <w:vAlign w:val="center"/>
                </w:tcPr>
                <w:p w14:paraId="3021F93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0,8%</w:t>
                  </w:r>
                </w:p>
              </w:tc>
              <w:tc>
                <w:tcPr>
                  <w:tcW w:w="648" w:type="dxa"/>
                  <w:tcBorders>
                    <w:top w:val="nil"/>
                    <w:left w:val="nil"/>
                    <w:bottom w:val="nil"/>
                  </w:tcBorders>
                  <w:tcMar>
                    <w:left w:w="28" w:type="dxa"/>
                    <w:right w:w="28" w:type="dxa"/>
                  </w:tcMar>
                  <w:vAlign w:val="center"/>
                </w:tcPr>
                <w:p w14:paraId="2262B5C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6,4%</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3FE57F3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3,3%</w:t>
                  </w:r>
                </w:p>
              </w:tc>
            </w:tr>
            <w:tr w:rsidR="006A4649" w:rsidRPr="007600E6" w14:paraId="18FAA48F"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75436A9D"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Βιομηχανία</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365DF2F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48" w:type="dxa"/>
                  <w:tcBorders>
                    <w:top w:val="nil"/>
                    <w:left w:val="nil"/>
                    <w:bottom w:val="nil"/>
                  </w:tcBorders>
                  <w:shd w:val="clear" w:color="auto" w:fill="auto"/>
                  <w:noWrap/>
                  <w:tcMar>
                    <w:left w:w="28" w:type="dxa"/>
                    <w:right w:w="28" w:type="dxa"/>
                  </w:tcMar>
                  <w:vAlign w:val="center"/>
                </w:tcPr>
                <w:p w14:paraId="4D3F816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0,5%</w:t>
                  </w:r>
                </w:p>
              </w:tc>
              <w:tc>
                <w:tcPr>
                  <w:tcW w:w="689" w:type="dxa"/>
                  <w:tcBorders>
                    <w:top w:val="nil"/>
                    <w:left w:val="nil"/>
                    <w:bottom w:val="nil"/>
                    <w:right w:val="single" w:sz="4" w:space="0" w:color="auto"/>
                  </w:tcBorders>
                  <w:tcMar>
                    <w:left w:w="28" w:type="dxa"/>
                    <w:right w:w="28" w:type="dxa"/>
                  </w:tcMar>
                  <w:vAlign w:val="center"/>
                </w:tcPr>
                <w:p w14:paraId="1853BCF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4,9%</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5F85D9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48" w:type="dxa"/>
                  <w:tcBorders>
                    <w:top w:val="nil"/>
                    <w:left w:val="nil"/>
                    <w:bottom w:val="nil"/>
                  </w:tcBorders>
                  <w:shd w:val="clear" w:color="auto" w:fill="auto"/>
                  <w:noWrap/>
                  <w:tcMar>
                    <w:left w:w="28" w:type="dxa"/>
                    <w:right w:w="28" w:type="dxa"/>
                  </w:tcMar>
                  <w:vAlign w:val="center"/>
                </w:tcPr>
                <w:p w14:paraId="2CF0285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5,2%</w:t>
                  </w:r>
                </w:p>
              </w:tc>
              <w:tc>
                <w:tcPr>
                  <w:tcW w:w="648" w:type="dxa"/>
                  <w:tcBorders>
                    <w:top w:val="nil"/>
                    <w:left w:val="nil"/>
                    <w:bottom w:val="nil"/>
                  </w:tcBorders>
                  <w:tcMar>
                    <w:left w:w="28" w:type="dxa"/>
                    <w:right w:w="28" w:type="dxa"/>
                  </w:tcMar>
                  <w:vAlign w:val="center"/>
                </w:tcPr>
                <w:p w14:paraId="14475E0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5,4%</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10EE172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8,0%</w:t>
                  </w:r>
                </w:p>
              </w:tc>
            </w:tr>
            <w:tr w:rsidR="006A4649" w:rsidRPr="007600E6" w14:paraId="5E69D9F8"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tcPr>
                <w:p w14:paraId="6287CBAD" w14:textId="77777777" w:rsidR="006A4649" w:rsidRPr="008A0686" w:rsidRDefault="006A4649" w:rsidP="006A4649">
                  <w:pPr>
                    <w:rPr>
                      <w:rFonts w:ascii="Arial" w:hAnsi="Arial" w:cs="Arial"/>
                      <w:color w:val="000000"/>
                      <w:szCs w:val="16"/>
                      <w:lang w:val="el-GR"/>
                    </w:rPr>
                  </w:pPr>
                  <w:r w:rsidRPr="00D56134">
                    <w:rPr>
                      <w:rFonts w:ascii="Arial" w:hAnsi="Arial" w:cs="Arial"/>
                      <w:color w:val="000000"/>
                      <w:szCs w:val="16"/>
                      <w:lang w:val="el-GR"/>
                    </w:rPr>
                    <w:t xml:space="preserve">   </w:t>
                  </w:r>
                  <w:r>
                    <w:rPr>
                      <w:rFonts w:ascii="Arial" w:hAnsi="Arial" w:cs="Arial"/>
                      <w:color w:val="000000"/>
                      <w:szCs w:val="16"/>
                      <w:lang w:val="el-GR"/>
                    </w:rPr>
                    <w:t>Μεταποίηση</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0E9DA1D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48" w:type="dxa"/>
                  <w:tcBorders>
                    <w:top w:val="nil"/>
                    <w:left w:val="nil"/>
                    <w:bottom w:val="nil"/>
                  </w:tcBorders>
                  <w:shd w:val="clear" w:color="auto" w:fill="auto"/>
                  <w:noWrap/>
                  <w:tcMar>
                    <w:left w:w="28" w:type="dxa"/>
                    <w:right w:w="28" w:type="dxa"/>
                  </w:tcMar>
                  <w:vAlign w:val="center"/>
                </w:tcPr>
                <w:p w14:paraId="505751F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c>
                <w:tcPr>
                  <w:tcW w:w="689" w:type="dxa"/>
                  <w:tcBorders>
                    <w:top w:val="nil"/>
                    <w:left w:val="nil"/>
                    <w:bottom w:val="nil"/>
                    <w:right w:val="single" w:sz="4" w:space="0" w:color="auto"/>
                  </w:tcBorders>
                  <w:tcMar>
                    <w:left w:w="28" w:type="dxa"/>
                    <w:right w:w="28" w:type="dxa"/>
                  </w:tcMar>
                  <w:vAlign w:val="center"/>
                </w:tcPr>
                <w:p w14:paraId="40F0FAF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6,3%</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77D8244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4,0%</w:t>
                  </w:r>
                </w:p>
              </w:tc>
              <w:tc>
                <w:tcPr>
                  <w:tcW w:w="648" w:type="dxa"/>
                  <w:tcBorders>
                    <w:top w:val="nil"/>
                    <w:left w:val="nil"/>
                    <w:bottom w:val="nil"/>
                  </w:tcBorders>
                  <w:shd w:val="clear" w:color="auto" w:fill="auto"/>
                  <w:noWrap/>
                  <w:tcMar>
                    <w:left w:w="28" w:type="dxa"/>
                    <w:right w:w="28" w:type="dxa"/>
                  </w:tcMar>
                  <w:vAlign w:val="center"/>
                </w:tcPr>
                <w:p w14:paraId="39F4962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6,4%</w:t>
                  </w:r>
                </w:p>
              </w:tc>
              <w:tc>
                <w:tcPr>
                  <w:tcW w:w="648" w:type="dxa"/>
                  <w:tcBorders>
                    <w:top w:val="nil"/>
                    <w:left w:val="nil"/>
                    <w:bottom w:val="nil"/>
                  </w:tcBorders>
                  <w:tcMar>
                    <w:left w:w="28" w:type="dxa"/>
                    <w:right w:w="28" w:type="dxa"/>
                  </w:tcMar>
                  <w:vAlign w:val="center"/>
                </w:tcPr>
                <w:p w14:paraId="77303DD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6,4%</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10C1306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10,0%</w:t>
                  </w:r>
                </w:p>
              </w:tc>
            </w:tr>
            <w:tr w:rsidR="006A4649" w:rsidRPr="007600E6" w14:paraId="5EE4E8C0"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1DDBEC0B"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Κατασκευές</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18FB198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0,5%</w:t>
                  </w:r>
                </w:p>
              </w:tc>
              <w:tc>
                <w:tcPr>
                  <w:tcW w:w="648" w:type="dxa"/>
                  <w:tcBorders>
                    <w:top w:val="nil"/>
                    <w:left w:val="nil"/>
                    <w:bottom w:val="nil"/>
                  </w:tcBorders>
                  <w:shd w:val="clear" w:color="auto" w:fill="auto"/>
                  <w:noWrap/>
                  <w:tcMar>
                    <w:left w:w="28" w:type="dxa"/>
                    <w:right w:w="28" w:type="dxa"/>
                  </w:tcMar>
                  <w:vAlign w:val="center"/>
                </w:tcPr>
                <w:p w14:paraId="740ECDA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2,8%</w:t>
                  </w:r>
                </w:p>
              </w:tc>
              <w:tc>
                <w:tcPr>
                  <w:tcW w:w="689" w:type="dxa"/>
                  <w:tcBorders>
                    <w:top w:val="nil"/>
                    <w:left w:val="nil"/>
                    <w:bottom w:val="nil"/>
                    <w:right w:val="single" w:sz="4" w:space="0" w:color="auto"/>
                  </w:tcBorders>
                  <w:tcMar>
                    <w:left w:w="28" w:type="dxa"/>
                    <w:right w:w="28" w:type="dxa"/>
                  </w:tcMar>
                  <w:vAlign w:val="center"/>
                </w:tcPr>
                <w:p w14:paraId="76F413F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1,9%</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0CAF19F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48" w:type="dxa"/>
                  <w:tcBorders>
                    <w:top w:val="nil"/>
                    <w:left w:val="nil"/>
                    <w:bottom w:val="nil"/>
                  </w:tcBorders>
                  <w:shd w:val="clear" w:color="auto" w:fill="auto"/>
                  <w:noWrap/>
                  <w:tcMar>
                    <w:left w:w="28" w:type="dxa"/>
                    <w:right w:w="28" w:type="dxa"/>
                  </w:tcMar>
                  <w:vAlign w:val="center"/>
                </w:tcPr>
                <w:p w14:paraId="3484D35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3,3%</w:t>
                  </w:r>
                </w:p>
              </w:tc>
              <w:tc>
                <w:tcPr>
                  <w:tcW w:w="648" w:type="dxa"/>
                  <w:tcBorders>
                    <w:top w:val="nil"/>
                    <w:left w:val="nil"/>
                    <w:bottom w:val="nil"/>
                  </w:tcBorders>
                  <w:tcMar>
                    <w:left w:w="28" w:type="dxa"/>
                    <w:right w:w="28" w:type="dxa"/>
                  </w:tcMar>
                  <w:vAlign w:val="center"/>
                </w:tcPr>
                <w:p w14:paraId="66AD18B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3,1%</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199AB38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2,1%</w:t>
                  </w:r>
                </w:p>
              </w:tc>
            </w:tr>
            <w:tr w:rsidR="006A4649" w:rsidRPr="007600E6" w14:paraId="6AE32151"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EC1F0E2"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Εμπόριο, τουρισμός, μεταφορές</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4142CD7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2,2%</w:t>
                  </w:r>
                </w:p>
              </w:tc>
              <w:tc>
                <w:tcPr>
                  <w:tcW w:w="648" w:type="dxa"/>
                  <w:tcBorders>
                    <w:top w:val="nil"/>
                    <w:left w:val="nil"/>
                    <w:bottom w:val="nil"/>
                  </w:tcBorders>
                  <w:shd w:val="clear" w:color="auto" w:fill="auto"/>
                  <w:noWrap/>
                  <w:tcMar>
                    <w:left w:w="28" w:type="dxa"/>
                    <w:right w:w="28" w:type="dxa"/>
                  </w:tcMar>
                  <w:vAlign w:val="center"/>
                </w:tcPr>
                <w:p w14:paraId="3AD227E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2,8%</w:t>
                  </w:r>
                </w:p>
              </w:tc>
              <w:tc>
                <w:tcPr>
                  <w:tcW w:w="689" w:type="dxa"/>
                  <w:tcBorders>
                    <w:top w:val="nil"/>
                    <w:left w:val="nil"/>
                    <w:bottom w:val="nil"/>
                    <w:right w:val="single" w:sz="4" w:space="0" w:color="auto"/>
                  </w:tcBorders>
                  <w:tcMar>
                    <w:left w:w="28" w:type="dxa"/>
                    <w:right w:w="28" w:type="dxa"/>
                  </w:tcMar>
                  <w:vAlign w:val="center"/>
                </w:tcPr>
                <w:p w14:paraId="2B5092B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5,9%</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4D1873BB"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7,0%</w:t>
                  </w:r>
                </w:p>
              </w:tc>
              <w:tc>
                <w:tcPr>
                  <w:tcW w:w="648" w:type="dxa"/>
                  <w:tcBorders>
                    <w:top w:val="nil"/>
                    <w:left w:val="nil"/>
                    <w:bottom w:val="nil"/>
                  </w:tcBorders>
                  <w:shd w:val="clear" w:color="auto" w:fill="auto"/>
                  <w:noWrap/>
                  <w:tcMar>
                    <w:left w:w="28" w:type="dxa"/>
                    <w:right w:w="28" w:type="dxa"/>
                  </w:tcMar>
                  <w:vAlign w:val="center"/>
                </w:tcPr>
                <w:p w14:paraId="3E1CA83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48" w:type="dxa"/>
                  <w:tcBorders>
                    <w:top w:val="nil"/>
                    <w:left w:val="nil"/>
                    <w:bottom w:val="nil"/>
                  </w:tcBorders>
                  <w:tcMar>
                    <w:left w:w="28" w:type="dxa"/>
                    <w:right w:w="28" w:type="dxa"/>
                  </w:tcMar>
                  <w:vAlign w:val="center"/>
                </w:tcPr>
                <w:p w14:paraId="6C6D692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4,1%</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3C67884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9,5%</w:t>
                  </w:r>
                </w:p>
              </w:tc>
            </w:tr>
            <w:tr w:rsidR="006A4649" w:rsidRPr="007600E6" w14:paraId="6018BAF0"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6821C5C"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Ενημέρωση και επικοινωνία</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6886B9A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6,0%</w:t>
                  </w:r>
                </w:p>
              </w:tc>
              <w:tc>
                <w:tcPr>
                  <w:tcW w:w="648" w:type="dxa"/>
                  <w:tcBorders>
                    <w:top w:val="nil"/>
                    <w:left w:val="nil"/>
                    <w:bottom w:val="nil"/>
                  </w:tcBorders>
                  <w:shd w:val="clear" w:color="auto" w:fill="auto"/>
                  <w:noWrap/>
                  <w:tcMar>
                    <w:left w:w="28" w:type="dxa"/>
                    <w:right w:w="28" w:type="dxa"/>
                  </w:tcMar>
                  <w:vAlign w:val="center"/>
                </w:tcPr>
                <w:p w14:paraId="138E344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6,3%</w:t>
                  </w:r>
                </w:p>
              </w:tc>
              <w:tc>
                <w:tcPr>
                  <w:tcW w:w="689" w:type="dxa"/>
                  <w:tcBorders>
                    <w:top w:val="nil"/>
                    <w:left w:val="nil"/>
                    <w:bottom w:val="nil"/>
                    <w:right w:val="single" w:sz="4" w:space="0" w:color="auto"/>
                  </w:tcBorders>
                  <w:tcMar>
                    <w:left w:w="28" w:type="dxa"/>
                    <w:right w:w="28" w:type="dxa"/>
                  </w:tcMar>
                  <w:vAlign w:val="center"/>
                </w:tcPr>
                <w:p w14:paraId="51779EF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2,0%</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751A658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10,3%</w:t>
                  </w:r>
                </w:p>
              </w:tc>
              <w:tc>
                <w:tcPr>
                  <w:tcW w:w="648" w:type="dxa"/>
                  <w:tcBorders>
                    <w:top w:val="nil"/>
                    <w:left w:val="nil"/>
                    <w:bottom w:val="nil"/>
                  </w:tcBorders>
                  <w:shd w:val="clear" w:color="auto" w:fill="auto"/>
                  <w:noWrap/>
                  <w:tcMar>
                    <w:left w:w="28" w:type="dxa"/>
                    <w:right w:w="28" w:type="dxa"/>
                  </w:tcMar>
                  <w:vAlign w:val="center"/>
                </w:tcPr>
                <w:p w14:paraId="10B52F2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3,7%</w:t>
                  </w:r>
                </w:p>
              </w:tc>
              <w:tc>
                <w:tcPr>
                  <w:tcW w:w="648" w:type="dxa"/>
                  <w:tcBorders>
                    <w:top w:val="nil"/>
                    <w:left w:val="nil"/>
                    <w:bottom w:val="nil"/>
                  </w:tcBorders>
                  <w:tcMar>
                    <w:left w:w="28" w:type="dxa"/>
                    <w:right w:w="28" w:type="dxa"/>
                  </w:tcMar>
                  <w:vAlign w:val="center"/>
                </w:tcPr>
                <w:p w14:paraId="11DDC50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-0,7%</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03DD692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-4,3%</w:t>
                  </w:r>
                </w:p>
              </w:tc>
            </w:tr>
            <w:tr w:rsidR="006A4649" w:rsidRPr="007600E6" w14:paraId="4BD53EDA"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FC86FFE"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Τράπεζες, ασφάλειες</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377D1ED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48" w:type="dxa"/>
                  <w:tcBorders>
                    <w:top w:val="nil"/>
                    <w:left w:val="nil"/>
                    <w:bottom w:val="nil"/>
                  </w:tcBorders>
                  <w:shd w:val="clear" w:color="auto" w:fill="auto"/>
                  <w:noWrap/>
                  <w:tcMar>
                    <w:left w:w="28" w:type="dxa"/>
                    <w:right w:w="28" w:type="dxa"/>
                  </w:tcMar>
                  <w:vAlign w:val="center"/>
                </w:tcPr>
                <w:p w14:paraId="5615077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-2,7%</w:t>
                  </w:r>
                </w:p>
              </w:tc>
              <w:tc>
                <w:tcPr>
                  <w:tcW w:w="689" w:type="dxa"/>
                  <w:tcBorders>
                    <w:top w:val="nil"/>
                    <w:left w:val="nil"/>
                    <w:bottom w:val="nil"/>
                    <w:right w:val="single" w:sz="4" w:space="0" w:color="auto"/>
                  </w:tcBorders>
                  <w:tcMar>
                    <w:left w:w="28" w:type="dxa"/>
                    <w:right w:w="28" w:type="dxa"/>
                  </w:tcMar>
                  <w:vAlign w:val="center"/>
                </w:tcPr>
                <w:p w14:paraId="7FCBD5D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-5,5%</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49D683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-3,8%</w:t>
                  </w:r>
                </w:p>
              </w:tc>
              <w:tc>
                <w:tcPr>
                  <w:tcW w:w="648" w:type="dxa"/>
                  <w:tcBorders>
                    <w:top w:val="nil"/>
                    <w:left w:val="nil"/>
                    <w:bottom w:val="nil"/>
                  </w:tcBorders>
                  <w:shd w:val="clear" w:color="auto" w:fill="auto"/>
                  <w:noWrap/>
                  <w:tcMar>
                    <w:left w:w="28" w:type="dxa"/>
                    <w:right w:w="28" w:type="dxa"/>
                  </w:tcMar>
                  <w:vAlign w:val="center"/>
                </w:tcPr>
                <w:p w14:paraId="4575FD4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-4,2%</w:t>
                  </w:r>
                </w:p>
              </w:tc>
              <w:tc>
                <w:tcPr>
                  <w:tcW w:w="648" w:type="dxa"/>
                  <w:tcBorders>
                    <w:top w:val="nil"/>
                    <w:left w:val="nil"/>
                    <w:bottom w:val="nil"/>
                  </w:tcBorders>
                  <w:tcMar>
                    <w:left w:w="28" w:type="dxa"/>
                    <w:right w:w="28" w:type="dxa"/>
                  </w:tcMar>
                  <w:vAlign w:val="center"/>
                </w:tcPr>
                <w:p w14:paraId="5A833EA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-7,5%</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780751A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-8,7%</w:t>
                  </w:r>
                </w:p>
              </w:tc>
            </w:tr>
            <w:tr w:rsidR="006A4649" w:rsidRPr="007600E6" w14:paraId="1FD31719"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4ED90557" w14:textId="77777777" w:rsidR="006A4649" w:rsidRPr="00D56134" w:rsidRDefault="006A4649" w:rsidP="006A4649">
                  <w:pPr>
                    <w:rPr>
                      <w:rFonts w:ascii="Arial" w:hAnsi="Arial" w:cs="Arial"/>
                      <w:color w:val="000000"/>
                      <w:szCs w:val="16"/>
                      <w:lang w:val="el-GR"/>
                    </w:rPr>
                  </w:pPr>
                  <w:r w:rsidRPr="00D56134">
                    <w:rPr>
                      <w:rFonts w:ascii="Arial" w:hAnsi="Arial" w:cs="Arial"/>
                      <w:color w:val="000000"/>
                      <w:szCs w:val="16"/>
                      <w:lang w:val="el-GR"/>
                    </w:rPr>
                    <w:t>Αγορά ακινήτων</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76AEB3C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-5,0%</w:t>
                  </w:r>
                </w:p>
              </w:tc>
              <w:tc>
                <w:tcPr>
                  <w:tcW w:w="648" w:type="dxa"/>
                  <w:tcBorders>
                    <w:top w:val="nil"/>
                    <w:left w:val="nil"/>
                    <w:bottom w:val="nil"/>
                  </w:tcBorders>
                  <w:shd w:val="clear" w:color="auto" w:fill="auto"/>
                  <w:noWrap/>
                  <w:tcMar>
                    <w:left w:w="28" w:type="dxa"/>
                    <w:right w:w="28" w:type="dxa"/>
                  </w:tcMar>
                  <w:vAlign w:val="center"/>
                </w:tcPr>
                <w:p w14:paraId="27336C4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9,5%</w:t>
                  </w:r>
                </w:p>
              </w:tc>
              <w:tc>
                <w:tcPr>
                  <w:tcW w:w="689" w:type="dxa"/>
                  <w:tcBorders>
                    <w:top w:val="nil"/>
                    <w:left w:val="nil"/>
                    <w:bottom w:val="nil"/>
                    <w:right w:val="single" w:sz="4" w:space="0" w:color="auto"/>
                  </w:tcBorders>
                  <w:tcMar>
                    <w:left w:w="28" w:type="dxa"/>
                    <w:right w:w="28" w:type="dxa"/>
                  </w:tcMar>
                  <w:vAlign w:val="center"/>
                </w:tcPr>
                <w:p w14:paraId="7ACCAB7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0,4%</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18D9DFE0"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-1,4%</w:t>
                  </w:r>
                </w:p>
              </w:tc>
              <w:tc>
                <w:tcPr>
                  <w:tcW w:w="648" w:type="dxa"/>
                  <w:tcBorders>
                    <w:top w:val="nil"/>
                    <w:left w:val="nil"/>
                    <w:bottom w:val="nil"/>
                  </w:tcBorders>
                  <w:shd w:val="clear" w:color="auto" w:fill="auto"/>
                  <w:noWrap/>
                  <w:tcMar>
                    <w:left w:w="28" w:type="dxa"/>
                    <w:right w:w="28" w:type="dxa"/>
                  </w:tcMar>
                  <w:vAlign w:val="center"/>
                </w:tcPr>
                <w:p w14:paraId="796E555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10,9%</w:t>
                  </w:r>
                </w:p>
              </w:tc>
              <w:tc>
                <w:tcPr>
                  <w:tcW w:w="648" w:type="dxa"/>
                  <w:tcBorders>
                    <w:top w:val="nil"/>
                    <w:left w:val="nil"/>
                    <w:bottom w:val="nil"/>
                  </w:tcBorders>
                  <w:tcMar>
                    <w:left w:w="28" w:type="dxa"/>
                    <w:right w:w="28" w:type="dxa"/>
                  </w:tcMar>
                  <w:vAlign w:val="center"/>
                </w:tcPr>
                <w:p w14:paraId="18CCB09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7F9F5D8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-9,5%</w:t>
                  </w:r>
                </w:p>
              </w:tc>
            </w:tr>
            <w:tr w:rsidR="006A4649" w:rsidRPr="007600E6" w14:paraId="291BCC66"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0029F007" w14:textId="77777777" w:rsidR="006A4649" w:rsidRPr="008E54F3" w:rsidRDefault="006A4649" w:rsidP="006A4649">
                  <w:pPr>
                    <w:rPr>
                      <w:rFonts w:ascii="Arial" w:hAnsi="Arial" w:cs="Arial"/>
                      <w:color w:val="000000"/>
                      <w:szCs w:val="16"/>
                      <w:lang w:val="el-GR"/>
                    </w:rPr>
                  </w:pPr>
                  <w:r>
                    <w:rPr>
                      <w:rFonts w:ascii="Arial" w:hAnsi="Arial" w:cs="Arial"/>
                      <w:color w:val="000000"/>
                      <w:szCs w:val="16"/>
                      <w:lang w:val="el-GR"/>
                    </w:rPr>
                    <w:t>Επαγγελματικές υπηρεσίες</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63E9FD21"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6,6%</w:t>
                  </w:r>
                </w:p>
              </w:tc>
              <w:tc>
                <w:tcPr>
                  <w:tcW w:w="648" w:type="dxa"/>
                  <w:tcBorders>
                    <w:top w:val="nil"/>
                    <w:left w:val="nil"/>
                    <w:bottom w:val="nil"/>
                  </w:tcBorders>
                  <w:shd w:val="clear" w:color="auto" w:fill="auto"/>
                  <w:noWrap/>
                  <w:tcMar>
                    <w:left w:w="28" w:type="dxa"/>
                    <w:right w:w="28" w:type="dxa"/>
                  </w:tcMar>
                  <w:vAlign w:val="center"/>
                </w:tcPr>
                <w:p w14:paraId="22A0CAD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0,6%</w:t>
                  </w:r>
                </w:p>
              </w:tc>
              <w:tc>
                <w:tcPr>
                  <w:tcW w:w="689" w:type="dxa"/>
                  <w:tcBorders>
                    <w:top w:val="nil"/>
                    <w:left w:val="nil"/>
                    <w:bottom w:val="nil"/>
                    <w:right w:val="single" w:sz="4" w:space="0" w:color="auto"/>
                  </w:tcBorders>
                  <w:tcMar>
                    <w:left w:w="28" w:type="dxa"/>
                    <w:right w:w="28" w:type="dxa"/>
                  </w:tcMar>
                  <w:vAlign w:val="center"/>
                </w:tcPr>
                <w:p w14:paraId="0D93230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1,0%</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60B48E5A"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3,9%</w:t>
                  </w:r>
                </w:p>
              </w:tc>
              <w:tc>
                <w:tcPr>
                  <w:tcW w:w="648" w:type="dxa"/>
                  <w:tcBorders>
                    <w:top w:val="nil"/>
                    <w:left w:val="nil"/>
                    <w:bottom w:val="nil"/>
                  </w:tcBorders>
                  <w:shd w:val="clear" w:color="auto" w:fill="auto"/>
                  <w:noWrap/>
                  <w:tcMar>
                    <w:left w:w="28" w:type="dxa"/>
                    <w:right w:w="28" w:type="dxa"/>
                  </w:tcMar>
                  <w:vAlign w:val="center"/>
                </w:tcPr>
                <w:p w14:paraId="09C5EA5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0,8%</w:t>
                  </w:r>
                </w:p>
              </w:tc>
              <w:tc>
                <w:tcPr>
                  <w:tcW w:w="648" w:type="dxa"/>
                  <w:tcBorders>
                    <w:top w:val="nil"/>
                    <w:left w:val="nil"/>
                    <w:bottom w:val="nil"/>
                  </w:tcBorders>
                  <w:tcMar>
                    <w:left w:w="28" w:type="dxa"/>
                    <w:right w:w="28" w:type="dxa"/>
                  </w:tcMar>
                  <w:vAlign w:val="center"/>
                </w:tcPr>
                <w:p w14:paraId="08BCB93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-0,3%</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4B196A9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-2,6%</w:t>
                  </w:r>
                </w:p>
              </w:tc>
            </w:tr>
            <w:tr w:rsidR="006A4649" w:rsidRPr="007600E6" w14:paraId="181BDD94" w14:textId="77777777" w:rsidTr="001452F6">
              <w:trPr>
                <w:trHeight w:val="20"/>
              </w:trPr>
              <w:tc>
                <w:tcPr>
                  <w:tcW w:w="2726" w:type="dxa"/>
                  <w:tcBorders>
                    <w:top w:val="nil"/>
                    <w:left w:val="single" w:sz="4" w:space="0" w:color="auto"/>
                    <w:bottom w:val="nil"/>
                    <w:right w:val="single" w:sz="4" w:space="0" w:color="auto"/>
                  </w:tcBorders>
                  <w:shd w:val="clear" w:color="auto" w:fill="auto"/>
                  <w:noWrap/>
                  <w:tcMar>
                    <w:left w:w="28" w:type="dxa"/>
                    <w:right w:w="28" w:type="dxa"/>
                  </w:tcMar>
                  <w:vAlign w:val="bottom"/>
                  <w:hideMark/>
                </w:tcPr>
                <w:p w14:paraId="2A7D23D9" w14:textId="77777777" w:rsidR="006A4649" w:rsidRPr="008E54F3" w:rsidRDefault="006A4649" w:rsidP="006A4649">
                  <w:pPr>
                    <w:rPr>
                      <w:rFonts w:ascii="Arial" w:hAnsi="Arial" w:cs="Arial"/>
                      <w:color w:val="000000"/>
                      <w:szCs w:val="16"/>
                      <w:lang w:val="el-GR"/>
                    </w:rPr>
                  </w:pPr>
                  <w:r w:rsidRPr="008E54F3">
                    <w:rPr>
                      <w:rFonts w:ascii="Arial" w:hAnsi="Arial" w:cs="Arial"/>
                      <w:color w:val="000000"/>
                      <w:szCs w:val="16"/>
                      <w:lang w:val="el-GR"/>
                    </w:rPr>
                    <w:t>Δημόσια διοίκηση, εκπαίδευση</w:t>
                  </w:r>
                  <w:r>
                    <w:rPr>
                      <w:rFonts w:ascii="Arial" w:hAnsi="Arial" w:cs="Arial"/>
                      <w:color w:val="000000"/>
                      <w:szCs w:val="16"/>
                      <w:lang w:val="el-GR"/>
                    </w:rPr>
                    <w:t xml:space="preserve">, </w:t>
                  </w:r>
                  <w:r w:rsidRPr="008E54F3">
                    <w:rPr>
                      <w:rFonts w:ascii="Arial" w:hAnsi="Arial" w:cs="Arial"/>
                      <w:color w:val="000000"/>
                      <w:szCs w:val="16"/>
                      <w:lang w:val="el-GR"/>
                    </w:rPr>
                    <w:t>υγεία</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1DD4F78D"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0,2%</w:t>
                  </w:r>
                </w:p>
              </w:tc>
              <w:tc>
                <w:tcPr>
                  <w:tcW w:w="648" w:type="dxa"/>
                  <w:tcBorders>
                    <w:top w:val="nil"/>
                    <w:left w:val="nil"/>
                    <w:bottom w:val="nil"/>
                  </w:tcBorders>
                  <w:shd w:val="clear" w:color="auto" w:fill="auto"/>
                  <w:noWrap/>
                  <w:tcMar>
                    <w:left w:w="28" w:type="dxa"/>
                    <w:right w:w="28" w:type="dxa"/>
                  </w:tcMar>
                  <w:vAlign w:val="center"/>
                </w:tcPr>
                <w:p w14:paraId="0E29AD2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2,3%</w:t>
                  </w:r>
                </w:p>
              </w:tc>
              <w:tc>
                <w:tcPr>
                  <w:tcW w:w="689" w:type="dxa"/>
                  <w:tcBorders>
                    <w:top w:val="nil"/>
                    <w:left w:val="nil"/>
                    <w:bottom w:val="nil"/>
                    <w:right w:val="single" w:sz="4" w:space="0" w:color="auto"/>
                  </w:tcBorders>
                  <w:tcMar>
                    <w:left w:w="28" w:type="dxa"/>
                    <w:right w:w="28" w:type="dxa"/>
                  </w:tcMar>
                  <w:vAlign w:val="center"/>
                </w:tcPr>
                <w:p w14:paraId="6FE444DF"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4,1%</w:t>
                  </w:r>
                </w:p>
              </w:tc>
              <w:tc>
                <w:tcPr>
                  <w:tcW w:w="648" w:type="dxa"/>
                  <w:tcBorders>
                    <w:top w:val="nil"/>
                    <w:left w:val="single" w:sz="4" w:space="0" w:color="auto"/>
                    <w:bottom w:val="nil"/>
                    <w:right w:val="nil"/>
                  </w:tcBorders>
                  <w:shd w:val="clear" w:color="auto" w:fill="auto"/>
                  <w:noWrap/>
                  <w:tcMar>
                    <w:left w:w="28" w:type="dxa"/>
                    <w:right w:w="28" w:type="dxa"/>
                  </w:tcMar>
                  <w:vAlign w:val="center"/>
                </w:tcPr>
                <w:p w14:paraId="23331673"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3,5%</w:t>
                  </w:r>
                </w:p>
              </w:tc>
              <w:tc>
                <w:tcPr>
                  <w:tcW w:w="648" w:type="dxa"/>
                  <w:tcBorders>
                    <w:top w:val="nil"/>
                    <w:left w:val="nil"/>
                    <w:bottom w:val="nil"/>
                  </w:tcBorders>
                  <w:shd w:val="clear" w:color="auto" w:fill="auto"/>
                  <w:noWrap/>
                  <w:tcMar>
                    <w:left w:w="28" w:type="dxa"/>
                    <w:right w:w="28" w:type="dxa"/>
                  </w:tcMar>
                  <w:vAlign w:val="center"/>
                </w:tcPr>
                <w:p w14:paraId="79F101EE"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4,4%</w:t>
                  </w:r>
                </w:p>
              </w:tc>
              <w:tc>
                <w:tcPr>
                  <w:tcW w:w="648" w:type="dxa"/>
                  <w:tcBorders>
                    <w:top w:val="nil"/>
                    <w:left w:val="nil"/>
                    <w:bottom w:val="nil"/>
                  </w:tcBorders>
                  <w:tcMar>
                    <w:left w:w="28" w:type="dxa"/>
                    <w:right w:w="28" w:type="dxa"/>
                  </w:tcMar>
                  <w:vAlign w:val="center"/>
                </w:tcPr>
                <w:p w14:paraId="2DE4049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4,5%</w:t>
                  </w:r>
                </w:p>
              </w:tc>
              <w:tc>
                <w:tcPr>
                  <w:tcW w:w="649" w:type="dxa"/>
                  <w:tcBorders>
                    <w:top w:val="nil"/>
                    <w:left w:val="nil"/>
                    <w:bottom w:val="nil"/>
                    <w:right w:val="single" w:sz="4" w:space="0" w:color="auto"/>
                  </w:tcBorders>
                  <w:shd w:val="clear" w:color="auto" w:fill="auto"/>
                  <w:noWrap/>
                  <w:tcMar>
                    <w:left w:w="28" w:type="dxa"/>
                    <w:right w:w="28" w:type="dxa"/>
                  </w:tcMar>
                  <w:vAlign w:val="center"/>
                </w:tcPr>
                <w:p w14:paraId="1F90FBE2"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3,8%</w:t>
                  </w:r>
                </w:p>
              </w:tc>
            </w:tr>
            <w:tr w:rsidR="006A4649" w:rsidRPr="007600E6" w14:paraId="4410AEAC" w14:textId="77777777" w:rsidTr="001452F6">
              <w:trPr>
                <w:trHeight w:val="20"/>
              </w:trPr>
              <w:tc>
                <w:tcPr>
                  <w:tcW w:w="272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0102D65" w14:textId="77777777" w:rsidR="006A4649" w:rsidRPr="00777B7D" w:rsidRDefault="006A4649" w:rsidP="006A4649">
                  <w:pPr>
                    <w:rPr>
                      <w:rFonts w:cs="Arial"/>
                      <w:color w:val="000000"/>
                      <w:szCs w:val="16"/>
                      <w:lang w:val="el-GR"/>
                    </w:rPr>
                  </w:pPr>
                  <w:r w:rsidRPr="00777B7D">
                    <w:rPr>
                      <w:rFonts w:cs="Arial"/>
                      <w:color w:val="000000"/>
                      <w:szCs w:val="16"/>
                      <w:lang w:val="el-GR"/>
                    </w:rPr>
                    <w:t>Τέχνες, διασκέδαση</w:t>
                  </w:r>
                </w:p>
              </w:tc>
              <w:tc>
                <w:tcPr>
                  <w:tcW w:w="64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7AA18C4"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3,2%</w:t>
                  </w:r>
                </w:p>
              </w:tc>
              <w:tc>
                <w:tcPr>
                  <w:tcW w:w="648" w:type="dxa"/>
                  <w:tcBorders>
                    <w:top w:val="nil"/>
                    <w:left w:val="nil"/>
                    <w:bottom w:val="single" w:sz="4" w:space="0" w:color="auto"/>
                  </w:tcBorders>
                  <w:shd w:val="clear" w:color="auto" w:fill="auto"/>
                  <w:noWrap/>
                  <w:tcMar>
                    <w:left w:w="28" w:type="dxa"/>
                    <w:right w:w="28" w:type="dxa"/>
                  </w:tcMar>
                  <w:vAlign w:val="center"/>
                </w:tcPr>
                <w:p w14:paraId="2384DCF7"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89" w:type="dxa"/>
                  <w:tcBorders>
                    <w:top w:val="nil"/>
                    <w:left w:val="nil"/>
                    <w:bottom w:val="single" w:sz="4" w:space="0" w:color="auto"/>
                    <w:right w:val="single" w:sz="4" w:space="0" w:color="auto"/>
                  </w:tcBorders>
                  <w:tcMar>
                    <w:left w:w="28" w:type="dxa"/>
                    <w:right w:w="28" w:type="dxa"/>
                  </w:tcMar>
                  <w:vAlign w:val="center"/>
                </w:tcPr>
                <w:p w14:paraId="3B1DB4FC"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-6,6%</w:t>
                  </w:r>
                </w:p>
              </w:tc>
              <w:tc>
                <w:tcPr>
                  <w:tcW w:w="648"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7DB4F339"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-5,1%</w:t>
                  </w:r>
                </w:p>
              </w:tc>
              <w:tc>
                <w:tcPr>
                  <w:tcW w:w="648" w:type="dxa"/>
                  <w:tcBorders>
                    <w:top w:val="nil"/>
                    <w:left w:val="nil"/>
                    <w:bottom w:val="single" w:sz="4" w:space="0" w:color="auto"/>
                  </w:tcBorders>
                  <w:shd w:val="clear" w:color="auto" w:fill="auto"/>
                  <w:noWrap/>
                  <w:tcMar>
                    <w:left w:w="28" w:type="dxa"/>
                    <w:right w:w="28" w:type="dxa"/>
                  </w:tcMar>
                  <w:vAlign w:val="center"/>
                </w:tcPr>
                <w:p w14:paraId="21E3BD15"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-5,5%</w:t>
                  </w:r>
                </w:p>
              </w:tc>
              <w:tc>
                <w:tcPr>
                  <w:tcW w:w="648" w:type="dxa"/>
                  <w:tcBorders>
                    <w:top w:val="nil"/>
                    <w:left w:val="nil"/>
                    <w:bottom w:val="single" w:sz="4" w:space="0" w:color="auto"/>
                  </w:tcBorders>
                  <w:tcMar>
                    <w:left w:w="28" w:type="dxa"/>
                    <w:right w:w="28" w:type="dxa"/>
                  </w:tcMar>
                  <w:vAlign w:val="center"/>
                </w:tcPr>
                <w:p w14:paraId="38D98D58"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-8,2%</w:t>
                  </w:r>
                </w:p>
              </w:tc>
              <w:tc>
                <w:tcPr>
                  <w:tcW w:w="6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04416" w14:textId="77777777" w:rsidR="006A4649" w:rsidRPr="00D56134" w:rsidRDefault="006A4649" w:rsidP="006A4649">
                  <w:pPr>
                    <w:jc w:val="right"/>
                    <w:rPr>
                      <w:rFonts w:ascii="Arial" w:hAnsi="Arial" w:cs="Arial"/>
                      <w:szCs w:val="16"/>
                      <w:lang w:val="el-GR"/>
                    </w:rPr>
                  </w:pPr>
                  <w:r w:rsidRPr="00D56134">
                    <w:rPr>
                      <w:rFonts w:ascii="Arial" w:hAnsi="Arial" w:cs="Arial"/>
                      <w:szCs w:val="16"/>
                      <w:lang w:val="el-GR"/>
                    </w:rPr>
                    <w:t>-7,3%</w:t>
                  </w:r>
                </w:p>
              </w:tc>
            </w:tr>
          </w:tbl>
          <w:p w14:paraId="4F09DC8B" w14:textId="77777777" w:rsidR="006A4649" w:rsidRPr="00DF5270" w:rsidRDefault="006A4649" w:rsidP="006A4649">
            <w:pPr>
              <w:spacing w:line="240" w:lineRule="auto"/>
              <w:rPr>
                <w:rFonts w:ascii="Arial" w:hAnsi="Arial" w:cs="Arial"/>
                <w:b/>
                <w:sz w:val="28"/>
                <w:szCs w:val="28"/>
                <w:lang w:val="el-GR"/>
              </w:rPr>
            </w:pPr>
          </w:p>
          <w:p w14:paraId="485E9517" w14:textId="77777777" w:rsidR="00777B7D" w:rsidRDefault="00777B7D" w:rsidP="009E1A94">
            <w:pPr>
              <w:spacing w:after="120" w:line="276" w:lineRule="auto"/>
              <w:rPr>
                <w:rFonts w:ascii="Arial" w:hAnsi="Arial" w:cs="Arial"/>
                <w:sz w:val="18"/>
                <w:szCs w:val="18"/>
                <w:lang w:val="el-GR"/>
              </w:rPr>
            </w:pPr>
          </w:p>
          <w:p w14:paraId="6F8A6FF7" w14:textId="77777777" w:rsidR="00CB5699" w:rsidRDefault="00CB5699" w:rsidP="00513C02">
            <w:pPr>
              <w:spacing w:after="120" w:line="240" w:lineRule="exact"/>
              <w:rPr>
                <w:rFonts w:ascii="Arial" w:hAnsi="Arial" w:cs="Arial"/>
                <w:sz w:val="18"/>
                <w:szCs w:val="18"/>
                <w:lang w:val="el-GR"/>
              </w:rPr>
            </w:pPr>
          </w:p>
          <w:p w14:paraId="2CF6440D" w14:textId="77777777" w:rsidR="00E80840" w:rsidRDefault="00E80840" w:rsidP="00513C02">
            <w:pPr>
              <w:spacing w:after="120" w:line="240" w:lineRule="exact"/>
              <w:rPr>
                <w:rFonts w:ascii="Arial" w:hAnsi="Arial" w:cs="Arial"/>
                <w:sz w:val="18"/>
                <w:szCs w:val="18"/>
                <w:lang w:val="el-GR"/>
              </w:rPr>
            </w:pPr>
          </w:p>
          <w:p w14:paraId="7E9D8128" w14:textId="77777777" w:rsidR="009E1A94" w:rsidRPr="009E1A94" w:rsidRDefault="001452F6" w:rsidP="00513C02">
            <w:pPr>
              <w:spacing w:after="120" w:line="240" w:lineRule="exact"/>
              <w:rPr>
                <w:rFonts w:ascii="Arial" w:hAnsi="Arial" w:cs="Arial"/>
                <w:sz w:val="18"/>
                <w:szCs w:val="18"/>
                <w:lang w:val="el-GR"/>
              </w:rPr>
            </w:pPr>
            <w:r>
              <w:rPr>
                <w:rFonts w:ascii="Arial" w:hAnsi="Arial" w:cs="Arial"/>
                <w:sz w:val="18"/>
                <w:szCs w:val="18"/>
                <w:lang w:val="el-GR"/>
              </w:rPr>
              <w:lastRenderedPageBreak/>
              <w:t xml:space="preserve">Κατά τα άλλα, </w:t>
            </w:r>
            <w:r w:rsidR="009E1A94" w:rsidRPr="009E1A94">
              <w:rPr>
                <w:rFonts w:ascii="Arial" w:hAnsi="Arial" w:cs="Arial"/>
                <w:sz w:val="18"/>
                <w:szCs w:val="18"/>
                <w:lang w:val="el-GR"/>
              </w:rPr>
              <w:t>σύμφωνα με τα τελευταία διαθέσιμα στοιχεία:</w:t>
            </w:r>
          </w:p>
          <w:p w14:paraId="7B70E4F2" w14:textId="77777777" w:rsidR="009E1A94" w:rsidRPr="009E1A94" w:rsidRDefault="009E1A94" w:rsidP="00513C02">
            <w:pPr>
              <w:pStyle w:val="a9"/>
              <w:numPr>
                <w:ilvl w:val="0"/>
                <w:numId w:val="47"/>
              </w:numPr>
              <w:spacing w:after="120" w:line="240" w:lineRule="exact"/>
              <w:contextualSpacing w:val="0"/>
              <w:rPr>
                <w:rFonts w:ascii="Arial" w:hAnsi="Arial" w:cs="Arial"/>
                <w:sz w:val="18"/>
                <w:szCs w:val="18"/>
                <w:lang w:val="el-GR"/>
              </w:rPr>
            </w:pPr>
            <w:r w:rsidRPr="009E1A94">
              <w:rPr>
                <w:rFonts w:ascii="Arial" w:hAnsi="Arial" w:cs="Arial"/>
                <w:sz w:val="18"/>
                <w:szCs w:val="18"/>
                <w:lang w:val="el-GR"/>
              </w:rPr>
              <w:t xml:space="preserve">Ο </w:t>
            </w:r>
            <w:r w:rsidRPr="009E1A94">
              <w:rPr>
                <w:rFonts w:ascii="Arial" w:hAnsi="Arial" w:cs="Arial"/>
                <w:b/>
                <w:sz w:val="18"/>
                <w:szCs w:val="18"/>
                <w:lang w:val="el-GR"/>
              </w:rPr>
              <w:t>δείκτης οικονομικού κλίματος</w:t>
            </w:r>
            <w:r w:rsidRPr="009E1A94">
              <w:rPr>
                <w:rFonts w:ascii="Arial" w:hAnsi="Arial" w:cs="Arial"/>
                <w:sz w:val="18"/>
                <w:szCs w:val="18"/>
                <w:lang w:val="el-GR"/>
              </w:rPr>
              <w:t xml:space="preserve"> διαμορφώθηκε στις 1</w:t>
            </w:r>
            <w:r w:rsidR="00333D47">
              <w:rPr>
                <w:rFonts w:ascii="Arial" w:hAnsi="Arial" w:cs="Arial"/>
                <w:sz w:val="18"/>
                <w:szCs w:val="18"/>
                <w:lang w:val="el-GR"/>
              </w:rPr>
              <w:t>13</w:t>
            </w:r>
            <w:r w:rsidRPr="009E1A94">
              <w:rPr>
                <w:rFonts w:ascii="Arial" w:hAnsi="Arial" w:cs="Arial"/>
                <w:sz w:val="18"/>
                <w:szCs w:val="18"/>
                <w:lang w:val="el-GR"/>
              </w:rPr>
              <w:t>,</w:t>
            </w:r>
            <w:r w:rsidR="00333D47">
              <w:rPr>
                <w:rFonts w:ascii="Arial" w:hAnsi="Arial" w:cs="Arial"/>
                <w:sz w:val="18"/>
                <w:szCs w:val="18"/>
                <w:lang w:val="el-GR"/>
              </w:rPr>
              <w:t>2</w:t>
            </w:r>
            <w:r w:rsidRPr="009E1A94">
              <w:rPr>
                <w:rFonts w:ascii="Arial" w:hAnsi="Arial" w:cs="Arial"/>
                <w:sz w:val="18"/>
                <w:szCs w:val="18"/>
                <w:lang w:val="el-GR"/>
              </w:rPr>
              <w:t xml:space="preserve"> μονάδες</w:t>
            </w:r>
            <w:r w:rsidR="00333D47">
              <w:rPr>
                <w:rFonts w:ascii="Arial" w:hAnsi="Arial" w:cs="Arial"/>
                <w:sz w:val="18"/>
                <w:szCs w:val="18"/>
                <w:lang w:val="el-GR"/>
              </w:rPr>
              <w:t xml:space="preserve"> τον Φεβρουάριο του 2020</w:t>
            </w:r>
            <w:r w:rsidRPr="009E1A94">
              <w:rPr>
                <w:rFonts w:ascii="Arial" w:hAnsi="Arial" w:cs="Arial"/>
                <w:sz w:val="18"/>
                <w:szCs w:val="18"/>
                <w:lang w:val="el-GR"/>
              </w:rPr>
              <w:t xml:space="preserve">, </w:t>
            </w:r>
            <w:r w:rsidR="00333D47" w:rsidRPr="00333D47">
              <w:rPr>
                <w:rFonts w:ascii="Arial" w:hAnsi="Arial" w:cs="Arial"/>
                <w:sz w:val="18"/>
                <w:szCs w:val="18"/>
                <w:lang w:val="el-GR"/>
              </w:rPr>
              <w:t>από 109,5 τον προηγούμενο μήνα και 102,9 τον Φεβρουάριο του 2019.</w:t>
            </w:r>
            <w:r w:rsidR="00333D47">
              <w:rPr>
                <w:rFonts w:ascii="Arial" w:hAnsi="Arial" w:cs="Arial"/>
                <w:sz w:val="18"/>
                <w:szCs w:val="18"/>
                <w:lang w:val="el-GR"/>
              </w:rPr>
              <w:t xml:space="preserve"> </w:t>
            </w:r>
            <w:r w:rsidR="00333D47" w:rsidRPr="00333D47">
              <w:rPr>
                <w:rFonts w:ascii="Arial" w:hAnsi="Arial" w:cs="Arial"/>
                <w:sz w:val="18"/>
                <w:szCs w:val="18"/>
                <w:lang w:val="el-GR"/>
              </w:rPr>
              <w:t>Η βελτίωση του κλίματος προήλθε από όλους τους τομείς</w:t>
            </w:r>
            <w:r w:rsidR="00333D47">
              <w:rPr>
                <w:rFonts w:ascii="Arial" w:hAnsi="Arial" w:cs="Arial"/>
                <w:sz w:val="18"/>
                <w:szCs w:val="18"/>
                <w:lang w:val="el-GR"/>
              </w:rPr>
              <w:t>,</w:t>
            </w:r>
            <w:r w:rsidR="00333D47" w:rsidRPr="00333D47">
              <w:rPr>
                <w:rFonts w:ascii="Arial" w:hAnsi="Arial" w:cs="Arial"/>
                <w:sz w:val="18"/>
                <w:szCs w:val="18"/>
                <w:lang w:val="el-GR"/>
              </w:rPr>
              <w:t xml:space="preserve"> ιδίως από το λιανικό εμπόριο και την καταναλωτική εμπιστοσύνη</w:t>
            </w:r>
            <w:r w:rsidR="00333D47">
              <w:rPr>
                <w:rFonts w:ascii="Arial" w:hAnsi="Arial" w:cs="Arial"/>
                <w:sz w:val="18"/>
                <w:szCs w:val="18"/>
                <w:lang w:val="el-GR"/>
              </w:rPr>
              <w:t>.</w:t>
            </w:r>
            <w:r w:rsidR="00333D47" w:rsidRPr="00333D47">
              <w:rPr>
                <w:rFonts w:ascii="Arial" w:hAnsi="Arial" w:cs="Arial"/>
                <w:sz w:val="18"/>
                <w:szCs w:val="18"/>
                <w:lang w:val="el-GR"/>
              </w:rPr>
              <w:t xml:space="preserve"> </w:t>
            </w:r>
          </w:p>
          <w:p w14:paraId="350C1D36" w14:textId="77777777" w:rsidR="009E1A94" w:rsidRPr="009E1A94" w:rsidRDefault="00333D47" w:rsidP="00513C02">
            <w:pPr>
              <w:pStyle w:val="a9"/>
              <w:numPr>
                <w:ilvl w:val="0"/>
                <w:numId w:val="47"/>
              </w:numPr>
              <w:spacing w:after="120" w:line="240" w:lineRule="exact"/>
              <w:ind w:left="714" w:hanging="357"/>
              <w:contextualSpacing w:val="0"/>
              <w:rPr>
                <w:rFonts w:ascii="Arial" w:hAnsi="Arial" w:cs="Arial"/>
                <w:sz w:val="18"/>
                <w:szCs w:val="18"/>
                <w:lang w:val="el-GR"/>
              </w:rPr>
            </w:pPr>
            <w:r>
              <w:rPr>
                <w:rFonts w:ascii="Arial" w:hAnsi="Arial" w:cs="Arial"/>
                <w:sz w:val="18"/>
                <w:szCs w:val="18"/>
                <w:lang w:val="el-GR"/>
              </w:rPr>
              <w:t>Ο</w:t>
            </w:r>
            <w:r w:rsidRPr="00333D47">
              <w:rPr>
                <w:rFonts w:ascii="Arial" w:hAnsi="Arial" w:cs="Arial"/>
                <w:sz w:val="18"/>
                <w:szCs w:val="18"/>
                <w:lang w:val="el-GR"/>
              </w:rPr>
              <w:t xml:space="preserve"> </w:t>
            </w:r>
            <w:r w:rsidRPr="00333D47">
              <w:rPr>
                <w:rFonts w:ascii="Arial" w:hAnsi="Arial" w:cs="Arial"/>
                <w:b/>
                <w:sz w:val="18"/>
                <w:szCs w:val="18"/>
                <w:lang w:val="el-GR"/>
              </w:rPr>
              <w:t>δείκτης καταναλωτικής εμπιστοσύνης</w:t>
            </w:r>
            <w:r w:rsidRPr="00333D47">
              <w:rPr>
                <w:rFonts w:ascii="Arial" w:hAnsi="Arial" w:cs="Arial"/>
                <w:sz w:val="18"/>
                <w:szCs w:val="18"/>
                <w:lang w:val="el-GR"/>
              </w:rPr>
              <w:t xml:space="preserve"> διαμορφώθηκε στις -4,8 μονάδες τον Φεβρουάριο του 2020</w:t>
            </w:r>
            <w:r>
              <w:rPr>
                <w:rFonts w:ascii="Arial" w:hAnsi="Arial" w:cs="Arial"/>
                <w:sz w:val="18"/>
                <w:szCs w:val="18"/>
                <w:lang w:val="el-GR"/>
              </w:rPr>
              <w:t xml:space="preserve"> </w:t>
            </w:r>
            <w:r w:rsidRPr="00333D47">
              <w:rPr>
                <w:rFonts w:ascii="Arial" w:hAnsi="Arial" w:cs="Arial"/>
                <w:sz w:val="18"/>
                <w:szCs w:val="18"/>
                <w:lang w:val="el-GR"/>
              </w:rPr>
              <w:t xml:space="preserve">από -10 μονάδες τον προηγούμενο μήνα και  -33,3 μονάδες τον Φεβρουάριο του 2019. Η βελτίωση αυτή σχετίζεται με την άνοδο του διαθέσιμου εισοδήματος των νοικοκυριών, όπως καταγράφεται στα στοιχεία των εθνικών λογαριασμών (+4,7% το διάστημα Ιαν – Σεπ 2019) και αποτυπώνεται στην αύξηση του ποσοστού των νοικοκυριών που δηλώνουν ότι θα προβούν σε ίδιες ή περισσότερες σημαντικές αγορές (ηλεκτρικές συσκευές, οικιακό εξοπλισμό κλπ) το επόμενο διάστημα (57% από 50% τον προηγούμενο μήνα). Το γεγονός αυτό συνδέεται επίσης με το ότι ο Φεβρουάριος είναι μήνας εκπτώσεων με αυξημένη κίνηση στην αγορά. </w:t>
            </w:r>
          </w:p>
          <w:p w14:paraId="2CC97FDA" w14:textId="77777777" w:rsidR="009E1A94" w:rsidRPr="009E1A94" w:rsidRDefault="00333D47" w:rsidP="00513C02">
            <w:pPr>
              <w:pStyle w:val="a9"/>
              <w:numPr>
                <w:ilvl w:val="0"/>
                <w:numId w:val="47"/>
              </w:numPr>
              <w:spacing w:after="120" w:line="240" w:lineRule="exact"/>
              <w:ind w:left="714" w:hanging="357"/>
              <w:contextualSpacing w:val="0"/>
              <w:rPr>
                <w:rFonts w:ascii="Arial" w:hAnsi="Arial" w:cs="Arial"/>
                <w:sz w:val="18"/>
                <w:szCs w:val="18"/>
                <w:lang w:val="el-GR"/>
              </w:rPr>
            </w:pPr>
            <w:r>
              <w:rPr>
                <w:rFonts w:ascii="Arial" w:hAnsi="Arial" w:cs="Arial"/>
                <w:sz w:val="18"/>
                <w:szCs w:val="18"/>
                <w:lang w:val="el-GR"/>
              </w:rPr>
              <w:t>Ο</w:t>
            </w:r>
            <w:r w:rsidRPr="00333D47">
              <w:rPr>
                <w:rFonts w:ascii="Arial" w:hAnsi="Arial" w:cs="Arial"/>
                <w:sz w:val="18"/>
                <w:szCs w:val="18"/>
                <w:lang w:val="el-GR"/>
              </w:rPr>
              <w:t xml:space="preserve">ι προσδοκίες στη μεταποίηση </w:t>
            </w:r>
            <w:r>
              <w:rPr>
                <w:rFonts w:ascii="Arial" w:hAnsi="Arial" w:cs="Arial"/>
                <w:sz w:val="18"/>
                <w:szCs w:val="18"/>
                <w:lang w:val="el-GR"/>
              </w:rPr>
              <w:t>διατηρήθηκαν σ</w:t>
            </w:r>
            <w:r w:rsidRPr="00333D47">
              <w:rPr>
                <w:rFonts w:ascii="Arial" w:hAnsi="Arial" w:cs="Arial"/>
                <w:sz w:val="18"/>
                <w:szCs w:val="18"/>
                <w:lang w:val="el-GR"/>
              </w:rPr>
              <w:t xml:space="preserve">ε θετικό έδαφος τον Φεβρουάριο του 2020 </w:t>
            </w:r>
            <w:r w:rsidRPr="00333D47">
              <w:rPr>
                <w:rFonts w:ascii="Arial" w:hAnsi="Arial" w:cs="Arial"/>
                <w:b/>
                <w:sz w:val="18"/>
                <w:szCs w:val="18"/>
                <w:lang w:val="el-GR"/>
              </w:rPr>
              <w:t>με βάση τον Δείκτη Υπευθύνων Προμηθειών (PMI)</w:t>
            </w:r>
            <w:r w:rsidRPr="00333D47">
              <w:rPr>
                <w:rFonts w:ascii="Arial" w:hAnsi="Arial" w:cs="Arial"/>
                <w:sz w:val="18"/>
                <w:szCs w:val="18"/>
                <w:lang w:val="el-GR"/>
              </w:rPr>
              <w:t xml:space="preserve">, ο οποίος διαμορφώθηκε στις 56,2 μονάδες από 54,4 μονάδες τον προηγούμενο μήνα και 54,2 μονάδες τον Φεβρουάριο του 2019. </w:t>
            </w:r>
            <w:r>
              <w:rPr>
                <w:rFonts w:ascii="Arial" w:hAnsi="Arial" w:cs="Arial"/>
                <w:sz w:val="18"/>
                <w:szCs w:val="18"/>
                <w:lang w:val="el-GR"/>
              </w:rPr>
              <w:t xml:space="preserve">Ο </w:t>
            </w:r>
            <w:r w:rsidRPr="00333D47">
              <w:rPr>
                <w:rFonts w:ascii="Arial" w:hAnsi="Arial" w:cs="Arial"/>
                <w:sz w:val="18"/>
                <w:szCs w:val="18"/>
                <w:lang w:val="el-GR"/>
              </w:rPr>
              <w:t>ρυθμός αύξησης της παραγωγής και των νέων παραγγελιών ήταν ο ταχύτερος που έχει καταγραφεί από τον Απρίλιο του 2019 και η επιχειρηματική εμπιστοσύνη διαμορφώ</w:t>
            </w:r>
            <w:r>
              <w:rPr>
                <w:rFonts w:ascii="Arial" w:hAnsi="Arial" w:cs="Arial"/>
                <w:sz w:val="18"/>
                <w:szCs w:val="18"/>
                <w:lang w:val="el-GR"/>
              </w:rPr>
              <w:t>θηκε</w:t>
            </w:r>
            <w:r w:rsidRPr="00333D47">
              <w:rPr>
                <w:rFonts w:ascii="Arial" w:hAnsi="Arial" w:cs="Arial"/>
                <w:sz w:val="18"/>
                <w:szCs w:val="18"/>
                <w:lang w:val="el-GR"/>
              </w:rPr>
              <w:t xml:space="preserve"> σε ιδιαίτερα υψηλό επίπεδο (το υψηλότερο που έχει καταγραφεί στην ιστορία της έρευνας). Παράλληλα, οι νέες παραγγελίες εξαγωγών αυξήθηκαν με τον εντονότερο ρυθμό που έχει καταγραφεί από τον Μάρτιο του 2007, ενώ την ίδια ώρα οι επιχειρήσεις ανέφεραν βελτίωση των χρηματοοικονομικών συνθηκών.</w:t>
            </w:r>
            <w:r w:rsidR="009E1A94" w:rsidRPr="009E1A94">
              <w:rPr>
                <w:rFonts w:ascii="Arial" w:hAnsi="Arial" w:cs="Arial"/>
                <w:sz w:val="18"/>
                <w:szCs w:val="18"/>
                <w:lang w:val="el-GR"/>
              </w:rPr>
              <w:t xml:space="preserve"> </w:t>
            </w:r>
          </w:p>
          <w:p w14:paraId="493AA2DD" w14:textId="77777777" w:rsidR="009E1A94" w:rsidRPr="00541839" w:rsidRDefault="009E1A94" w:rsidP="00513C02">
            <w:pPr>
              <w:pStyle w:val="a9"/>
              <w:numPr>
                <w:ilvl w:val="0"/>
                <w:numId w:val="47"/>
              </w:numPr>
              <w:spacing w:after="120" w:line="240" w:lineRule="exact"/>
              <w:ind w:left="714" w:hanging="357"/>
              <w:contextualSpacing w:val="0"/>
              <w:rPr>
                <w:rFonts w:ascii="Arial" w:hAnsi="Arial" w:cs="Arial"/>
                <w:sz w:val="18"/>
                <w:szCs w:val="18"/>
                <w:lang w:val="el-GR"/>
              </w:rPr>
            </w:pPr>
            <w:r w:rsidRPr="009C3899">
              <w:rPr>
                <w:rFonts w:ascii="Arial" w:hAnsi="Arial" w:cs="Arial"/>
                <w:sz w:val="18"/>
                <w:szCs w:val="18"/>
                <w:lang w:val="el-GR"/>
              </w:rPr>
              <w:t>H</w:t>
            </w:r>
            <w:r w:rsidRPr="009C3899">
              <w:rPr>
                <w:rFonts w:ascii="Arial" w:hAnsi="Arial" w:cs="Arial"/>
                <w:b/>
                <w:sz w:val="18"/>
                <w:szCs w:val="18"/>
                <w:lang w:val="el-GR"/>
              </w:rPr>
              <w:t xml:space="preserve"> παραγωγή στη μεταποίηση πλην πετρελαιοειδών</w:t>
            </w:r>
            <w:r w:rsidRPr="009C3899">
              <w:rPr>
                <w:rFonts w:ascii="Arial" w:hAnsi="Arial" w:cs="Arial"/>
                <w:sz w:val="18"/>
                <w:szCs w:val="18"/>
                <w:lang w:val="el-GR"/>
              </w:rPr>
              <w:t xml:space="preserve"> </w:t>
            </w:r>
            <w:r w:rsidR="00AC0949" w:rsidRPr="009C3899">
              <w:rPr>
                <w:rFonts w:ascii="Arial" w:hAnsi="Arial" w:cs="Arial"/>
                <w:sz w:val="18"/>
                <w:szCs w:val="18"/>
                <w:lang w:val="el-GR"/>
              </w:rPr>
              <w:t>σημείωσε άνοδο +6% τον Ιανουάριο του 2020, έναντι αύξησης +0,1% τον Ιανουάριο του 2019 και +2,8% σ</w:t>
            </w:r>
            <w:r w:rsidRPr="009C3899">
              <w:rPr>
                <w:rFonts w:ascii="Arial" w:hAnsi="Arial" w:cs="Arial"/>
                <w:sz w:val="18"/>
                <w:szCs w:val="18"/>
                <w:lang w:val="el-GR"/>
              </w:rPr>
              <w:t xml:space="preserve">το </w:t>
            </w:r>
            <w:r w:rsidR="00AC0949" w:rsidRPr="009C3899">
              <w:rPr>
                <w:rFonts w:ascii="Arial" w:hAnsi="Arial" w:cs="Arial"/>
                <w:sz w:val="18"/>
                <w:szCs w:val="18"/>
                <w:lang w:val="el-GR"/>
              </w:rPr>
              <w:t xml:space="preserve">σύνολο του </w:t>
            </w:r>
            <w:r w:rsidRPr="009C3899">
              <w:rPr>
                <w:rFonts w:ascii="Arial" w:hAnsi="Arial" w:cs="Arial"/>
                <w:sz w:val="18"/>
                <w:szCs w:val="18"/>
                <w:lang w:val="el-GR"/>
              </w:rPr>
              <w:t>2019</w:t>
            </w:r>
            <w:r w:rsidR="00AC0949" w:rsidRPr="009C3899">
              <w:rPr>
                <w:rFonts w:ascii="Arial" w:hAnsi="Arial" w:cs="Arial"/>
                <w:sz w:val="18"/>
                <w:szCs w:val="18"/>
                <w:lang w:val="el-GR"/>
              </w:rPr>
              <w:t>.</w:t>
            </w:r>
            <w:r w:rsidRPr="009C3899">
              <w:rPr>
                <w:rFonts w:ascii="Arial" w:hAnsi="Arial" w:cs="Arial"/>
                <w:sz w:val="18"/>
                <w:szCs w:val="18"/>
                <w:lang w:val="el-GR"/>
              </w:rPr>
              <w:t xml:space="preserve"> </w:t>
            </w:r>
            <w:r w:rsidR="00AC0949" w:rsidRPr="009C3899">
              <w:rPr>
                <w:rFonts w:ascii="Arial" w:hAnsi="Arial" w:cs="Arial"/>
                <w:sz w:val="18"/>
                <w:szCs w:val="18"/>
                <w:lang w:val="el-GR"/>
              </w:rPr>
              <w:t>Μεγάλες αυξήσεις καταγράφονται στους κλάδους παραγωγής ποτών (+13%), ξύλου (+29,4%), μη μεταλλικών ορυκτών (+16,4%), μεταλλικών προϊόντων (+14,7%), Η/Υ (+19,6%), εξοπλισμού μεταφορών (+17,3%) και επίπλων (+33,2%). Αντίθετα, πτώση εμφανίζ</w:t>
            </w:r>
            <w:r w:rsidR="00AC0949" w:rsidRPr="00541839">
              <w:rPr>
                <w:rFonts w:ascii="Arial" w:hAnsi="Arial" w:cs="Arial"/>
                <w:sz w:val="18"/>
                <w:szCs w:val="18"/>
                <w:lang w:val="el-GR"/>
              </w:rPr>
              <w:t xml:space="preserve">ει </w:t>
            </w:r>
            <w:r w:rsidRPr="00541839">
              <w:rPr>
                <w:rFonts w:ascii="Arial" w:hAnsi="Arial" w:cs="Arial"/>
                <w:sz w:val="18"/>
                <w:szCs w:val="18"/>
                <w:lang w:val="el-GR"/>
              </w:rPr>
              <w:t xml:space="preserve">η παραγωγή </w:t>
            </w:r>
            <w:r w:rsidR="00AC0949" w:rsidRPr="00541839">
              <w:rPr>
                <w:rFonts w:ascii="Arial" w:hAnsi="Arial" w:cs="Arial"/>
                <w:sz w:val="18"/>
                <w:szCs w:val="18"/>
                <w:lang w:val="el-GR"/>
              </w:rPr>
              <w:t xml:space="preserve">προϊόντων καπνού (-15,1%), ειδών ένδυσης </w:t>
            </w:r>
            <w:r w:rsidR="009C3899" w:rsidRPr="00541839">
              <w:rPr>
                <w:rFonts w:ascii="Arial" w:hAnsi="Arial" w:cs="Arial"/>
                <w:sz w:val="18"/>
                <w:szCs w:val="18"/>
                <w:lang w:val="el-GR"/>
              </w:rPr>
              <w:t xml:space="preserve">(-3,7%) και βασικών μετάλλων (-4,4%). </w:t>
            </w:r>
          </w:p>
          <w:p w14:paraId="6986DBDD" w14:textId="77777777" w:rsidR="00513C02" w:rsidRPr="00541839" w:rsidRDefault="009E1A94" w:rsidP="00541839">
            <w:pPr>
              <w:pStyle w:val="a9"/>
              <w:numPr>
                <w:ilvl w:val="0"/>
                <w:numId w:val="47"/>
              </w:numPr>
              <w:spacing w:after="120" w:line="240" w:lineRule="exact"/>
              <w:contextualSpacing w:val="0"/>
              <w:rPr>
                <w:rFonts w:ascii="Arial" w:hAnsi="Arial" w:cs="Arial"/>
                <w:sz w:val="18"/>
                <w:szCs w:val="18"/>
                <w:lang w:val="el-GR"/>
              </w:rPr>
            </w:pPr>
            <w:r w:rsidRPr="00541839">
              <w:rPr>
                <w:rFonts w:ascii="Arial" w:hAnsi="Arial" w:cs="Arial"/>
                <w:sz w:val="18"/>
                <w:szCs w:val="18"/>
                <w:lang w:val="el-GR"/>
              </w:rPr>
              <w:t xml:space="preserve">Οι </w:t>
            </w:r>
            <w:r w:rsidRPr="00541839">
              <w:rPr>
                <w:rFonts w:ascii="Arial" w:hAnsi="Arial" w:cs="Arial"/>
                <w:b/>
                <w:sz w:val="18"/>
                <w:szCs w:val="18"/>
                <w:lang w:val="el-GR"/>
              </w:rPr>
              <w:t>εξαγωγές αγαθών χωρίς καύσιμα</w:t>
            </w:r>
            <w:r w:rsidRPr="00541839">
              <w:rPr>
                <w:rFonts w:ascii="Arial" w:hAnsi="Arial" w:cs="Arial"/>
                <w:sz w:val="18"/>
                <w:szCs w:val="18"/>
                <w:lang w:val="el-GR"/>
              </w:rPr>
              <w:t xml:space="preserve"> </w:t>
            </w:r>
            <w:r w:rsidR="00333D47" w:rsidRPr="00541839">
              <w:rPr>
                <w:rFonts w:ascii="Arial" w:hAnsi="Arial" w:cs="Arial"/>
                <w:sz w:val="18"/>
                <w:szCs w:val="18"/>
                <w:lang w:val="el-GR"/>
              </w:rPr>
              <w:t xml:space="preserve">συνέχισαν να αυξάνονται τον Ιανουάριο του 2020 </w:t>
            </w:r>
            <w:r w:rsidR="00513C02" w:rsidRPr="00541839">
              <w:rPr>
                <w:rFonts w:ascii="Arial" w:hAnsi="Arial" w:cs="Arial"/>
                <w:sz w:val="18"/>
                <w:szCs w:val="18"/>
                <w:lang w:val="el-GR"/>
              </w:rPr>
              <w:t>(</w:t>
            </w:r>
            <w:r w:rsidR="00541839" w:rsidRPr="00541839">
              <w:rPr>
                <w:rFonts w:ascii="Arial" w:hAnsi="Arial" w:cs="Arial"/>
                <w:sz w:val="18"/>
                <w:szCs w:val="18"/>
                <w:lang w:val="el-GR"/>
              </w:rPr>
              <w:t>+12.5%</w:t>
            </w:r>
            <w:r w:rsidR="00513C02" w:rsidRPr="00541839">
              <w:rPr>
                <w:rFonts w:ascii="Arial" w:hAnsi="Arial" w:cs="Arial"/>
                <w:sz w:val="18"/>
                <w:szCs w:val="18"/>
                <w:lang w:val="el-GR"/>
              </w:rPr>
              <w:t>)</w:t>
            </w:r>
            <w:r w:rsidR="00541839" w:rsidRPr="00541839">
              <w:rPr>
                <w:rFonts w:ascii="Arial" w:hAnsi="Arial" w:cs="Arial"/>
                <w:sz w:val="18"/>
                <w:szCs w:val="18"/>
                <w:lang w:val="el-GR"/>
              </w:rPr>
              <w:t xml:space="preserve">, ως αποτέλεσμα κυρίως της αύξησης των εξαγωγών </w:t>
            </w:r>
            <w:r w:rsidR="00CB5699" w:rsidRPr="00541839">
              <w:rPr>
                <w:rFonts w:ascii="Arial" w:hAnsi="Arial" w:cs="Arial"/>
                <w:sz w:val="18"/>
                <w:szCs w:val="18"/>
                <w:lang w:val="el-GR"/>
              </w:rPr>
              <w:t>αγροτικών προϊόντων (+16,6%)</w:t>
            </w:r>
            <w:r w:rsidR="00CB5699">
              <w:rPr>
                <w:rFonts w:ascii="Arial" w:hAnsi="Arial" w:cs="Arial"/>
                <w:sz w:val="18"/>
                <w:szCs w:val="18"/>
                <w:lang w:val="el-GR"/>
              </w:rPr>
              <w:t xml:space="preserve"> και </w:t>
            </w:r>
            <w:r w:rsidR="00541839" w:rsidRPr="00541839">
              <w:rPr>
                <w:rFonts w:ascii="Arial" w:hAnsi="Arial" w:cs="Arial"/>
                <w:sz w:val="18"/>
                <w:szCs w:val="18"/>
                <w:lang w:val="el-GR"/>
              </w:rPr>
              <w:t xml:space="preserve">βιομηχανικών προϊόντων (+11,6%), ιδίως μηχανημάτων (+19,6%) και χημικών (+13%). </w:t>
            </w:r>
          </w:p>
          <w:p w14:paraId="75AD967B" w14:textId="77777777" w:rsidR="00513C02" w:rsidRPr="00513C02" w:rsidRDefault="00513C02" w:rsidP="00513C02">
            <w:pPr>
              <w:pStyle w:val="a9"/>
              <w:numPr>
                <w:ilvl w:val="0"/>
                <w:numId w:val="47"/>
              </w:numPr>
              <w:spacing w:after="120" w:line="240" w:lineRule="exact"/>
              <w:ind w:left="714" w:hanging="357"/>
              <w:contextualSpacing w:val="0"/>
              <w:rPr>
                <w:rFonts w:ascii="Arial" w:hAnsi="Arial" w:cs="Arial"/>
                <w:sz w:val="18"/>
                <w:szCs w:val="18"/>
                <w:lang w:val="el-GR"/>
              </w:rPr>
            </w:pPr>
            <w:r w:rsidRPr="00513C02">
              <w:rPr>
                <w:rFonts w:ascii="Arial" w:hAnsi="Arial" w:cs="Arial"/>
                <w:sz w:val="18"/>
                <w:szCs w:val="18"/>
                <w:lang w:val="el-GR"/>
              </w:rPr>
              <w:t xml:space="preserve">Παρά την άνοδο της καταναλωτικής εμπιστοσύνης και το θετικό γενικά κλίμα στο λιανικό εμπόριο, ο </w:t>
            </w:r>
            <w:r w:rsidRPr="00513C02">
              <w:rPr>
                <w:rFonts w:ascii="Arial" w:hAnsi="Arial" w:cs="Arial"/>
                <w:b/>
                <w:sz w:val="18"/>
                <w:szCs w:val="18"/>
                <w:lang w:val="el-GR"/>
              </w:rPr>
              <w:t>δείκτης όγκου λιανικών πωλήσεων πλην καυσίμων</w:t>
            </w:r>
            <w:r w:rsidRPr="00513C02">
              <w:rPr>
                <w:rFonts w:ascii="Arial" w:hAnsi="Arial" w:cs="Arial"/>
                <w:sz w:val="18"/>
                <w:szCs w:val="18"/>
                <w:lang w:val="el-GR"/>
              </w:rPr>
              <w:t xml:space="preserve"> σημείωσε πτώση -1,7% τον Δεκέμβριο του 2019, έπειτα από σημαντική άνοδο τους δύο προηγούμενους μήνες (+4,3% και +7,1% αντίστοιχα), κυρίως λόγω της μείωσης του όγκου πωλήσεων στα μεγάλα καταστήματα τροφίμων (-2%). </w:t>
            </w:r>
            <w:r>
              <w:rPr>
                <w:rFonts w:ascii="Arial" w:hAnsi="Arial" w:cs="Arial"/>
                <w:sz w:val="18"/>
                <w:szCs w:val="18"/>
                <w:lang w:val="el-GR"/>
              </w:rPr>
              <w:t>Πάντως</w:t>
            </w:r>
            <w:r w:rsidRPr="00513C02">
              <w:rPr>
                <w:rFonts w:ascii="Arial" w:hAnsi="Arial" w:cs="Arial"/>
                <w:sz w:val="18"/>
                <w:szCs w:val="18"/>
                <w:lang w:val="el-GR"/>
              </w:rPr>
              <w:t>, η σημαντική βελτίωση των επιχειρηματικών προσδοκιών τους δύο πρώτους μήνες του 2020 αποτελεί θετική ένδειξη για την πορεία των λιανικών πωλήσεων το επόμενο διάστημα.</w:t>
            </w:r>
            <w:r>
              <w:rPr>
                <w:rFonts w:ascii="Arial" w:hAnsi="Arial" w:cs="Arial"/>
                <w:sz w:val="18"/>
                <w:szCs w:val="18"/>
                <w:lang w:val="el-GR"/>
              </w:rPr>
              <w:t xml:space="preserve"> </w:t>
            </w:r>
          </w:p>
          <w:p w14:paraId="1F72EDCA" w14:textId="77777777" w:rsidR="009E1A94" w:rsidRPr="00541839" w:rsidRDefault="00513C02" w:rsidP="00513C02">
            <w:pPr>
              <w:pStyle w:val="a9"/>
              <w:numPr>
                <w:ilvl w:val="0"/>
                <w:numId w:val="47"/>
              </w:numPr>
              <w:spacing w:after="120" w:line="240" w:lineRule="exact"/>
              <w:contextualSpacing w:val="0"/>
              <w:rPr>
                <w:rFonts w:ascii="Arial" w:hAnsi="Arial" w:cs="Arial"/>
                <w:sz w:val="18"/>
                <w:szCs w:val="18"/>
                <w:lang w:val="el-GR"/>
              </w:rPr>
            </w:pPr>
            <w:r>
              <w:rPr>
                <w:rFonts w:ascii="Arial" w:hAnsi="Arial" w:cs="Arial"/>
                <w:sz w:val="18"/>
                <w:szCs w:val="18"/>
                <w:lang w:val="el-GR"/>
              </w:rPr>
              <w:t>Η</w:t>
            </w:r>
            <w:r w:rsidRPr="00513C02">
              <w:rPr>
                <w:rFonts w:ascii="Arial" w:hAnsi="Arial" w:cs="Arial"/>
                <w:sz w:val="18"/>
                <w:szCs w:val="18"/>
                <w:lang w:val="el-GR"/>
              </w:rPr>
              <w:t xml:space="preserve"> </w:t>
            </w:r>
            <w:r w:rsidRPr="00513C02">
              <w:rPr>
                <w:rFonts w:ascii="Arial" w:hAnsi="Arial" w:cs="Arial"/>
                <w:b/>
                <w:sz w:val="18"/>
                <w:szCs w:val="18"/>
                <w:lang w:val="el-GR"/>
              </w:rPr>
              <w:t>ιδιωτική οικοδομική δραστηριότητα</w:t>
            </w:r>
            <w:r w:rsidRPr="00513C02">
              <w:rPr>
                <w:rFonts w:ascii="Arial" w:hAnsi="Arial" w:cs="Arial"/>
                <w:sz w:val="18"/>
                <w:szCs w:val="18"/>
                <w:lang w:val="el-GR"/>
              </w:rPr>
              <w:t xml:space="preserve"> </w:t>
            </w:r>
            <w:r>
              <w:rPr>
                <w:rFonts w:ascii="Arial" w:hAnsi="Arial" w:cs="Arial"/>
                <w:sz w:val="18"/>
                <w:szCs w:val="18"/>
                <w:lang w:val="el-GR"/>
              </w:rPr>
              <w:t>επανήλθε σ</w:t>
            </w:r>
            <w:r w:rsidRPr="00513C02">
              <w:rPr>
                <w:rFonts w:ascii="Arial" w:hAnsi="Arial" w:cs="Arial"/>
                <w:sz w:val="18"/>
                <w:szCs w:val="18"/>
                <w:lang w:val="el-GR"/>
              </w:rPr>
              <w:t>ε θετικό έδαφος τον Νοέμβριο του 2019 σημειώνοντας αύξηση +7% με βάση τον όγκο των νέων αδειών, έπειτα από πτώση -9,9% τον Οκτώβριο του 2019. Συνολικά, κατά το διάστημα Ιαν – Νοε 2019 ο όγκος της ιδιωτική</w:t>
            </w:r>
            <w:r>
              <w:rPr>
                <w:rFonts w:ascii="Arial" w:hAnsi="Arial" w:cs="Arial"/>
                <w:sz w:val="18"/>
                <w:szCs w:val="18"/>
                <w:lang w:val="el-GR"/>
              </w:rPr>
              <w:t>ς</w:t>
            </w:r>
            <w:r w:rsidRPr="00513C02">
              <w:rPr>
                <w:rFonts w:ascii="Arial" w:hAnsi="Arial" w:cs="Arial"/>
                <w:sz w:val="18"/>
                <w:szCs w:val="18"/>
                <w:lang w:val="el-GR"/>
              </w:rPr>
              <w:t xml:space="preserve"> οικοδομικής δραστηριότητας αυξήθηκε κατά +6,7</w:t>
            </w:r>
            <w:r w:rsidRPr="00541839">
              <w:rPr>
                <w:rFonts w:ascii="Arial" w:hAnsi="Arial" w:cs="Arial"/>
                <w:sz w:val="18"/>
                <w:szCs w:val="18"/>
                <w:lang w:val="el-GR"/>
              </w:rPr>
              <w:t>%, επιπλέον αύξησης +21,7% το αντίστοιχο διάστημα το 2018 και +21,3% στο σύνολο του 2018. Αν και ο ρυθμός ανόδου παρουσιάζει μικρή επιβράδυνση, η εξαίρεση του ΦΠΑ από την οικοδομή αναμένεται να συμβάλλει στην άνοδο της δραστηριότητας τους επόμενους μήνες, ιδίως αναφορικά με τις άδειες για νέες κατοικίες.</w:t>
            </w:r>
            <w:r w:rsidR="009E1A94" w:rsidRPr="00541839">
              <w:rPr>
                <w:rFonts w:ascii="Arial" w:hAnsi="Arial" w:cs="Arial"/>
                <w:sz w:val="18"/>
                <w:szCs w:val="18"/>
                <w:lang w:val="el-GR"/>
              </w:rPr>
              <w:t xml:space="preserve"> </w:t>
            </w:r>
          </w:p>
          <w:p w14:paraId="171910AA" w14:textId="77777777" w:rsidR="009E1A94" w:rsidRPr="00541839" w:rsidRDefault="00541839" w:rsidP="00541839">
            <w:pPr>
              <w:pStyle w:val="a9"/>
              <w:numPr>
                <w:ilvl w:val="0"/>
                <w:numId w:val="47"/>
              </w:numPr>
              <w:spacing w:after="120" w:line="276" w:lineRule="auto"/>
              <w:contextualSpacing w:val="0"/>
              <w:rPr>
                <w:rFonts w:ascii="Arial" w:hAnsi="Arial" w:cs="Arial"/>
                <w:sz w:val="18"/>
                <w:szCs w:val="18"/>
                <w:lang w:val="el-GR"/>
              </w:rPr>
            </w:pPr>
            <w:r>
              <w:rPr>
                <w:rFonts w:ascii="Arial" w:hAnsi="Arial" w:cs="Arial"/>
                <w:sz w:val="18"/>
                <w:szCs w:val="18"/>
                <w:lang w:val="el-GR"/>
              </w:rPr>
              <w:lastRenderedPageBreak/>
              <w:t xml:space="preserve">Το 2019 ήταν </w:t>
            </w:r>
            <w:r w:rsidRPr="00541839">
              <w:rPr>
                <w:rFonts w:ascii="Arial" w:hAnsi="Arial" w:cs="Arial"/>
                <w:sz w:val="18"/>
                <w:szCs w:val="18"/>
                <w:lang w:val="el-GR"/>
              </w:rPr>
              <w:t xml:space="preserve">ακόμα ένα έτος ρεκόρ για τον </w:t>
            </w:r>
            <w:r w:rsidRPr="00541839">
              <w:rPr>
                <w:rFonts w:ascii="Arial" w:hAnsi="Arial" w:cs="Arial"/>
                <w:b/>
                <w:sz w:val="18"/>
                <w:szCs w:val="18"/>
                <w:lang w:val="el-GR"/>
              </w:rPr>
              <w:t>τουρισμό</w:t>
            </w:r>
            <w:r w:rsidRPr="00541839">
              <w:rPr>
                <w:rFonts w:ascii="Arial" w:hAnsi="Arial" w:cs="Arial"/>
                <w:sz w:val="18"/>
                <w:szCs w:val="18"/>
                <w:lang w:val="el-GR"/>
              </w:rPr>
              <w:t xml:space="preserve">, </w:t>
            </w:r>
            <w:r>
              <w:rPr>
                <w:rFonts w:ascii="Arial" w:hAnsi="Arial" w:cs="Arial"/>
                <w:sz w:val="18"/>
                <w:szCs w:val="18"/>
                <w:lang w:val="el-GR"/>
              </w:rPr>
              <w:t xml:space="preserve">καθώς οι εισπράξεις ανήλθαν σε </w:t>
            </w:r>
            <w:r w:rsidRPr="00541839">
              <w:rPr>
                <w:rFonts w:ascii="Arial" w:hAnsi="Arial" w:cs="Arial"/>
                <w:sz w:val="18"/>
                <w:szCs w:val="18"/>
                <w:lang w:val="el-GR"/>
              </w:rPr>
              <w:t>€1</w:t>
            </w:r>
            <w:r>
              <w:rPr>
                <w:rFonts w:ascii="Arial" w:hAnsi="Arial" w:cs="Arial"/>
                <w:sz w:val="18"/>
                <w:szCs w:val="18"/>
                <w:lang w:val="el-GR"/>
              </w:rPr>
              <w:t>8</w:t>
            </w:r>
            <w:r w:rsidRPr="00541839">
              <w:rPr>
                <w:rFonts w:ascii="Arial" w:hAnsi="Arial" w:cs="Arial"/>
                <w:sz w:val="18"/>
                <w:szCs w:val="18"/>
                <w:lang w:val="el-GR"/>
              </w:rPr>
              <w:t>,</w:t>
            </w:r>
            <w:r>
              <w:rPr>
                <w:rFonts w:ascii="Arial" w:hAnsi="Arial" w:cs="Arial"/>
                <w:sz w:val="18"/>
                <w:szCs w:val="18"/>
                <w:lang w:val="el-GR"/>
              </w:rPr>
              <w:t>2</w:t>
            </w:r>
            <w:r w:rsidRPr="00541839">
              <w:rPr>
                <w:rFonts w:ascii="Arial" w:hAnsi="Arial" w:cs="Arial"/>
                <w:sz w:val="18"/>
                <w:szCs w:val="18"/>
                <w:lang w:val="el-GR"/>
              </w:rPr>
              <w:t xml:space="preserve"> δισ. </w:t>
            </w:r>
            <w:r>
              <w:rPr>
                <w:rFonts w:ascii="Arial" w:hAnsi="Arial" w:cs="Arial"/>
                <w:sz w:val="18"/>
                <w:szCs w:val="18"/>
                <w:lang w:val="el-GR"/>
              </w:rPr>
              <w:t>έναντι</w:t>
            </w:r>
            <w:r w:rsidRPr="00541839">
              <w:rPr>
                <w:rFonts w:ascii="Arial" w:hAnsi="Arial" w:cs="Arial"/>
                <w:sz w:val="18"/>
                <w:szCs w:val="18"/>
                <w:lang w:val="el-GR"/>
              </w:rPr>
              <w:t xml:space="preserve"> €16,1 δισ.</w:t>
            </w:r>
            <w:r>
              <w:rPr>
                <w:rFonts w:ascii="Arial" w:hAnsi="Arial" w:cs="Arial"/>
                <w:sz w:val="18"/>
                <w:szCs w:val="18"/>
                <w:lang w:val="el-GR"/>
              </w:rPr>
              <w:t xml:space="preserve"> το 2018 </w:t>
            </w:r>
            <w:r w:rsidR="006C6D0E">
              <w:rPr>
                <w:rFonts w:ascii="Arial" w:hAnsi="Arial" w:cs="Arial"/>
                <w:sz w:val="18"/>
                <w:szCs w:val="18"/>
                <w:lang w:val="el-GR"/>
              </w:rPr>
              <w:t xml:space="preserve">(+12,8%) </w:t>
            </w:r>
            <w:r>
              <w:rPr>
                <w:rFonts w:ascii="Arial" w:hAnsi="Arial" w:cs="Arial"/>
                <w:sz w:val="18"/>
                <w:szCs w:val="18"/>
                <w:lang w:val="el-GR"/>
              </w:rPr>
              <w:t xml:space="preserve">και οι αφίξεις ξεπέρασαν τα 34 εκατ. έναντι 33,1 εκατ. </w:t>
            </w:r>
            <w:r w:rsidR="006C6D0E">
              <w:rPr>
                <w:rFonts w:ascii="Arial" w:hAnsi="Arial" w:cs="Arial"/>
                <w:sz w:val="18"/>
                <w:szCs w:val="18"/>
                <w:lang w:val="el-GR"/>
              </w:rPr>
              <w:t>το 2018 (+4,1%)</w:t>
            </w:r>
            <w:r w:rsidRPr="00541839">
              <w:rPr>
                <w:rFonts w:ascii="Arial" w:hAnsi="Arial" w:cs="Arial"/>
                <w:sz w:val="18"/>
                <w:szCs w:val="18"/>
                <w:lang w:val="el-GR"/>
              </w:rPr>
              <w:t xml:space="preserve">. </w:t>
            </w:r>
            <w:r w:rsidR="009E1A94" w:rsidRPr="00541839">
              <w:rPr>
                <w:rFonts w:ascii="Arial" w:hAnsi="Arial" w:cs="Arial"/>
                <w:sz w:val="18"/>
                <w:szCs w:val="18"/>
                <w:lang w:val="el-GR"/>
              </w:rPr>
              <w:t xml:space="preserve"> </w:t>
            </w:r>
          </w:p>
          <w:p w14:paraId="37A0F8AA" w14:textId="77777777" w:rsidR="009E1A94" w:rsidRPr="003853E5" w:rsidRDefault="009E1A94" w:rsidP="00C15B73">
            <w:pPr>
              <w:pStyle w:val="a9"/>
              <w:numPr>
                <w:ilvl w:val="0"/>
                <w:numId w:val="47"/>
              </w:numPr>
              <w:spacing w:after="120" w:line="276" w:lineRule="auto"/>
              <w:contextualSpacing w:val="0"/>
              <w:rPr>
                <w:rFonts w:ascii="Arial" w:hAnsi="Arial" w:cs="Arial"/>
                <w:sz w:val="18"/>
                <w:szCs w:val="18"/>
                <w:lang w:val="el-GR"/>
              </w:rPr>
            </w:pPr>
            <w:r w:rsidRPr="003853E5">
              <w:rPr>
                <w:rFonts w:ascii="Arial" w:hAnsi="Arial" w:cs="Arial"/>
                <w:sz w:val="18"/>
                <w:szCs w:val="18"/>
                <w:lang w:val="el-GR"/>
              </w:rPr>
              <w:t xml:space="preserve">Το εποχικά διορθωμένο </w:t>
            </w:r>
            <w:r w:rsidRPr="003853E5">
              <w:rPr>
                <w:rFonts w:ascii="Arial" w:hAnsi="Arial" w:cs="Arial"/>
                <w:b/>
                <w:sz w:val="18"/>
                <w:szCs w:val="18"/>
                <w:lang w:val="el-GR"/>
              </w:rPr>
              <w:t>ποσοστό ανεργίας</w:t>
            </w:r>
            <w:r w:rsidRPr="003853E5">
              <w:rPr>
                <w:rFonts w:ascii="Arial" w:hAnsi="Arial" w:cs="Arial"/>
                <w:sz w:val="18"/>
                <w:szCs w:val="18"/>
                <w:lang w:val="el-GR"/>
              </w:rPr>
              <w:t xml:space="preserve"> συνέχισε να μειώνεται τον </w:t>
            </w:r>
            <w:r w:rsidR="00513C02">
              <w:rPr>
                <w:rFonts w:ascii="Arial" w:hAnsi="Arial" w:cs="Arial"/>
                <w:sz w:val="18"/>
                <w:szCs w:val="18"/>
                <w:lang w:val="el-GR"/>
              </w:rPr>
              <w:t>Δεκέμβριο</w:t>
            </w:r>
            <w:r w:rsidRPr="003853E5">
              <w:rPr>
                <w:rFonts w:ascii="Arial" w:hAnsi="Arial" w:cs="Arial"/>
                <w:sz w:val="18"/>
                <w:szCs w:val="18"/>
                <w:lang w:val="el-GR"/>
              </w:rPr>
              <w:t xml:space="preserve"> του 2019 και διαμορφώθηκε σε 16,</w:t>
            </w:r>
            <w:r w:rsidR="00513C02">
              <w:rPr>
                <w:rFonts w:ascii="Arial" w:hAnsi="Arial" w:cs="Arial"/>
                <w:sz w:val="18"/>
                <w:szCs w:val="18"/>
                <w:lang w:val="el-GR"/>
              </w:rPr>
              <w:t>3</w:t>
            </w:r>
            <w:r w:rsidRPr="003853E5">
              <w:rPr>
                <w:rFonts w:ascii="Arial" w:hAnsi="Arial" w:cs="Arial"/>
                <w:sz w:val="18"/>
                <w:szCs w:val="18"/>
                <w:lang w:val="el-GR"/>
              </w:rPr>
              <w:t>%, από 16,</w:t>
            </w:r>
            <w:r w:rsidR="00513C02">
              <w:rPr>
                <w:rFonts w:ascii="Arial" w:hAnsi="Arial" w:cs="Arial"/>
                <w:sz w:val="18"/>
                <w:szCs w:val="18"/>
                <w:lang w:val="el-GR"/>
              </w:rPr>
              <w:t>5</w:t>
            </w:r>
            <w:r w:rsidRPr="003853E5">
              <w:rPr>
                <w:rFonts w:ascii="Arial" w:hAnsi="Arial" w:cs="Arial"/>
                <w:sz w:val="18"/>
                <w:szCs w:val="18"/>
                <w:lang w:val="el-GR"/>
              </w:rPr>
              <w:t>% τον προηγούμενο μήνα και 18,</w:t>
            </w:r>
            <w:r w:rsidR="00513C02">
              <w:rPr>
                <w:rFonts w:ascii="Arial" w:hAnsi="Arial" w:cs="Arial"/>
                <w:sz w:val="18"/>
                <w:szCs w:val="18"/>
                <w:lang w:val="el-GR"/>
              </w:rPr>
              <w:t>5</w:t>
            </w:r>
            <w:r w:rsidRPr="003853E5">
              <w:rPr>
                <w:rFonts w:ascii="Arial" w:hAnsi="Arial" w:cs="Arial"/>
                <w:sz w:val="18"/>
                <w:szCs w:val="18"/>
                <w:lang w:val="el-GR"/>
              </w:rPr>
              <w:t xml:space="preserve">% τον </w:t>
            </w:r>
            <w:r w:rsidR="00513C02">
              <w:rPr>
                <w:rFonts w:ascii="Arial" w:hAnsi="Arial" w:cs="Arial"/>
                <w:sz w:val="18"/>
                <w:szCs w:val="18"/>
                <w:lang w:val="el-GR"/>
              </w:rPr>
              <w:t>Δεκέμβριο</w:t>
            </w:r>
            <w:r w:rsidRPr="003853E5">
              <w:rPr>
                <w:rFonts w:ascii="Arial" w:hAnsi="Arial" w:cs="Arial"/>
                <w:sz w:val="18"/>
                <w:szCs w:val="18"/>
                <w:lang w:val="el-GR"/>
              </w:rPr>
              <w:t xml:space="preserve"> του 2018. </w:t>
            </w:r>
            <w:r w:rsidR="00513C02">
              <w:rPr>
                <w:rFonts w:ascii="Arial" w:hAnsi="Arial" w:cs="Arial"/>
                <w:sz w:val="18"/>
                <w:szCs w:val="18"/>
                <w:lang w:val="el-GR"/>
              </w:rPr>
              <w:t xml:space="preserve">Την ίδια ώρα, οι καθαρές προσλήψεις κατά το διάστημα Ιαν – Φεβ 2020 ανήλθαν σε +7,5 χιλ. έναντι +5,5 χιλ. το αντίστοιχο διάστημα το 2019, </w:t>
            </w:r>
            <w:r w:rsidR="00804F6E">
              <w:rPr>
                <w:rFonts w:ascii="Arial" w:hAnsi="Arial" w:cs="Arial"/>
                <w:sz w:val="18"/>
                <w:szCs w:val="18"/>
                <w:lang w:val="el-GR"/>
              </w:rPr>
              <w:t>με τις περισσότερες από τις νέες θέσεις να εντοπίζονται σε εστιατόρια (+9 χιλ.), ξενοδοχεία (+3,8 χιλ.) και στο λιανικό εμπόριο (+1,4 χιλ.). Από την άλλη πλευρά</w:t>
            </w:r>
            <w:r w:rsidR="00C15B73" w:rsidRPr="00C15B73">
              <w:rPr>
                <w:rFonts w:ascii="Arial" w:hAnsi="Arial" w:cs="Arial"/>
                <w:sz w:val="18"/>
                <w:szCs w:val="18"/>
                <w:lang w:val="el-GR"/>
              </w:rPr>
              <w:t xml:space="preserve">, σύμφωνα με τα στοιχεία του ΟΑΕΔ, οι εγγεγραμμένοι άνεργοι που αναζητούν εργασία </w:t>
            </w:r>
            <w:r w:rsidR="00C15B73">
              <w:rPr>
                <w:rFonts w:ascii="Arial" w:hAnsi="Arial" w:cs="Arial"/>
                <w:sz w:val="18"/>
                <w:szCs w:val="18"/>
                <w:lang w:val="el-GR"/>
              </w:rPr>
              <w:t xml:space="preserve">συνέχισαν να αυξάνονται </w:t>
            </w:r>
            <w:r w:rsidR="00C15B73" w:rsidRPr="00C15B73">
              <w:rPr>
                <w:rFonts w:ascii="Arial" w:hAnsi="Arial" w:cs="Arial"/>
                <w:sz w:val="18"/>
                <w:szCs w:val="18"/>
                <w:lang w:val="el-GR"/>
              </w:rPr>
              <w:t>(1.0</w:t>
            </w:r>
            <w:r w:rsidR="00804F6E">
              <w:rPr>
                <w:rFonts w:ascii="Arial" w:hAnsi="Arial" w:cs="Arial"/>
                <w:sz w:val="18"/>
                <w:szCs w:val="18"/>
                <w:lang w:val="el-GR"/>
              </w:rPr>
              <w:t>76</w:t>
            </w:r>
            <w:r w:rsidR="00C15B73" w:rsidRPr="00C15B73">
              <w:rPr>
                <w:rFonts w:ascii="Arial" w:hAnsi="Arial" w:cs="Arial"/>
                <w:sz w:val="18"/>
                <w:szCs w:val="18"/>
                <w:lang w:val="el-GR"/>
              </w:rPr>
              <w:t xml:space="preserve"> χιλ. </w:t>
            </w:r>
            <w:r w:rsidR="00C15B73">
              <w:rPr>
                <w:rFonts w:ascii="Arial" w:hAnsi="Arial" w:cs="Arial"/>
                <w:sz w:val="18"/>
                <w:szCs w:val="18"/>
                <w:lang w:val="el-GR"/>
              </w:rPr>
              <w:t xml:space="preserve">τον </w:t>
            </w:r>
            <w:r w:rsidR="00804F6E">
              <w:rPr>
                <w:rFonts w:ascii="Arial" w:hAnsi="Arial" w:cs="Arial"/>
                <w:sz w:val="18"/>
                <w:szCs w:val="18"/>
                <w:lang w:val="el-GR"/>
              </w:rPr>
              <w:t>Ιανουάριο</w:t>
            </w:r>
            <w:r w:rsidR="00C15B73">
              <w:rPr>
                <w:rFonts w:ascii="Arial" w:hAnsi="Arial" w:cs="Arial"/>
                <w:sz w:val="18"/>
                <w:szCs w:val="18"/>
                <w:lang w:val="el-GR"/>
              </w:rPr>
              <w:t xml:space="preserve"> του 20</w:t>
            </w:r>
            <w:r w:rsidR="00804F6E">
              <w:rPr>
                <w:rFonts w:ascii="Arial" w:hAnsi="Arial" w:cs="Arial"/>
                <w:sz w:val="18"/>
                <w:szCs w:val="18"/>
                <w:lang w:val="el-GR"/>
              </w:rPr>
              <w:t>20</w:t>
            </w:r>
            <w:r w:rsidR="00C15B73">
              <w:rPr>
                <w:rFonts w:ascii="Arial" w:hAnsi="Arial" w:cs="Arial"/>
                <w:sz w:val="18"/>
                <w:szCs w:val="18"/>
                <w:lang w:val="el-GR"/>
              </w:rPr>
              <w:t xml:space="preserve"> </w:t>
            </w:r>
            <w:r w:rsidR="00C15B73" w:rsidRPr="00C15B73">
              <w:rPr>
                <w:rFonts w:ascii="Arial" w:hAnsi="Arial" w:cs="Arial"/>
                <w:sz w:val="18"/>
                <w:szCs w:val="18"/>
                <w:lang w:val="el-GR"/>
              </w:rPr>
              <w:t xml:space="preserve">έναντι </w:t>
            </w:r>
            <w:r w:rsidR="00C15B73">
              <w:rPr>
                <w:rFonts w:ascii="Arial" w:hAnsi="Arial" w:cs="Arial"/>
                <w:sz w:val="18"/>
                <w:szCs w:val="18"/>
                <w:lang w:val="el-GR"/>
              </w:rPr>
              <w:t>1.0</w:t>
            </w:r>
            <w:r w:rsidR="00804F6E">
              <w:rPr>
                <w:rFonts w:ascii="Arial" w:hAnsi="Arial" w:cs="Arial"/>
                <w:sz w:val="18"/>
                <w:szCs w:val="18"/>
                <w:lang w:val="el-GR"/>
              </w:rPr>
              <w:t>64</w:t>
            </w:r>
            <w:r w:rsidR="00C15B73" w:rsidRPr="00C15B73">
              <w:rPr>
                <w:rFonts w:ascii="Arial" w:hAnsi="Arial" w:cs="Arial"/>
                <w:sz w:val="18"/>
                <w:szCs w:val="18"/>
                <w:lang w:val="el-GR"/>
              </w:rPr>
              <w:t xml:space="preserve"> χιλ. τον προηγούμενο μήνα και </w:t>
            </w:r>
            <w:r w:rsidR="00C15B73">
              <w:rPr>
                <w:rFonts w:ascii="Arial" w:hAnsi="Arial" w:cs="Arial"/>
                <w:sz w:val="18"/>
                <w:szCs w:val="18"/>
                <w:lang w:val="el-GR"/>
              </w:rPr>
              <w:t>9</w:t>
            </w:r>
            <w:r w:rsidR="00804F6E">
              <w:rPr>
                <w:rFonts w:ascii="Arial" w:hAnsi="Arial" w:cs="Arial"/>
                <w:sz w:val="18"/>
                <w:szCs w:val="18"/>
                <w:lang w:val="el-GR"/>
              </w:rPr>
              <w:t>57,5</w:t>
            </w:r>
            <w:r w:rsidR="00C15B73" w:rsidRPr="00C15B73">
              <w:rPr>
                <w:rFonts w:ascii="Arial" w:hAnsi="Arial" w:cs="Arial"/>
                <w:sz w:val="18"/>
                <w:szCs w:val="18"/>
                <w:lang w:val="el-GR"/>
              </w:rPr>
              <w:t xml:space="preserve"> χιλ. τον </w:t>
            </w:r>
            <w:r w:rsidR="00804F6E">
              <w:rPr>
                <w:rFonts w:ascii="Arial" w:hAnsi="Arial" w:cs="Arial"/>
                <w:sz w:val="18"/>
                <w:szCs w:val="18"/>
                <w:lang w:val="el-GR"/>
              </w:rPr>
              <w:t>Ιανουάριο του 2019), γεγονός το οποίο μπορεί να αποδοθεί σε επικείμενη προκήρυξη νέων προγραμμάτων απασχόλησης</w:t>
            </w:r>
            <w:r w:rsidR="00AB5954">
              <w:rPr>
                <w:rFonts w:ascii="Arial" w:hAnsi="Arial" w:cs="Arial"/>
                <w:sz w:val="18"/>
                <w:szCs w:val="18"/>
                <w:lang w:val="el-GR"/>
              </w:rPr>
              <w:t>.</w:t>
            </w:r>
          </w:p>
          <w:p w14:paraId="3570605C" w14:textId="77777777" w:rsidR="00F74599" w:rsidRPr="00F00C0A" w:rsidRDefault="000508C6" w:rsidP="000508C6">
            <w:pPr>
              <w:pStyle w:val="a9"/>
              <w:numPr>
                <w:ilvl w:val="0"/>
                <w:numId w:val="47"/>
              </w:numPr>
              <w:spacing w:after="120" w:line="276" w:lineRule="auto"/>
              <w:rPr>
                <w:rFonts w:ascii="Arial" w:eastAsia="Calibri" w:hAnsi="Arial" w:cs="Arial"/>
                <w:sz w:val="20"/>
                <w:szCs w:val="20"/>
                <w:lang w:val="el-GR"/>
              </w:rPr>
            </w:pPr>
            <w:r w:rsidRPr="000508C6">
              <w:rPr>
                <w:rFonts w:ascii="Arial" w:hAnsi="Arial" w:cs="Arial"/>
                <w:sz w:val="18"/>
                <w:szCs w:val="18"/>
                <w:lang w:val="el-GR"/>
              </w:rPr>
              <w:t xml:space="preserve">Ο ρυθμός </w:t>
            </w:r>
            <w:r w:rsidRPr="000508C6">
              <w:rPr>
                <w:rFonts w:ascii="Arial" w:hAnsi="Arial" w:cs="Arial"/>
                <w:b/>
                <w:sz w:val="18"/>
                <w:szCs w:val="18"/>
                <w:lang w:val="el-GR"/>
              </w:rPr>
              <w:t>χρηματοδότησης των επιχειρήσεων</w:t>
            </w:r>
            <w:r w:rsidRPr="000508C6">
              <w:rPr>
                <w:rFonts w:ascii="Arial" w:hAnsi="Arial" w:cs="Arial"/>
                <w:sz w:val="18"/>
                <w:szCs w:val="18"/>
                <w:lang w:val="el-GR"/>
              </w:rPr>
              <w:t xml:space="preserve"> διατηρήθηκε θετικός τον Ιανουάριο του 2020 (+1,6%) για 14ο συνεχόμενο μήνα. Ωστόσο, η πιστωτική επέκταση αφορά τις χορηγήσεις προς μεγάλες επιχειρήσεις, ενώ όσον αφορά τα νοικοκυριά και τις μικρομεσαίες επιχειρήσεις ο ρυθμός χρηματοδότησης παρέμεινε αρνητικός (-3,4% στα στεγαστικά δάνεια και -1,6% στα καταναλωτικά). Αναφορικά με τις </w:t>
            </w:r>
            <w:r w:rsidRPr="000508C6">
              <w:rPr>
                <w:rFonts w:ascii="Arial" w:hAnsi="Arial" w:cs="Arial"/>
                <w:b/>
                <w:sz w:val="18"/>
                <w:szCs w:val="18"/>
                <w:lang w:val="el-GR"/>
              </w:rPr>
              <w:t>καταθέσεις νοικοκυριών</w:t>
            </w:r>
            <w:r w:rsidRPr="000508C6">
              <w:rPr>
                <w:rFonts w:ascii="Arial" w:hAnsi="Arial" w:cs="Arial"/>
                <w:sz w:val="18"/>
                <w:szCs w:val="18"/>
                <w:lang w:val="el-GR"/>
              </w:rPr>
              <w:t xml:space="preserve">, τον Ιανουάριο του 2020 σημειώθηκε εκροή ύψους €967 εκατ. η οποία ήταν αναμενόμενη μετά τη μεγάλη αύξηση τον Δεκέμβριο του 2019 (+€1,8 δισ.), κυρίως λόγω της καταβολής των αγροτικών επιδοτήσεων και του δώρου Χριστουγέννων στους μισθωτούς του ιδιωτικού τομέα. </w:t>
            </w:r>
          </w:p>
        </w:tc>
      </w:tr>
      <w:tr w:rsidR="002646B0" w:rsidRPr="002656AC" w14:paraId="7FA278CD" w14:textId="77777777" w:rsidTr="00BC5617">
        <w:trPr>
          <w:trHeight w:val="1766"/>
        </w:trPr>
        <w:tc>
          <w:tcPr>
            <w:tcW w:w="3545" w:type="dxa"/>
            <w:vAlign w:val="center"/>
          </w:tcPr>
          <w:p w14:paraId="716DF167" w14:textId="77777777" w:rsidR="00696F16" w:rsidRPr="00D008B4" w:rsidRDefault="00696F16" w:rsidP="00696F16">
            <w:pPr>
              <w:pStyle w:val="Quote1"/>
              <w:rPr>
                <w:rFonts w:cs="Arial"/>
                <w:b/>
                <w:bCs/>
                <w:szCs w:val="16"/>
                <w:lang w:val="el-GR"/>
              </w:rPr>
            </w:pPr>
          </w:p>
          <w:p w14:paraId="21D2DF2D" w14:textId="77777777" w:rsidR="00E55BBB" w:rsidRDefault="00BC5617" w:rsidP="00BC5617">
            <w:pPr>
              <w:pStyle w:val="Quote1"/>
              <w:jc w:val="center"/>
              <w:rPr>
                <w:rFonts w:cs="Arial"/>
                <w:b/>
                <w:bCs/>
                <w:szCs w:val="16"/>
                <w:lang w:val="el-GR"/>
              </w:rPr>
            </w:pPr>
            <w:r>
              <w:rPr>
                <w:rFonts w:cs="Arial"/>
                <w:b/>
                <w:bCs/>
                <w:noProof/>
                <w:szCs w:val="16"/>
              </w:rPr>
              <w:drawing>
                <wp:inline distT="0" distB="0" distL="0" distR="0" wp14:anchorId="4CC037DB" wp14:editId="052BB0BE">
                  <wp:extent cx="1584000" cy="42994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25">
                            <a:extLst>
                              <a:ext uri="{28A0092B-C50C-407E-A947-70E740481C1C}">
                                <a14:useLocalDpi xmlns:a14="http://schemas.microsoft.com/office/drawing/2010/main" val="0"/>
                              </a:ext>
                            </a:extLst>
                          </a:blip>
                          <a:srcRect l="14419" r="22499" b="82336"/>
                          <a:stretch/>
                        </pic:blipFill>
                        <pic:spPr bwMode="auto">
                          <a:xfrm>
                            <a:off x="0" y="0"/>
                            <a:ext cx="1584000" cy="429940"/>
                          </a:xfrm>
                          <a:prstGeom prst="rect">
                            <a:avLst/>
                          </a:prstGeom>
                          <a:ln>
                            <a:noFill/>
                          </a:ln>
                          <a:extLst>
                            <a:ext uri="{53640926-AAD7-44D8-BBD7-CCE9431645EC}">
                              <a14:shadowObscured xmlns:a14="http://schemas.microsoft.com/office/drawing/2010/main"/>
                            </a:ext>
                          </a:extLst>
                        </pic:spPr>
                      </pic:pic>
                    </a:graphicData>
                  </a:graphic>
                </wp:inline>
              </w:drawing>
            </w:r>
          </w:p>
          <w:p w14:paraId="31C88469" w14:textId="77777777" w:rsidR="0040328B" w:rsidRDefault="0040328B" w:rsidP="00BC5617">
            <w:pPr>
              <w:pStyle w:val="Quote1"/>
              <w:jc w:val="center"/>
              <w:rPr>
                <w:rFonts w:cs="Arial"/>
                <w:b/>
                <w:bCs/>
                <w:szCs w:val="16"/>
                <w:lang w:val="el-GR"/>
              </w:rPr>
            </w:pPr>
          </w:p>
          <w:p w14:paraId="748C796C" w14:textId="77777777" w:rsidR="00E86DB6" w:rsidRDefault="00E86DB6" w:rsidP="00412950">
            <w:pPr>
              <w:pStyle w:val="Quote1"/>
              <w:rPr>
                <w:rFonts w:cs="Arial"/>
              </w:rPr>
            </w:pPr>
          </w:p>
          <w:p w14:paraId="4C1B16CD" w14:textId="77777777" w:rsidR="0040328B" w:rsidRDefault="0040328B" w:rsidP="00C339C7">
            <w:pPr>
              <w:pStyle w:val="Quote1"/>
              <w:rPr>
                <w:rFonts w:cs="Arial"/>
                <w:b/>
                <w:bCs/>
                <w:szCs w:val="16"/>
                <w:lang w:val="el-GR"/>
              </w:rPr>
            </w:pPr>
          </w:p>
          <w:p w14:paraId="464685F9" w14:textId="77777777" w:rsidR="00EE1723" w:rsidRPr="008E54F3" w:rsidRDefault="00EE1723" w:rsidP="00C339C7">
            <w:pPr>
              <w:pStyle w:val="Quote1"/>
              <w:rPr>
                <w:rFonts w:cs="Arial"/>
              </w:rPr>
            </w:pPr>
            <w:r w:rsidRPr="008E54F3">
              <w:rPr>
                <w:rFonts w:cs="Arial"/>
                <w:noProof/>
              </w:rPr>
              <w:drawing>
                <wp:inline distT="0" distB="0" distL="0" distR="0" wp14:anchorId="782816E0" wp14:editId="350295DF">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A8E7095" w14:textId="77777777" w:rsidR="00842435" w:rsidRPr="00842435" w:rsidRDefault="00E9530C" w:rsidP="00842435">
            <w:pPr>
              <w:pStyle w:val="Quote1"/>
              <w:rPr>
                <w:lang w:val="el-GR"/>
              </w:rPr>
            </w:pPr>
            <w:r w:rsidRPr="00E9530C">
              <w:rPr>
                <w:lang w:val="el-GR"/>
              </w:rPr>
              <w:t xml:space="preserve">Η πανδημία του κορωνοϊού φαίνεται να επηρεάζει όλο και περισσότερο τη λειτουργία της διεθνούς οικονομίας. Ο ΟΟΣΑ, πριν την καταβύθιση των αγορών και τον πόλεμο στις τιμές πετρελαίου των τελευταίων 24ωρων, προέβλεπε η παγκόσμια ανάπτυξη να επιβραδυνθεί το 2020 σε 2,4% λόγω του κορωνοϊού από 2,9% προηγουμένως, αν και </w:t>
            </w:r>
            <w:r w:rsidR="00E3190A">
              <w:rPr>
                <w:lang w:val="el-GR"/>
              </w:rPr>
              <w:t>στο χειρότερο</w:t>
            </w:r>
            <w:r w:rsidRPr="00E9530C">
              <w:rPr>
                <w:lang w:val="el-GR"/>
              </w:rPr>
              <w:t xml:space="preserve"> σενάριο, ο ρυθμός μειώνεται σε 1,5%.</w:t>
            </w:r>
            <w:r w:rsidR="00A10031" w:rsidRPr="00A10031">
              <w:rPr>
                <w:lang w:val="el-GR"/>
              </w:rPr>
              <w:t xml:space="preserve"> </w:t>
            </w:r>
          </w:p>
          <w:p w14:paraId="6581D6C6" w14:textId="77777777" w:rsidR="00EE1723" w:rsidRPr="00A96A60" w:rsidRDefault="00EE1723" w:rsidP="00990B92">
            <w:pPr>
              <w:pStyle w:val="Quote1"/>
              <w:rPr>
                <w:lang w:val="el-GR"/>
              </w:rPr>
            </w:pPr>
            <w:r w:rsidRPr="00990B92">
              <w:rPr>
                <w:noProof/>
              </w:rPr>
              <w:drawing>
                <wp:inline distT="0" distB="0" distL="0" distR="0" wp14:anchorId="3F3C67A6" wp14:editId="0B612AC4">
                  <wp:extent cx="1896745" cy="67945"/>
                  <wp:effectExtent l="0" t="0" r="8255" b="825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119512E" w14:textId="77777777" w:rsidR="00D008B4" w:rsidRDefault="00D008B4" w:rsidP="00990B92">
            <w:pPr>
              <w:pStyle w:val="Quote1"/>
              <w:rPr>
                <w:lang w:val="el-GR"/>
              </w:rPr>
            </w:pPr>
          </w:p>
          <w:p w14:paraId="034C3718" w14:textId="77777777" w:rsidR="00E6466B" w:rsidRDefault="00E6466B" w:rsidP="00990B92">
            <w:pPr>
              <w:pStyle w:val="Quote1"/>
              <w:rPr>
                <w:lang w:val="el-GR"/>
              </w:rPr>
            </w:pPr>
          </w:p>
          <w:p w14:paraId="1DEA3DFB" w14:textId="77777777" w:rsidR="00E6466B" w:rsidRPr="00990B92" w:rsidRDefault="00E6466B" w:rsidP="00990B92">
            <w:pPr>
              <w:pStyle w:val="Quote1"/>
              <w:rPr>
                <w:lang w:val="el-GR"/>
              </w:rPr>
            </w:pPr>
          </w:p>
          <w:p w14:paraId="3E588ABF" w14:textId="77777777" w:rsidR="00C339C7" w:rsidRDefault="00C339C7" w:rsidP="00D008B4">
            <w:pPr>
              <w:pStyle w:val="Quote1"/>
              <w:rPr>
                <w:rFonts w:cs="Arial"/>
                <w:b/>
                <w:bCs/>
                <w:szCs w:val="16"/>
                <w:lang w:val="el-GR"/>
              </w:rPr>
            </w:pPr>
          </w:p>
          <w:p w14:paraId="65CF9395" w14:textId="77777777" w:rsidR="00EE3D3A" w:rsidRDefault="00EE3D3A" w:rsidP="00D008B4">
            <w:pPr>
              <w:pStyle w:val="Quote1"/>
              <w:rPr>
                <w:rFonts w:cs="Arial"/>
                <w:b/>
                <w:bCs/>
                <w:szCs w:val="16"/>
                <w:lang w:val="el-GR"/>
              </w:rPr>
            </w:pPr>
          </w:p>
          <w:p w14:paraId="675D9EEE" w14:textId="77777777" w:rsidR="00EE3D3A" w:rsidRDefault="00EE3D3A" w:rsidP="00D008B4">
            <w:pPr>
              <w:pStyle w:val="Quote1"/>
              <w:rPr>
                <w:rFonts w:cs="Arial"/>
                <w:b/>
                <w:bCs/>
                <w:szCs w:val="16"/>
                <w:lang w:val="el-GR"/>
              </w:rPr>
            </w:pPr>
          </w:p>
          <w:p w14:paraId="0DA70E92" w14:textId="77777777" w:rsidR="00F00C0A" w:rsidRDefault="00F00C0A" w:rsidP="00C339C7">
            <w:pPr>
              <w:pStyle w:val="Quote1"/>
              <w:rPr>
                <w:rFonts w:cs="Arial"/>
                <w:lang w:val="el-GR"/>
              </w:rPr>
            </w:pPr>
          </w:p>
          <w:p w14:paraId="5CE69F0D" w14:textId="77777777" w:rsidR="00E6466B" w:rsidRDefault="00E6466B" w:rsidP="00C339C7">
            <w:pPr>
              <w:pStyle w:val="Quote1"/>
              <w:rPr>
                <w:rFonts w:cs="Arial"/>
                <w:lang w:val="el-GR"/>
              </w:rPr>
            </w:pPr>
          </w:p>
          <w:p w14:paraId="16708F6A" w14:textId="77777777" w:rsidR="00E6466B" w:rsidRDefault="00E6466B" w:rsidP="00C339C7">
            <w:pPr>
              <w:pStyle w:val="Quote1"/>
              <w:rPr>
                <w:rFonts w:cs="Arial"/>
                <w:lang w:val="el-GR"/>
              </w:rPr>
            </w:pPr>
          </w:p>
          <w:p w14:paraId="773A993D" w14:textId="77777777" w:rsidR="00BE527A" w:rsidRDefault="00BE527A" w:rsidP="0049401C">
            <w:pPr>
              <w:pStyle w:val="Quote1"/>
              <w:rPr>
                <w:lang w:val="el-GR"/>
              </w:rPr>
            </w:pPr>
          </w:p>
          <w:p w14:paraId="1E15C128" w14:textId="77777777" w:rsidR="00C8111B" w:rsidRDefault="00C8111B" w:rsidP="00C8111B">
            <w:pPr>
              <w:pStyle w:val="Quote1"/>
              <w:rPr>
                <w:rFonts w:cs="Arial"/>
                <w:b/>
                <w:bCs/>
                <w:szCs w:val="16"/>
                <w:lang w:val="el-GR"/>
              </w:rPr>
            </w:pPr>
          </w:p>
          <w:p w14:paraId="439FE915" w14:textId="77777777" w:rsidR="00C8111B" w:rsidRPr="008E54F3" w:rsidRDefault="00C8111B" w:rsidP="00C8111B">
            <w:pPr>
              <w:pStyle w:val="Quote1"/>
              <w:rPr>
                <w:rFonts w:cs="Arial"/>
              </w:rPr>
            </w:pPr>
            <w:r w:rsidRPr="008E54F3">
              <w:rPr>
                <w:rFonts w:cs="Arial"/>
                <w:noProof/>
              </w:rPr>
              <w:drawing>
                <wp:inline distT="0" distB="0" distL="0" distR="0" wp14:anchorId="29B2646A" wp14:editId="3BC30DBA">
                  <wp:extent cx="1896745" cy="67945"/>
                  <wp:effectExtent l="0" t="0" r="8255" b="8255"/>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8BDA464" w14:textId="77777777" w:rsidR="00C8111B" w:rsidRPr="00842435" w:rsidRDefault="00E9530C" w:rsidP="00C8111B">
            <w:pPr>
              <w:pStyle w:val="Quote1"/>
              <w:rPr>
                <w:lang w:val="el-GR"/>
              </w:rPr>
            </w:pPr>
            <w:r>
              <w:t>O</w:t>
            </w:r>
            <w:r w:rsidRPr="00E9530C">
              <w:rPr>
                <w:lang w:val="el-GR"/>
              </w:rPr>
              <w:t>ι προοπτικές της ελληνικής οικονομίας φαίνεται να αποδυναμώνονται. Οι διάφοροι κλάδοι οικονομικής δραστηριότητας, και ιδίως η βιομηχανία και η γεωργία, αν και η συμμετοχή τους στην παγκόσμια εφοδιαστική αλυσίδα είναι σχετικά περιορισμένη, θα υποστούν τις συνέπειες μιας ενδεχομένως παρατεταμένης έλλειψης, και ανόδου τιμών, πρώτων υλών. Ο τουρισμός, το εμπόριο και η ναυτιλία ειδικότερα φαίνεται να εισέρχονται σε φάση συρρίκνωσης, μεγαλύτερης ή μικρότερης έντασης, αναλόγως της διάρκειας των επιδράσεων του κορωνοϊού στην παραγωγή, τα εισοδήματα και την κατανάλωση</w:t>
            </w:r>
            <w:r w:rsidR="00C8111B" w:rsidRPr="00C8111B">
              <w:rPr>
                <w:lang w:val="el-GR"/>
              </w:rPr>
              <w:t>.</w:t>
            </w:r>
            <w:r w:rsidR="00C8111B" w:rsidRPr="00A10031">
              <w:rPr>
                <w:lang w:val="el-GR"/>
              </w:rPr>
              <w:t xml:space="preserve"> </w:t>
            </w:r>
          </w:p>
          <w:p w14:paraId="4E588165" w14:textId="77777777" w:rsidR="00C8111B" w:rsidRPr="00A96A60" w:rsidRDefault="00C8111B" w:rsidP="00C8111B">
            <w:pPr>
              <w:pStyle w:val="Quote1"/>
              <w:rPr>
                <w:lang w:val="el-GR"/>
              </w:rPr>
            </w:pPr>
            <w:r w:rsidRPr="00990B92">
              <w:rPr>
                <w:noProof/>
              </w:rPr>
              <w:drawing>
                <wp:inline distT="0" distB="0" distL="0" distR="0" wp14:anchorId="44F25C88" wp14:editId="20D49D95">
                  <wp:extent cx="1896745" cy="67945"/>
                  <wp:effectExtent l="0" t="0" r="8255" b="8255"/>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468DD34" w14:textId="77777777" w:rsidR="00C8111B" w:rsidRDefault="00C8111B" w:rsidP="00C8111B">
            <w:pPr>
              <w:pStyle w:val="Quote1"/>
              <w:rPr>
                <w:lang w:val="el-GR"/>
              </w:rPr>
            </w:pPr>
          </w:p>
          <w:p w14:paraId="35FAE1BE" w14:textId="77777777" w:rsidR="00C8111B" w:rsidRDefault="00C8111B" w:rsidP="0049401C">
            <w:pPr>
              <w:pStyle w:val="Quote1"/>
              <w:rPr>
                <w:lang w:val="el-GR"/>
              </w:rPr>
            </w:pPr>
          </w:p>
          <w:p w14:paraId="74B3054B" w14:textId="77777777" w:rsidR="002D54E7" w:rsidRDefault="002D54E7" w:rsidP="0049401C">
            <w:pPr>
              <w:pStyle w:val="Quote1"/>
              <w:rPr>
                <w:lang w:val="el-GR"/>
              </w:rPr>
            </w:pPr>
          </w:p>
          <w:p w14:paraId="12DF1532" w14:textId="77777777" w:rsidR="002D54E7" w:rsidRDefault="002D54E7" w:rsidP="0049401C">
            <w:pPr>
              <w:pStyle w:val="Quote1"/>
              <w:rPr>
                <w:lang w:val="el-GR"/>
              </w:rPr>
            </w:pPr>
          </w:p>
          <w:p w14:paraId="133CD7E3" w14:textId="77777777" w:rsidR="00C8111B" w:rsidRPr="008E54F3" w:rsidRDefault="00C8111B" w:rsidP="00C8111B">
            <w:pPr>
              <w:pStyle w:val="Quote1"/>
              <w:rPr>
                <w:rFonts w:cs="Arial"/>
              </w:rPr>
            </w:pPr>
            <w:r w:rsidRPr="008E54F3">
              <w:rPr>
                <w:rFonts w:cs="Arial"/>
                <w:noProof/>
              </w:rPr>
              <w:drawing>
                <wp:inline distT="0" distB="0" distL="0" distR="0" wp14:anchorId="17AE1E3F" wp14:editId="0DCB0472">
                  <wp:extent cx="1896745" cy="67945"/>
                  <wp:effectExtent l="0" t="0" r="8255" b="8255"/>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2032E633" w14:textId="77777777" w:rsidR="00C8111B" w:rsidRPr="00842435" w:rsidRDefault="00E9530C" w:rsidP="00C8111B">
            <w:pPr>
              <w:pStyle w:val="Quote1"/>
              <w:rPr>
                <w:lang w:val="el-GR"/>
              </w:rPr>
            </w:pPr>
            <w:r w:rsidRPr="00E9530C">
              <w:rPr>
                <w:lang w:val="el-GR"/>
              </w:rPr>
              <w:t>Παρά τη στήριξη, πάντως, που παρέχεται διεθνώς, οι αγορές καταποντίζονται με ασυνήθιστα υψηλή ένταση. Η κατάσταση αυτή, έτσι, προοιωνίζεται ισχυρές υφεσιακές επιπτώσεις, σε αχαρτογράφητα εν πολλοίς νερά, για τη διεθνή οικονομία, αλλά και στην ελληνική οικονομία υπό προϋποθέσεις. Πάντως  αναμένεται ότι η λήψη μέτρων θα αποκτήσει πολύ μεγαλύτερο εύρος και βάθος και θα επιταχυνθεί</w:t>
            </w:r>
            <w:r w:rsidR="00C8111B" w:rsidRPr="00C8111B">
              <w:rPr>
                <w:lang w:val="el-GR"/>
              </w:rPr>
              <w:t>.</w:t>
            </w:r>
            <w:r w:rsidR="00C8111B" w:rsidRPr="00A10031">
              <w:rPr>
                <w:lang w:val="el-GR"/>
              </w:rPr>
              <w:t xml:space="preserve"> </w:t>
            </w:r>
          </w:p>
          <w:p w14:paraId="5BB5F7FC" w14:textId="77777777" w:rsidR="00C8111B" w:rsidRPr="00A96A60" w:rsidRDefault="00C8111B" w:rsidP="00C8111B">
            <w:pPr>
              <w:pStyle w:val="Quote1"/>
              <w:rPr>
                <w:lang w:val="el-GR"/>
              </w:rPr>
            </w:pPr>
            <w:r w:rsidRPr="00990B92">
              <w:rPr>
                <w:noProof/>
              </w:rPr>
              <w:drawing>
                <wp:inline distT="0" distB="0" distL="0" distR="0" wp14:anchorId="40764DAD" wp14:editId="158EAB89">
                  <wp:extent cx="1896745" cy="67945"/>
                  <wp:effectExtent l="0" t="0" r="8255" b="825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EF766FF" w14:textId="77777777" w:rsidR="00C8111B" w:rsidRDefault="00C8111B" w:rsidP="00C8111B">
            <w:pPr>
              <w:pStyle w:val="Quote1"/>
              <w:rPr>
                <w:lang w:val="el-GR"/>
              </w:rPr>
            </w:pPr>
          </w:p>
          <w:p w14:paraId="2437266C" w14:textId="77777777" w:rsidR="00C8111B" w:rsidRDefault="00C8111B" w:rsidP="00C8111B">
            <w:pPr>
              <w:pStyle w:val="Quote1"/>
              <w:rPr>
                <w:rFonts w:cs="Arial"/>
                <w:b/>
                <w:bCs/>
                <w:szCs w:val="16"/>
                <w:lang w:val="el-GR"/>
              </w:rPr>
            </w:pPr>
          </w:p>
          <w:p w14:paraId="72C9B25B" w14:textId="77777777" w:rsidR="00C8111B" w:rsidRDefault="00C8111B" w:rsidP="00C8111B">
            <w:pPr>
              <w:pStyle w:val="Quote1"/>
              <w:rPr>
                <w:rFonts w:cs="Arial"/>
                <w:b/>
                <w:bCs/>
                <w:szCs w:val="16"/>
                <w:lang w:val="el-GR"/>
              </w:rPr>
            </w:pPr>
          </w:p>
          <w:p w14:paraId="3ECC44F2" w14:textId="77777777" w:rsidR="00C8111B" w:rsidRDefault="00C8111B" w:rsidP="00C8111B">
            <w:pPr>
              <w:pStyle w:val="Quote1"/>
              <w:rPr>
                <w:rFonts w:cs="Arial"/>
                <w:b/>
                <w:bCs/>
                <w:szCs w:val="16"/>
                <w:lang w:val="el-GR"/>
              </w:rPr>
            </w:pPr>
          </w:p>
          <w:p w14:paraId="3D7DC35E" w14:textId="77777777" w:rsidR="00C8111B" w:rsidRDefault="00C8111B" w:rsidP="00C8111B">
            <w:pPr>
              <w:pStyle w:val="Quote1"/>
              <w:rPr>
                <w:rFonts w:cs="Arial"/>
                <w:b/>
                <w:bCs/>
                <w:szCs w:val="16"/>
                <w:lang w:val="el-GR"/>
              </w:rPr>
            </w:pPr>
          </w:p>
          <w:p w14:paraId="1CBCC39E" w14:textId="77777777" w:rsidR="00C8111B" w:rsidRDefault="00C8111B" w:rsidP="00C8111B">
            <w:pPr>
              <w:pStyle w:val="Quote1"/>
              <w:rPr>
                <w:rFonts w:cs="Arial"/>
                <w:b/>
                <w:bCs/>
                <w:szCs w:val="16"/>
                <w:lang w:val="el-GR"/>
              </w:rPr>
            </w:pPr>
          </w:p>
          <w:p w14:paraId="10A94F68" w14:textId="77777777" w:rsidR="00C8111B" w:rsidRDefault="00C8111B" w:rsidP="00C8111B">
            <w:pPr>
              <w:pStyle w:val="Quote1"/>
              <w:rPr>
                <w:rFonts w:cs="Arial"/>
                <w:b/>
                <w:bCs/>
                <w:szCs w:val="16"/>
                <w:lang w:val="el-GR"/>
              </w:rPr>
            </w:pPr>
          </w:p>
          <w:p w14:paraId="4A57F570" w14:textId="77777777" w:rsidR="00C8111B" w:rsidRDefault="00C8111B" w:rsidP="00C8111B">
            <w:pPr>
              <w:pStyle w:val="Quote1"/>
              <w:rPr>
                <w:rFonts w:cs="Arial"/>
                <w:b/>
                <w:bCs/>
                <w:szCs w:val="16"/>
                <w:lang w:val="el-GR"/>
              </w:rPr>
            </w:pPr>
          </w:p>
          <w:p w14:paraId="2B6FAD6B" w14:textId="77777777" w:rsidR="00C8111B" w:rsidRDefault="00C8111B" w:rsidP="00C8111B">
            <w:pPr>
              <w:pStyle w:val="Quote1"/>
              <w:rPr>
                <w:rFonts w:cs="Arial"/>
                <w:b/>
                <w:bCs/>
                <w:szCs w:val="16"/>
                <w:lang w:val="el-GR"/>
              </w:rPr>
            </w:pPr>
          </w:p>
          <w:p w14:paraId="765CB2A4" w14:textId="77777777" w:rsidR="00C8111B" w:rsidRDefault="00C8111B" w:rsidP="00C8111B">
            <w:pPr>
              <w:pStyle w:val="Quote1"/>
              <w:rPr>
                <w:rFonts w:cs="Arial"/>
                <w:b/>
                <w:bCs/>
                <w:szCs w:val="16"/>
                <w:lang w:val="el-GR"/>
              </w:rPr>
            </w:pPr>
          </w:p>
          <w:p w14:paraId="5D3E3670" w14:textId="77777777" w:rsidR="00C8111B" w:rsidRDefault="00C8111B" w:rsidP="00C8111B">
            <w:pPr>
              <w:pStyle w:val="Quote1"/>
              <w:rPr>
                <w:rFonts w:cs="Arial"/>
                <w:b/>
                <w:bCs/>
                <w:szCs w:val="16"/>
                <w:lang w:val="el-GR"/>
              </w:rPr>
            </w:pPr>
          </w:p>
          <w:p w14:paraId="36BB4014" w14:textId="77777777" w:rsidR="00C8111B" w:rsidRDefault="00C8111B" w:rsidP="00C8111B">
            <w:pPr>
              <w:pStyle w:val="Quote1"/>
              <w:rPr>
                <w:rFonts w:cs="Arial"/>
                <w:b/>
                <w:bCs/>
                <w:szCs w:val="16"/>
                <w:lang w:val="el-GR"/>
              </w:rPr>
            </w:pPr>
          </w:p>
          <w:p w14:paraId="48960D7E" w14:textId="77777777" w:rsidR="00C8111B" w:rsidRPr="008E54F3" w:rsidRDefault="00C8111B" w:rsidP="00C8111B">
            <w:pPr>
              <w:pStyle w:val="Quote1"/>
              <w:rPr>
                <w:rFonts w:cs="Arial"/>
              </w:rPr>
            </w:pPr>
            <w:r w:rsidRPr="008E54F3">
              <w:rPr>
                <w:rFonts w:cs="Arial"/>
                <w:noProof/>
              </w:rPr>
              <w:drawing>
                <wp:inline distT="0" distB="0" distL="0" distR="0" wp14:anchorId="1D575767" wp14:editId="3AC0B979">
                  <wp:extent cx="1896745" cy="67945"/>
                  <wp:effectExtent l="0" t="0" r="8255" b="825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F906687" w14:textId="77777777" w:rsidR="00C8111B" w:rsidRPr="00842435" w:rsidRDefault="00E9530C" w:rsidP="00C8111B">
            <w:pPr>
              <w:pStyle w:val="Quote1"/>
              <w:rPr>
                <w:lang w:val="el-GR"/>
              </w:rPr>
            </w:pPr>
            <w:r>
              <w:t>H</w:t>
            </w:r>
            <w:r w:rsidRPr="00E9530C">
              <w:rPr>
                <w:lang w:val="el-GR"/>
              </w:rPr>
              <w:t xml:space="preserve"> επιβράδυνση της οικονομικής δραστηριότητας αναμένεται να αντιστραφεί μεσοπρόθεσμα. Είναι ευτυχής συγκυρία που η πανδημία του κορωνοϊού βρίσκει την ελληνική οικονομία σε φάση ενίσχυσης της οικονομικής και χρηματοοικονομικής σταθερότητας, καθώς και του φιλοαναπτυξιακού περιβάλλοντος και θεσμικού πλαισίου</w:t>
            </w:r>
            <w:r w:rsidR="00C8111B" w:rsidRPr="00C349F3">
              <w:rPr>
                <w:lang w:val="el-GR"/>
              </w:rPr>
              <w:t>.</w:t>
            </w:r>
            <w:r w:rsidR="00C8111B" w:rsidRPr="00A10031">
              <w:rPr>
                <w:lang w:val="el-GR"/>
              </w:rPr>
              <w:t xml:space="preserve"> </w:t>
            </w:r>
          </w:p>
          <w:p w14:paraId="21BA1506" w14:textId="77777777" w:rsidR="00C8111B" w:rsidRPr="00A96A60" w:rsidRDefault="00C8111B" w:rsidP="00C8111B">
            <w:pPr>
              <w:pStyle w:val="Quote1"/>
              <w:rPr>
                <w:lang w:val="el-GR"/>
              </w:rPr>
            </w:pPr>
            <w:r w:rsidRPr="00990B92">
              <w:rPr>
                <w:noProof/>
              </w:rPr>
              <w:drawing>
                <wp:inline distT="0" distB="0" distL="0" distR="0" wp14:anchorId="0E98337F" wp14:editId="7FFC4F1F">
                  <wp:extent cx="1896745" cy="67945"/>
                  <wp:effectExtent l="0" t="0" r="8255" b="825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AC541B2" w14:textId="77777777" w:rsidR="00C8111B" w:rsidRDefault="00C8111B" w:rsidP="00C8111B">
            <w:pPr>
              <w:pStyle w:val="Quote1"/>
              <w:rPr>
                <w:lang w:val="el-GR"/>
              </w:rPr>
            </w:pPr>
          </w:p>
          <w:p w14:paraId="7C76448B" w14:textId="77777777" w:rsidR="00C8111B" w:rsidRDefault="00C8111B" w:rsidP="00C8111B">
            <w:pPr>
              <w:pStyle w:val="Quote1"/>
              <w:rPr>
                <w:lang w:val="el-GR"/>
              </w:rPr>
            </w:pPr>
          </w:p>
          <w:p w14:paraId="60308480" w14:textId="77777777" w:rsidR="00C8111B" w:rsidRDefault="00C8111B" w:rsidP="0049401C">
            <w:pPr>
              <w:pStyle w:val="Quote1"/>
              <w:rPr>
                <w:lang w:val="el-GR"/>
              </w:rPr>
            </w:pPr>
          </w:p>
          <w:p w14:paraId="40581404" w14:textId="77777777" w:rsidR="00C8111B" w:rsidRDefault="00C8111B" w:rsidP="0049401C">
            <w:pPr>
              <w:pStyle w:val="Quote1"/>
              <w:rPr>
                <w:lang w:val="el-GR"/>
              </w:rPr>
            </w:pPr>
          </w:p>
          <w:p w14:paraId="0E04BE6A" w14:textId="77777777" w:rsidR="00E9530C" w:rsidRDefault="00E9530C" w:rsidP="0049401C">
            <w:pPr>
              <w:pStyle w:val="Quote1"/>
              <w:rPr>
                <w:lang w:val="el-GR"/>
              </w:rPr>
            </w:pPr>
          </w:p>
          <w:p w14:paraId="67099DA1" w14:textId="77777777" w:rsidR="00E9530C" w:rsidRDefault="00E9530C" w:rsidP="0049401C">
            <w:pPr>
              <w:pStyle w:val="Quote1"/>
              <w:rPr>
                <w:lang w:val="el-GR"/>
              </w:rPr>
            </w:pPr>
          </w:p>
          <w:p w14:paraId="76F1215F" w14:textId="77777777" w:rsidR="00E9530C" w:rsidRDefault="00E9530C" w:rsidP="0049401C">
            <w:pPr>
              <w:pStyle w:val="Quote1"/>
              <w:rPr>
                <w:lang w:val="el-GR"/>
              </w:rPr>
            </w:pPr>
          </w:p>
          <w:p w14:paraId="1B9A2B55" w14:textId="77777777" w:rsidR="00C8111B" w:rsidRDefault="00C8111B" w:rsidP="0049401C">
            <w:pPr>
              <w:pStyle w:val="Quote1"/>
              <w:rPr>
                <w:lang w:val="el-GR"/>
              </w:rPr>
            </w:pPr>
          </w:p>
          <w:p w14:paraId="047D0C10" w14:textId="77777777" w:rsidR="00C8111B" w:rsidRDefault="00C8111B" w:rsidP="0049401C">
            <w:pPr>
              <w:pStyle w:val="Quote1"/>
              <w:rPr>
                <w:lang w:val="el-GR"/>
              </w:rPr>
            </w:pPr>
          </w:p>
          <w:p w14:paraId="4C446D6C" w14:textId="77777777" w:rsidR="00C8111B" w:rsidRDefault="00C8111B" w:rsidP="0049401C">
            <w:pPr>
              <w:pStyle w:val="Quote1"/>
              <w:rPr>
                <w:lang w:val="el-GR"/>
              </w:rPr>
            </w:pPr>
          </w:p>
          <w:p w14:paraId="78269721" w14:textId="77777777" w:rsidR="00442FB3" w:rsidRDefault="00442FB3" w:rsidP="00442FB3">
            <w:pPr>
              <w:pStyle w:val="Quote1"/>
              <w:rPr>
                <w:rFonts w:cs="Arial"/>
                <w:b/>
                <w:bCs/>
                <w:szCs w:val="16"/>
                <w:lang w:val="el-GR"/>
              </w:rPr>
            </w:pPr>
          </w:p>
          <w:p w14:paraId="7B80D774" w14:textId="77777777" w:rsidR="00442FB3" w:rsidRPr="008E54F3" w:rsidRDefault="00442FB3" w:rsidP="00442FB3">
            <w:pPr>
              <w:pStyle w:val="Quote1"/>
              <w:rPr>
                <w:rFonts w:cs="Arial"/>
              </w:rPr>
            </w:pPr>
            <w:r w:rsidRPr="008E54F3">
              <w:rPr>
                <w:rFonts w:cs="Arial"/>
                <w:noProof/>
              </w:rPr>
              <w:drawing>
                <wp:inline distT="0" distB="0" distL="0" distR="0" wp14:anchorId="0D745D1D" wp14:editId="4424D6F6">
                  <wp:extent cx="1896745" cy="67945"/>
                  <wp:effectExtent l="0" t="0" r="8255" b="825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8D670C2" w14:textId="77777777" w:rsidR="00C349F3" w:rsidRDefault="00E9530C" w:rsidP="00442FB3">
            <w:pPr>
              <w:pStyle w:val="Quote1"/>
              <w:rPr>
                <w:lang w:val="el-GR"/>
              </w:rPr>
            </w:pPr>
            <w:r>
              <w:rPr>
                <w:lang w:val="el-GR"/>
              </w:rPr>
              <w:t>Σ</w:t>
            </w:r>
            <w:r w:rsidRPr="00E9530C">
              <w:rPr>
                <w:lang w:val="el-GR"/>
              </w:rPr>
              <w:t>ύμφωνα με την αναλογιστική μελέτη που δόθηκε στη δημοσιότητα, η μεταρρύθμιση του ασφαλιστικού δεν φαίνεται να επηρεάζει δυσμενώς παρά οριακά τη βιωσιμότητα του ασφαλιστικού συστήματος. Ως ποσοστό του ΑΕΠ, παρά την χειροτέρευση της αναλογίας συνταξιούχων προς ασφαλισμένους από 0,50 το 2025 σε 0,62 το 2070 και  την αύξηση της συνταξιοδοτικής δαπάνης, οι εισφορές παραμένουν αμετάβλητες</w:t>
            </w:r>
            <w:r w:rsidR="00C349F3" w:rsidRPr="00C349F3">
              <w:rPr>
                <w:lang w:val="el-GR"/>
              </w:rPr>
              <w:t xml:space="preserve">. </w:t>
            </w:r>
          </w:p>
          <w:p w14:paraId="75B08070" w14:textId="77777777" w:rsidR="00442FB3" w:rsidRPr="00A96A60" w:rsidRDefault="00442FB3" w:rsidP="00442FB3">
            <w:pPr>
              <w:pStyle w:val="Quote1"/>
              <w:rPr>
                <w:lang w:val="el-GR"/>
              </w:rPr>
            </w:pPr>
            <w:r w:rsidRPr="00990B92">
              <w:rPr>
                <w:noProof/>
              </w:rPr>
              <w:drawing>
                <wp:inline distT="0" distB="0" distL="0" distR="0" wp14:anchorId="54576266" wp14:editId="3766C463">
                  <wp:extent cx="1896745" cy="67945"/>
                  <wp:effectExtent l="0" t="0" r="8255" b="8255"/>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F3C5136" w14:textId="77777777" w:rsidR="00442FB3" w:rsidRDefault="00442FB3" w:rsidP="00442FB3">
            <w:pPr>
              <w:pStyle w:val="Quote1"/>
              <w:rPr>
                <w:lang w:val="el-GR"/>
              </w:rPr>
            </w:pPr>
          </w:p>
          <w:p w14:paraId="1804364C" w14:textId="77777777" w:rsidR="00C349F3" w:rsidRDefault="00C349F3" w:rsidP="00442FB3">
            <w:pPr>
              <w:pStyle w:val="Quote1"/>
              <w:rPr>
                <w:lang w:val="el-GR"/>
              </w:rPr>
            </w:pPr>
          </w:p>
          <w:p w14:paraId="74A3C57E" w14:textId="77777777" w:rsidR="00C349F3" w:rsidRDefault="00C349F3" w:rsidP="00442FB3">
            <w:pPr>
              <w:pStyle w:val="Quote1"/>
              <w:rPr>
                <w:lang w:val="el-GR"/>
              </w:rPr>
            </w:pPr>
          </w:p>
          <w:p w14:paraId="49DC6257" w14:textId="77777777" w:rsidR="00C349F3" w:rsidRDefault="00C349F3" w:rsidP="00442FB3">
            <w:pPr>
              <w:pStyle w:val="Quote1"/>
              <w:rPr>
                <w:lang w:val="el-GR"/>
              </w:rPr>
            </w:pPr>
          </w:p>
          <w:p w14:paraId="26B58F47" w14:textId="77777777" w:rsidR="00C349F3" w:rsidRDefault="00C349F3" w:rsidP="00442FB3">
            <w:pPr>
              <w:pStyle w:val="Quote1"/>
              <w:rPr>
                <w:lang w:val="el-GR"/>
              </w:rPr>
            </w:pPr>
          </w:p>
          <w:p w14:paraId="1E46714F" w14:textId="77777777" w:rsidR="00BE527A" w:rsidRDefault="00BE527A" w:rsidP="0049401C">
            <w:pPr>
              <w:pStyle w:val="Quote1"/>
              <w:rPr>
                <w:lang w:val="el-GR"/>
              </w:rPr>
            </w:pPr>
          </w:p>
          <w:p w14:paraId="0F75A75D" w14:textId="77777777" w:rsidR="00C8111B" w:rsidRDefault="00C8111B" w:rsidP="0049401C">
            <w:pPr>
              <w:pStyle w:val="Quote1"/>
              <w:rPr>
                <w:lang w:val="el-GR"/>
              </w:rPr>
            </w:pPr>
          </w:p>
          <w:p w14:paraId="2FA24F16" w14:textId="77777777" w:rsidR="00C8111B" w:rsidRDefault="00C8111B" w:rsidP="0049401C">
            <w:pPr>
              <w:pStyle w:val="Quote1"/>
              <w:rPr>
                <w:lang w:val="el-GR"/>
              </w:rPr>
            </w:pPr>
          </w:p>
          <w:p w14:paraId="00C0D098" w14:textId="77777777" w:rsidR="00C8111B" w:rsidRDefault="00C8111B" w:rsidP="0049401C">
            <w:pPr>
              <w:pStyle w:val="Quote1"/>
              <w:rPr>
                <w:lang w:val="el-GR"/>
              </w:rPr>
            </w:pPr>
          </w:p>
          <w:p w14:paraId="000F0348" w14:textId="77777777" w:rsidR="00C8111B" w:rsidRDefault="00C8111B" w:rsidP="0049401C">
            <w:pPr>
              <w:pStyle w:val="Quote1"/>
              <w:rPr>
                <w:lang w:val="el-GR"/>
              </w:rPr>
            </w:pPr>
          </w:p>
          <w:p w14:paraId="5AFD8D24" w14:textId="77777777" w:rsidR="00BE527A" w:rsidRDefault="00BE527A" w:rsidP="0049401C">
            <w:pPr>
              <w:pStyle w:val="Quote1"/>
              <w:rPr>
                <w:lang w:val="el-GR"/>
              </w:rPr>
            </w:pPr>
          </w:p>
          <w:p w14:paraId="4C1C74F4" w14:textId="77777777" w:rsidR="000D3222" w:rsidRDefault="000D3222" w:rsidP="0049401C">
            <w:pPr>
              <w:pStyle w:val="Quote1"/>
              <w:rPr>
                <w:lang w:val="el-GR"/>
              </w:rPr>
            </w:pPr>
          </w:p>
          <w:p w14:paraId="7ABFA448" w14:textId="77777777" w:rsidR="00442FB3" w:rsidRPr="008E54F3" w:rsidRDefault="00442FB3" w:rsidP="00442FB3">
            <w:pPr>
              <w:pStyle w:val="Quote1"/>
              <w:rPr>
                <w:rFonts w:cs="Arial"/>
              </w:rPr>
            </w:pPr>
            <w:r w:rsidRPr="008E54F3">
              <w:rPr>
                <w:rFonts w:cs="Arial"/>
                <w:noProof/>
              </w:rPr>
              <w:drawing>
                <wp:inline distT="0" distB="0" distL="0" distR="0" wp14:anchorId="7C88E1ED" wp14:editId="2A504ABE">
                  <wp:extent cx="1896745" cy="67945"/>
                  <wp:effectExtent l="0" t="0" r="8255" b="8255"/>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250E50B9" w14:textId="77777777" w:rsidR="00442FB3" w:rsidRPr="00842435" w:rsidRDefault="00D26B7A" w:rsidP="00442FB3">
            <w:pPr>
              <w:pStyle w:val="Quote1"/>
              <w:rPr>
                <w:lang w:val="el-GR"/>
              </w:rPr>
            </w:pPr>
            <w:r>
              <w:rPr>
                <w:lang w:val="el-GR"/>
              </w:rPr>
              <w:t>Τ</w:t>
            </w:r>
            <w:r w:rsidRPr="00D26B7A">
              <w:rPr>
                <w:lang w:val="el-GR"/>
              </w:rPr>
              <w:t>ο πρωτογενές πλεόνασμα αναμένεται το 2019 να προσεγγίσει το 4% του ΑΕΠ και να διαμορφωθεί σε 3,5% του ΑΕΠ το 2020, με την ελληνική κυβέρνηση να επιδιώκει την περαιτέρω μείωση των συντελεστών του ΕΝΦΙΑ επεκτείνοντας την φορολογική βάση, του ειδικού φόρου αλληλεγγύης και των εισφορών κοινωνικής ασφάλισης, που ενδεχομένως να οδηγήσουν σε αναβολή την ανακοινωθείσα σταδιακή μείωση του εταιρικού φόρου από το 24% στο 20%.</w:t>
            </w:r>
          </w:p>
          <w:p w14:paraId="313B98B5" w14:textId="77777777" w:rsidR="00442FB3" w:rsidRPr="00A96A60" w:rsidRDefault="00442FB3" w:rsidP="00442FB3">
            <w:pPr>
              <w:pStyle w:val="Quote1"/>
              <w:rPr>
                <w:lang w:val="el-GR"/>
              </w:rPr>
            </w:pPr>
            <w:r w:rsidRPr="00990B92">
              <w:rPr>
                <w:noProof/>
              </w:rPr>
              <w:drawing>
                <wp:inline distT="0" distB="0" distL="0" distR="0" wp14:anchorId="6550286C" wp14:editId="4F2BA96D">
                  <wp:extent cx="1896745" cy="67945"/>
                  <wp:effectExtent l="0" t="0" r="8255" b="8255"/>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65E26E1" w14:textId="77777777" w:rsidR="00442FB3" w:rsidRDefault="00442FB3" w:rsidP="00442FB3">
            <w:pPr>
              <w:pStyle w:val="Quote1"/>
              <w:rPr>
                <w:lang w:val="el-GR"/>
              </w:rPr>
            </w:pPr>
          </w:p>
          <w:p w14:paraId="75065862" w14:textId="77777777" w:rsidR="00BE527A" w:rsidRDefault="00BE527A" w:rsidP="00442FB3">
            <w:pPr>
              <w:pStyle w:val="Quote1"/>
              <w:rPr>
                <w:lang w:val="el-GR"/>
              </w:rPr>
            </w:pPr>
          </w:p>
          <w:p w14:paraId="0F798EDB" w14:textId="77777777" w:rsidR="00442FB3" w:rsidRDefault="00442FB3" w:rsidP="00442FB3">
            <w:pPr>
              <w:pStyle w:val="Quote1"/>
              <w:rPr>
                <w:lang w:val="el-GR"/>
              </w:rPr>
            </w:pPr>
          </w:p>
          <w:p w14:paraId="456A26B9" w14:textId="77777777" w:rsidR="00C8111B" w:rsidRDefault="00C8111B" w:rsidP="00442FB3">
            <w:pPr>
              <w:pStyle w:val="Quote1"/>
              <w:rPr>
                <w:lang w:val="el-GR"/>
              </w:rPr>
            </w:pPr>
          </w:p>
          <w:p w14:paraId="145C65C5" w14:textId="77777777" w:rsidR="00C8111B" w:rsidRDefault="00C8111B" w:rsidP="00442FB3">
            <w:pPr>
              <w:pStyle w:val="Quote1"/>
              <w:rPr>
                <w:lang w:val="el-GR"/>
              </w:rPr>
            </w:pPr>
          </w:p>
          <w:p w14:paraId="37B8F2E2" w14:textId="77777777" w:rsidR="00C8111B" w:rsidRDefault="00C8111B" w:rsidP="00442FB3">
            <w:pPr>
              <w:pStyle w:val="Quote1"/>
              <w:rPr>
                <w:lang w:val="el-GR"/>
              </w:rPr>
            </w:pPr>
          </w:p>
          <w:p w14:paraId="4D4AAA68" w14:textId="77777777" w:rsidR="00442FB3" w:rsidRDefault="00442FB3" w:rsidP="00442FB3">
            <w:pPr>
              <w:pStyle w:val="Quote1"/>
              <w:rPr>
                <w:lang w:val="el-GR"/>
              </w:rPr>
            </w:pPr>
          </w:p>
          <w:p w14:paraId="44783D9C" w14:textId="77777777" w:rsidR="00442FB3" w:rsidRDefault="00442FB3" w:rsidP="00442FB3">
            <w:pPr>
              <w:pStyle w:val="Quote1"/>
              <w:rPr>
                <w:lang w:val="el-GR"/>
              </w:rPr>
            </w:pPr>
          </w:p>
          <w:p w14:paraId="53E05DBE" w14:textId="77777777" w:rsidR="00C8111B" w:rsidRPr="008E54F3" w:rsidRDefault="00C8111B" w:rsidP="00C8111B">
            <w:pPr>
              <w:pStyle w:val="Quote1"/>
              <w:rPr>
                <w:rFonts w:cs="Arial"/>
              </w:rPr>
            </w:pPr>
            <w:r w:rsidRPr="008E54F3">
              <w:rPr>
                <w:rFonts w:cs="Arial"/>
                <w:noProof/>
              </w:rPr>
              <w:drawing>
                <wp:inline distT="0" distB="0" distL="0" distR="0" wp14:anchorId="590F8D8B" wp14:editId="44B5EA42">
                  <wp:extent cx="1896745" cy="67945"/>
                  <wp:effectExtent l="0" t="0" r="8255" b="8255"/>
                  <wp:docPr id="2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1791438" w14:textId="77777777" w:rsidR="00C8111B" w:rsidRPr="00842435" w:rsidRDefault="00C8111B" w:rsidP="00C8111B">
            <w:pPr>
              <w:pStyle w:val="Quote1"/>
              <w:rPr>
                <w:lang w:val="el-GR"/>
              </w:rPr>
            </w:pPr>
            <w:r>
              <w:rPr>
                <w:lang w:val="el-GR"/>
              </w:rPr>
              <w:t>Ο</w:t>
            </w:r>
            <w:r w:rsidRPr="00C8111B">
              <w:rPr>
                <w:lang w:val="el-GR"/>
              </w:rPr>
              <w:t xml:space="preserve"> ρυθμός αύξησης του ΑΕΠ παρέμεινε το 2019 κάτω του 2%. Στο 4</w:t>
            </w:r>
            <w:r w:rsidRPr="006C6D0E">
              <w:rPr>
                <w:vertAlign w:val="superscript"/>
                <w:lang w:val="el-GR"/>
              </w:rPr>
              <w:t>ο</w:t>
            </w:r>
            <w:r w:rsidR="006C6D0E">
              <w:rPr>
                <w:lang w:val="el-GR"/>
              </w:rPr>
              <w:t xml:space="preserve"> </w:t>
            </w:r>
            <w:r w:rsidRPr="00C8111B">
              <w:rPr>
                <w:lang w:val="el-GR"/>
              </w:rPr>
              <w:t xml:space="preserve"> τρίμηνο υπήρξε σημαντική επιβράδυνση, κυρίως λόγω της εξάλειψης της ώθησης της δημόσιας κατανάλωσης λόγω προεκλογικών παροχών στο πρώτο ήμισυ του έτους, με τις εξαγωγές να επιβραδύνονται σημαντικά, και παρά την ανάκαμψη της ιδιωτικής κατανάλωσης.</w:t>
            </w:r>
            <w:r w:rsidRPr="00A10031">
              <w:rPr>
                <w:lang w:val="el-GR"/>
              </w:rPr>
              <w:t xml:space="preserve"> </w:t>
            </w:r>
          </w:p>
          <w:p w14:paraId="7D098C25" w14:textId="77777777" w:rsidR="00C8111B" w:rsidRPr="00A96A60" w:rsidRDefault="00C8111B" w:rsidP="00C8111B">
            <w:pPr>
              <w:pStyle w:val="Quote1"/>
              <w:rPr>
                <w:lang w:val="el-GR"/>
              </w:rPr>
            </w:pPr>
            <w:r w:rsidRPr="00990B92">
              <w:rPr>
                <w:noProof/>
              </w:rPr>
              <w:drawing>
                <wp:inline distT="0" distB="0" distL="0" distR="0" wp14:anchorId="11E8BAE0" wp14:editId="2855CF23">
                  <wp:extent cx="1896745" cy="67945"/>
                  <wp:effectExtent l="0" t="0" r="8255" b="8255"/>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252658B" w14:textId="77777777" w:rsidR="00C8111B" w:rsidRDefault="00C8111B" w:rsidP="00C8111B">
            <w:pPr>
              <w:pStyle w:val="Quote1"/>
              <w:rPr>
                <w:lang w:val="el-GR"/>
              </w:rPr>
            </w:pPr>
          </w:p>
          <w:p w14:paraId="5E0E7A4F" w14:textId="77777777" w:rsidR="00C8111B" w:rsidRDefault="00C8111B" w:rsidP="00C8111B">
            <w:pPr>
              <w:pStyle w:val="Quote1"/>
              <w:rPr>
                <w:lang w:val="el-GR"/>
              </w:rPr>
            </w:pPr>
          </w:p>
          <w:p w14:paraId="6C77096E" w14:textId="77777777" w:rsidR="00C8111B" w:rsidRDefault="00C8111B" w:rsidP="00C8111B">
            <w:pPr>
              <w:pStyle w:val="Quote1"/>
              <w:rPr>
                <w:lang w:val="el-GR"/>
              </w:rPr>
            </w:pPr>
          </w:p>
          <w:p w14:paraId="2DB1ADE8" w14:textId="77777777" w:rsidR="00C8111B" w:rsidRDefault="00C8111B" w:rsidP="00C8111B">
            <w:pPr>
              <w:pStyle w:val="Quote1"/>
              <w:rPr>
                <w:lang w:val="el-GR"/>
              </w:rPr>
            </w:pPr>
          </w:p>
          <w:p w14:paraId="14697B52" w14:textId="77777777" w:rsidR="00C8111B" w:rsidRDefault="00C8111B" w:rsidP="00C8111B">
            <w:pPr>
              <w:pStyle w:val="Quote1"/>
              <w:rPr>
                <w:lang w:val="el-GR"/>
              </w:rPr>
            </w:pPr>
          </w:p>
          <w:p w14:paraId="2DACAAB1" w14:textId="77777777" w:rsidR="00C8111B" w:rsidRDefault="00C8111B" w:rsidP="00C8111B">
            <w:pPr>
              <w:pStyle w:val="Quote1"/>
              <w:rPr>
                <w:lang w:val="el-GR"/>
              </w:rPr>
            </w:pPr>
          </w:p>
          <w:p w14:paraId="541D2117" w14:textId="77777777" w:rsidR="00C8111B" w:rsidRDefault="00C8111B" w:rsidP="00C8111B">
            <w:pPr>
              <w:pStyle w:val="Quote1"/>
              <w:rPr>
                <w:lang w:val="el-GR"/>
              </w:rPr>
            </w:pPr>
          </w:p>
          <w:p w14:paraId="7C8B528F" w14:textId="77777777" w:rsidR="00C8111B" w:rsidRDefault="00C8111B" w:rsidP="00C8111B">
            <w:pPr>
              <w:pStyle w:val="Quote1"/>
              <w:rPr>
                <w:lang w:val="el-GR"/>
              </w:rPr>
            </w:pPr>
          </w:p>
          <w:p w14:paraId="07EB24AD" w14:textId="77777777" w:rsidR="00CB5699" w:rsidRDefault="00CB5699" w:rsidP="00C8111B">
            <w:pPr>
              <w:pStyle w:val="Quote1"/>
              <w:rPr>
                <w:rFonts w:cs="Arial"/>
              </w:rPr>
            </w:pPr>
          </w:p>
          <w:p w14:paraId="62EAA38A" w14:textId="77777777" w:rsidR="00CB5699" w:rsidRPr="008E54F3" w:rsidRDefault="00C8111B" w:rsidP="00C8111B">
            <w:pPr>
              <w:pStyle w:val="Quote1"/>
              <w:rPr>
                <w:rFonts w:cs="Arial"/>
              </w:rPr>
            </w:pPr>
            <w:r w:rsidRPr="008E54F3">
              <w:rPr>
                <w:rFonts w:cs="Arial"/>
                <w:noProof/>
              </w:rPr>
              <w:drawing>
                <wp:inline distT="0" distB="0" distL="0" distR="0" wp14:anchorId="7EF8282F" wp14:editId="112A954E">
                  <wp:extent cx="1896745" cy="67945"/>
                  <wp:effectExtent l="0" t="0" r="8255" b="8255"/>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E90C2CB" w14:textId="77777777" w:rsidR="00C8111B" w:rsidRPr="00842435" w:rsidRDefault="00C8111B" w:rsidP="00C8111B">
            <w:pPr>
              <w:pStyle w:val="Quote1"/>
              <w:rPr>
                <w:lang w:val="el-GR"/>
              </w:rPr>
            </w:pPr>
            <w:r>
              <w:rPr>
                <w:lang w:val="el-GR"/>
              </w:rPr>
              <w:t>Η</w:t>
            </w:r>
            <w:r w:rsidRPr="00C8111B">
              <w:rPr>
                <w:lang w:val="el-GR"/>
              </w:rPr>
              <w:t xml:space="preserve"> αύξηση των επενδύσεων παγίων κατά +14,4% στο δ’ τρίμηνο είναι παραπλανητική, καθώς σε μεγάλο βαθμό, επηρεάζεται υπέρμετρα από τις εισαγωγές πλοίων (+114%), που καταγράφονται ως επενδύσεις σε μεταφορικό εξοπλισμό.  Έτσι, ενώ παρατηρείται επιτάχυνση στις κατοικίες και τις λοιπές κατασκευές, οι επενδύσεις σε μηχανολογικό εξοπλισμό επιβραδύνονται και οι επενδύσεις σε τεχνολογίες πληροφορικής και επικοινωνιών και σε προϊόντα πνευματικής ιδιοκτησίας δεν φαίνεται να εμφανίζουν κάποιο ιδιαίτερο δυναμισμό</w:t>
            </w:r>
            <w:r>
              <w:rPr>
                <w:lang w:val="el-GR"/>
              </w:rPr>
              <w:t>,</w:t>
            </w:r>
            <w:r w:rsidRPr="00C8111B">
              <w:rPr>
                <w:lang w:val="el-GR"/>
              </w:rPr>
              <w:t xml:space="preserve">  γεγονός που είναι ιδιαιτέρως ανησυχητικό.</w:t>
            </w:r>
            <w:r w:rsidRPr="00A10031">
              <w:rPr>
                <w:lang w:val="el-GR"/>
              </w:rPr>
              <w:t xml:space="preserve"> </w:t>
            </w:r>
          </w:p>
          <w:p w14:paraId="728DC188" w14:textId="77777777" w:rsidR="00C8111B" w:rsidRPr="0049401C" w:rsidRDefault="00C8111B" w:rsidP="00442FB3">
            <w:pPr>
              <w:pStyle w:val="Quote1"/>
              <w:rPr>
                <w:lang w:val="el-GR"/>
              </w:rPr>
            </w:pPr>
            <w:r w:rsidRPr="00990B92">
              <w:rPr>
                <w:noProof/>
              </w:rPr>
              <w:drawing>
                <wp:inline distT="0" distB="0" distL="0" distR="0" wp14:anchorId="29AE7920" wp14:editId="25698569">
                  <wp:extent cx="1896745" cy="67945"/>
                  <wp:effectExtent l="0" t="0" r="8255" b="825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tc>
        <w:tc>
          <w:tcPr>
            <w:tcW w:w="7512" w:type="dxa"/>
            <w:vMerge/>
          </w:tcPr>
          <w:p w14:paraId="43466BCD" w14:textId="77777777" w:rsidR="002646B0" w:rsidRPr="008E54F3" w:rsidRDefault="002646B0" w:rsidP="008D6FF0">
            <w:pPr>
              <w:spacing w:line="240" w:lineRule="auto"/>
              <w:rPr>
                <w:rFonts w:ascii="Arial" w:hAnsi="Arial" w:cs="Arial"/>
                <w:szCs w:val="16"/>
                <w:lang w:val="el-GR"/>
              </w:rPr>
            </w:pPr>
          </w:p>
        </w:tc>
        <w:bookmarkStart w:id="0" w:name="_GoBack"/>
        <w:bookmarkEnd w:id="0"/>
      </w:tr>
    </w:tbl>
    <w:p w14:paraId="17014ECE" w14:textId="77777777" w:rsidR="004820DD" w:rsidRDefault="004820DD" w:rsidP="00D02D4F">
      <w:pPr>
        <w:spacing w:line="240" w:lineRule="auto"/>
        <w:rPr>
          <w:rFonts w:ascii="Arial" w:hAnsi="Arial" w:cs="Arial"/>
          <w:b/>
          <w:color w:val="00AEEF"/>
          <w:sz w:val="20"/>
          <w:szCs w:val="20"/>
          <w:lang w:val="el-GR"/>
        </w:rPr>
      </w:pPr>
    </w:p>
    <w:p w14:paraId="2838F1E7" w14:textId="77777777" w:rsidR="00892D05" w:rsidRPr="00A0400F" w:rsidRDefault="00121183" w:rsidP="00892D05">
      <w:pPr>
        <w:spacing w:line="240" w:lineRule="auto"/>
        <w:rPr>
          <w:rFonts w:ascii="Arial" w:hAnsi="Arial" w:cs="Arial"/>
          <w:b/>
          <w:sz w:val="28"/>
          <w:szCs w:val="28"/>
          <w:lang w:val="el-GR"/>
        </w:rPr>
      </w:pPr>
      <w:r>
        <w:rPr>
          <w:rFonts w:ascii="Arial" w:hAnsi="Arial" w:cs="Arial"/>
          <w:b/>
          <w:sz w:val="28"/>
          <w:szCs w:val="28"/>
          <w:lang w:val="el-GR"/>
        </w:rPr>
        <w:br w:type="page"/>
      </w:r>
      <w:r w:rsidR="00892D05" w:rsidRPr="00A0400F">
        <w:rPr>
          <w:rFonts w:ascii="Arial" w:hAnsi="Arial" w:cs="Arial"/>
          <w:b/>
          <w:sz w:val="28"/>
          <w:szCs w:val="28"/>
          <w:lang w:val="el-GR"/>
        </w:rPr>
        <w:lastRenderedPageBreak/>
        <w:t xml:space="preserve">Βασικοί οικονομικοί δείκτες </w:t>
      </w:r>
    </w:p>
    <w:p w14:paraId="2BA5062F" w14:textId="77777777" w:rsidR="00892D05" w:rsidRPr="00A0400F" w:rsidRDefault="00892D05" w:rsidP="001F53F6">
      <w:pPr>
        <w:widowControl w:val="0"/>
        <w:autoSpaceDE w:val="0"/>
        <w:autoSpaceDN w:val="0"/>
        <w:adjustRightInd w:val="0"/>
        <w:spacing w:line="240" w:lineRule="auto"/>
        <w:ind w:right="-23"/>
        <w:rPr>
          <w:rFonts w:ascii="Arial" w:hAnsi="Arial" w:cs="Arial"/>
          <w:szCs w:val="16"/>
          <w:lang w:val="el-GR"/>
        </w:rPr>
      </w:pPr>
    </w:p>
    <w:tbl>
      <w:tblPr>
        <w:tblStyle w:val="a7"/>
        <w:tblW w:w="0" w:type="auto"/>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ook w:val="04A0" w:firstRow="1" w:lastRow="0" w:firstColumn="1" w:lastColumn="0" w:noHBand="0" w:noVBand="1"/>
      </w:tblPr>
      <w:tblGrid>
        <w:gridCol w:w="413"/>
        <w:gridCol w:w="5541"/>
        <w:gridCol w:w="826"/>
        <w:gridCol w:w="827"/>
        <w:gridCol w:w="898"/>
        <w:gridCol w:w="1205"/>
        <w:gridCol w:w="1205"/>
      </w:tblGrid>
      <w:tr w:rsidR="00C402F2" w:rsidRPr="00121183" w14:paraId="2468CC05" w14:textId="77777777" w:rsidTr="00C402F2">
        <w:tc>
          <w:tcPr>
            <w:tcW w:w="5954" w:type="dxa"/>
            <w:gridSpan w:val="2"/>
            <w:vMerge w:val="restart"/>
          </w:tcPr>
          <w:p w14:paraId="74EAF5B0" w14:textId="77777777" w:rsidR="00C402F2" w:rsidRPr="001D682E" w:rsidRDefault="00C402F2" w:rsidP="008F7C07">
            <w:pPr>
              <w:spacing w:line="240" w:lineRule="auto"/>
              <w:rPr>
                <w:rFonts w:ascii="Arial" w:eastAsia="Times New Roman" w:hAnsi="Arial" w:cs="Arial"/>
                <w:b/>
                <w:color w:val="00AEEF"/>
                <w:sz w:val="20"/>
                <w:szCs w:val="20"/>
                <w:lang w:val="el-GR" w:eastAsia="el-GR"/>
              </w:rPr>
            </w:pPr>
            <w:r w:rsidRPr="001D682E">
              <w:rPr>
                <w:rFonts w:ascii="Arial" w:eastAsia="Times New Roman" w:hAnsi="Arial" w:cs="Arial"/>
                <w:b/>
                <w:color w:val="00AEEF"/>
                <w:sz w:val="20"/>
                <w:szCs w:val="20"/>
                <w:lang w:val="el-GR" w:eastAsia="el-GR"/>
              </w:rPr>
              <w:t>Οικονομικό κλίμα</w:t>
            </w:r>
          </w:p>
        </w:tc>
        <w:tc>
          <w:tcPr>
            <w:tcW w:w="826" w:type="dxa"/>
          </w:tcPr>
          <w:p w14:paraId="74E05F1D" w14:textId="77777777" w:rsidR="00C402F2" w:rsidRPr="001D682E" w:rsidRDefault="00C402F2" w:rsidP="008F7C07">
            <w:pPr>
              <w:widowControl w:val="0"/>
              <w:autoSpaceDE w:val="0"/>
              <w:autoSpaceDN w:val="0"/>
              <w:adjustRightInd w:val="0"/>
              <w:spacing w:line="240" w:lineRule="auto"/>
              <w:ind w:right="-20"/>
              <w:jc w:val="center"/>
              <w:rPr>
                <w:rFonts w:ascii="Arial" w:hAnsi="Arial" w:cs="Arial"/>
                <w:b/>
                <w:szCs w:val="16"/>
                <w:lang w:val="el-GR"/>
              </w:rPr>
            </w:pPr>
            <w:r>
              <w:rPr>
                <w:rFonts w:ascii="Arial" w:hAnsi="Arial" w:cs="Arial"/>
                <w:b/>
                <w:szCs w:val="16"/>
                <w:lang w:val="el-GR"/>
              </w:rPr>
              <w:t>2017</w:t>
            </w:r>
          </w:p>
        </w:tc>
        <w:tc>
          <w:tcPr>
            <w:tcW w:w="827" w:type="dxa"/>
          </w:tcPr>
          <w:p w14:paraId="5EADD73D" w14:textId="77777777" w:rsidR="00C402F2" w:rsidRPr="00121183" w:rsidRDefault="00C402F2" w:rsidP="003D523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21183">
              <w:rPr>
                <w:rFonts w:ascii="Arial" w:eastAsia="Times New Roman" w:hAnsi="Arial" w:cs="Arial"/>
                <w:b/>
                <w:szCs w:val="16"/>
                <w:lang w:val="el-GR" w:eastAsia="el-GR"/>
              </w:rPr>
              <w:t>201</w:t>
            </w:r>
            <w:r>
              <w:rPr>
                <w:rFonts w:ascii="Arial" w:eastAsia="Times New Roman" w:hAnsi="Arial" w:cs="Arial"/>
                <w:b/>
                <w:szCs w:val="16"/>
                <w:lang w:val="el-GR" w:eastAsia="el-GR"/>
              </w:rPr>
              <w:t>8</w:t>
            </w:r>
          </w:p>
        </w:tc>
        <w:tc>
          <w:tcPr>
            <w:tcW w:w="898" w:type="dxa"/>
          </w:tcPr>
          <w:p w14:paraId="4E273B2A" w14:textId="77777777" w:rsidR="00C402F2" w:rsidRPr="001D682E" w:rsidRDefault="00C402F2" w:rsidP="003D523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201</w:t>
            </w:r>
            <w:r>
              <w:rPr>
                <w:rFonts w:ascii="Arial" w:eastAsia="Times New Roman" w:hAnsi="Arial" w:cs="Arial"/>
                <w:b/>
                <w:szCs w:val="16"/>
                <w:lang w:val="el-GR" w:eastAsia="el-GR"/>
              </w:rPr>
              <w:t>9</w:t>
            </w:r>
          </w:p>
        </w:tc>
        <w:tc>
          <w:tcPr>
            <w:tcW w:w="2410" w:type="dxa"/>
            <w:gridSpan w:val="2"/>
            <w:tcBorders>
              <w:top w:val="nil"/>
              <w:left w:val="single" w:sz="12" w:space="0" w:color="92D050"/>
              <w:bottom w:val="dotted" w:sz="4" w:space="0" w:color="92D050"/>
              <w:right w:val="dotted" w:sz="4" w:space="0" w:color="92D050"/>
            </w:tcBorders>
          </w:tcPr>
          <w:p w14:paraId="5215ABB3" w14:textId="77777777" w:rsidR="00C402F2" w:rsidRPr="001D682E" w:rsidRDefault="00C402F2" w:rsidP="008F7C07">
            <w:pPr>
              <w:widowControl w:val="0"/>
              <w:autoSpaceDE w:val="0"/>
              <w:autoSpaceDN w:val="0"/>
              <w:adjustRightInd w:val="0"/>
              <w:spacing w:line="240" w:lineRule="auto"/>
              <w:ind w:right="-20"/>
              <w:jc w:val="center"/>
              <w:rPr>
                <w:rFonts w:ascii="Arial" w:eastAsia="Times New Roman" w:hAnsi="Arial" w:cs="Arial"/>
                <w:b/>
                <w:szCs w:val="16"/>
                <w:lang w:val="el-GR" w:eastAsia="el-GR"/>
              </w:rPr>
            </w:pPr>
            <w:r>
              <w:rPr>
                <w:rFonts w:ascii="Arial" w:eastAsia="Times New Roman" w:hAnsi="Arial" w:cs="Arial"/>
                <w:b/>
                <w:szCs w:val="16"/>
                <w:lang w:val="el-GR" w:eastAsia="el-GR"/>
              </w:rPr>
              <w:t>2020</w:t>
            </w:r>
          </w:p>
        </w:tc>
      </w:tr>
      <w:tr w:rsidR="00C402F2" w:rsidRPr="00121183" w14:paraId="4091C277" w14:textId="77777777" w:rsidTr="00C402F2">
        <w:tc>
          <w:tcPr>
            <w:tcW w:w="5954" w:type="dxa"/>
            <w:gridSpan w:val="2"/>
            <w:vMerge/>
          </w:tcPr>
          <w:p w14:paraId="6367950F" w14:textId="77777777" w:rsidR="00C402F2" w:rsidRPr="001D682E" w:rsidRDefault="00C402F2" w:rsidP="00CF0632">
            <w:pPr>
              <w:widowControl w:val="0"/>
              <w:autoSpaceDE w:val="0"/>
              <w:autoSpaceDN w:val="0"/>
              <w:adjustRightInd w:val="0"/>
              <w:spacing w:line="240" w:lineRule="auto"/>
              <w:ind w:right="-20"/>
              <w:rPr>
                <w:rFonts w:ascii="Arial" w:hAnsi="Arial" w:cs="Arial"/>
                <w:szCs w:val="16"/>
                <w:lang w:val="el-GR"/>
              </w:rPr>
            </w:pPr>
          </w:p>
        </w:tc>
        <w:tc>
          <w:tcPr>
            <w:tcW w:w="826" w:type="dxa"/>
          </w:tcPr>
          <w:p w14:paraId="17CE57F6" w14:textId="77777777" w:rsidR="00C402F2" w:rsidRPr="00121183" w:rsidRDefault="00C402F2" w:rsidP="00CF0632">
            <w:pPr>
              <w:widowControl w:val="0"/>
              <w:autoSpaceDE w:val="0"/>
              <w:autoSpaceDN w:val="0"/>
              <w:adjustRightInd w:val="0"/>
              <w:spacing w:line="240" w:lineRule="auto"/>
              <w:ind w:right="-20"/>
              <w:jc w:val="center"/>
              <w:rPr>
                <w:rFonts w:ascii="Arial" w:hAnsi="Arial" w:cs="Arial"/>
                <w:b/>
                <w:szCs w:val="16"/>
                <w:lang w:val="el-GR"/>
              </w:rPr>
            </w:pPr>
            <w:r w:rsidRPr="001D682E">
              <w:rPr>
                <w:rFonts w:ascii="Arial" w:eastAsia="Times New Roman" w:hAnsi="Arial" w:cs="Arial"/>
                <w:b/>
                <w:szCs w:val="16"/>
                <w:lang w:eastAsia="el-GR"/>
              </w:rPr>
              <w:t>M</w:t>
            </w:r>
            <w:r w:rsidRPr="00121183">
              <w:rPr>
                <w:rFonts w:ascii="Arial" w:eastAsia="Times New Roman" w:hAnsi="Arial" w:cs="Arial"/>
                <w:b/>
                <w:szCs w:val="16"/>
                <w:lang w:val="el-GR" w:eastAsia="el-GR"/>
              </w:rPr>
              <w:t>.</w:t>
            </w:r>
            <w:r w:rsidRPr="001D682E">
              <w:rPr>
                <w:rFonts w:ascii="Arial" w:eastAsia="Times New Roman" w:hAnsi="Arial" w:cs="Arial"/>
                <w:b/>
                <w:szCs w:val="16"/>
                <w:lang w:eastAsia="el-GR"/>
              </w:rPr>
              <w:t>O</w:t>
            </w:r>
            <w:r w:rsidRPr="00121183">
              <w:rPr>
                <w:rFonts w:ascii="Arial" w:eastAsia="Times New Roman" w:hAnsi="Arial" w:cs="Arial"/>
                <w:b/>
                <w:szCs w:val="16"/>
                <w:lang w:val="el-GR" w:eastAsia="el-GR"/>
              </w:rPr>
              <w:t>.</w:t>
            </w:r>
          </w:p>
        </w:tc>
        <w:tc>
          <w:tcPr>
            <w:tcW w:w="827" w:type="dxa"/>
          </w:tcPr>
          <w:p w14:paraId="62114757" w14:textId="77777777" w:rsidR="00C402F2" w:rsidRPr="00121183" w:rsidRDefault="00C402F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eastAsia="el-GR"/>
              </w:rPr>
              <w:t>M</w:t>
            </w:r>
            <w:r w:rsidRPr="00121183">
              <w:rPr>
                <w:rFonts w:ascii="Arial" w:eastAsia="Times New Roman" w:hAnsi="Arial" w:cs="Arial"/>
                <w:b/>
                <w:szCs w:val="16"/>
                <w:lang w:val="el-GR" w:eastAsia="el-GR"/>
              </w:rPr>
              <w:t>.</w:t>
            </w:r>
            <w:r w:rsidRPr="001D682E">
              <w:rPr>
                <w:rFonts w:ascii="Arial" w:eastAsia="Times New Roman" w:hAnsi="Arial" w:cs="Arial"/>
                <w:b/>
                <w:szCs w:val="16"/>
                <w:lang w:eastAsia="el-GR"/>
              </w:rPr>
              <w:t>O</w:t>
            </w:r>
            <w:r w:rsidRPr="00121183">
              <w:rPr>
                <w:rFonts w:ascii="Arial" w:eastAsia="Times New Roman" w:hAnsi="Arial" w:cs="Arial"/>
                <w:b/>
                <w:szCs w:val="16"/>
                <w:lang w:val="el-GR" w:eastAsia="el-GR"/>
              </w:rPr>
              <w:t>.</w:t>
            </w:r>
          </w:p>
        </w:tc>
        <w:tc>
          <w:tcPr>
            <w:tcW w:w="898" w:type="dxa"/>
          </w:tcPr>
          <w:p w14:paraId="4BEABFAD" w14:textId="77777777" w:rsidR="00C402F2" w:rsidRPr="001D682E" w:rsidRDefault="00C402F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Μ.Ο.</w:t>
            </w:r>
          </w:p>
        </w:tc>
        <w:tc>
          <w:tcPr>
            <w:tcW w:w="1205" w:type="dxa"/>
            <w:tcBorders>
              <w:top w:val="dotted" w:sz="4" w:space="0" w:color="92D050"/>
              <w:left w:val="single" w:sz="12" w:space="0" w:color="92D050"/>
              <w:bottom w:val="dotted" w:sz="4" w:space="0" w:color="92D050"/>
              <w:right w:val="dotted" w:sz="4" w:space="0" w:color="92D050"/>
            </w:tcBorders>
          </w:tcPr>
          <w:p w14:paraId="07C83F58" w14:textId="77777777" w:rsidR="00C402F2" w:rsidRPr="00C402F2" w:rsidRDefault="00C402F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Pr>
                <w:rFonts w:ascii="Arial" w:eastAsia="Times New Roman" w:hAnsi="Arial" w:cs="Arial"/>
                <w:b/>
                <w:szCs w:val="16"/>
                <w:lang w:val="el-GR" w:eastAsia="el-GR"/>
              </w:rPr>
              <w:t>Ιαν</w:t>
            </w:r>
          </w:p>
        </w:tc>
        <w:tc>
          <w:tcPr>
            <w:tcW w:w="1205" w:type="dxa"/>
            <w:tcBorders>
              <w:top w:val="dotted" w:sz="4" w:space="0" w:color="92D050"/>
              <w:left w:val="dotted" w:sz="4" w:space="0" w:color="92D050"/>
              <w:bottom w:val="dotted" w:sz="4" w:space="0" w:color="92D050"/>
              <w:right w:val="dotted" w:sz="4" w:space="0" w:color="92D050"/>
            </w:tcBorders>
          </w:tcPr>
          <w:p w14:paraId="2832D13C" w14:textId="77777777" w:rsidR="00C402F2" w:rsidRPr="001D682E" w:rsidRDefault="00C402F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Pr>
                <w:rFonts w:ascii="Arial" w:eastAsia="Times New Roman" w:hAnsi="Arial" w:cs="Arial"/>
                <w:b/>
                <w:szCs w:val="16"/>
                <w:lang w:val="el-GR" w:eastAsia="el-GR"/>
              </w:rPr>
              <w:t>Φεβ</w:t>
            </w:r>
          </w:p>
        </w:tc>
      </w:tr>
      <w:tr w:rsidR="00C402F2" w:rsidRPr="00121183" w14:paraId="4D0C58B0" w14:textId="77777777" w:rsidTr="00C402F2">
        <w:tc>
          <w:tcPr>
            <w:tcW w:w="413" w:type="dxa"/>
            <w:shd w:val="clear" w:color="auto" w:fill="auto"/>
          </w:tcPr>
          <w:p w14:paraId="32DE16A3" w14:textId="77777777" w:rsidR="00C402F2" w:rsidRPr="001D682E" w:rsidRDefault="00C402F2" w:rsidP="00CB2665">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0D174907" w14:textId="77777777" w:rsidR="00C402F2" w:rsidRPr="001D682E" w:rsidRDefault="00C402F2" w:rsidP="00CB2665">
            <w:pPr>
              <w:widowControl w:val="0"/>
              <w:autoSpaceDE w:val="0"/>
              <w:autoSpaceDN w:val="0"/>
              <w:adjustRightInd w:val="0"/>
              <w:spacing w:line="240" w:lineRule="auto"/>
              <w:ind w:right="-20"/>
              <w:rPr>
                <w:rFonts w:ascii="Arial" w:hAnsi="Arial" w:cs="Arial"/>
                <w:szCs w:val="16"/>
                <w:lang w:val="el-GR"/>
              </w:rPr>
            </w:pPr>
            <w:r w:rsidRPr="001D682E">
              <w:rPr>
                <w:rFonts w:ascii="Arial" w:eastAsia="Times New Roman" w:hAnsi="Arial" w:cs="Arial"/>
                <w:b/>
                <w:szCs w:val="16"/>
                <w:lang w:val="el-GR" w:eastAsia="el-GR"/>
              </w:rPr>
              <w:t>Οικονομικό</w:t>
            </w:r>
            <w:r w:rsidRPr="00121183">
              <w:rPr>
                <w:rFonts w:ascii="Arial" w:eastAsia="Times New Roman" w:hAnsi="Arial" w:cs="Arial"/>
                <w:b/>
                <w:szCs w:val="16"/>
                <w:lang w:val="el-GR" w:eastAsia="el-GR"/>
              </w:rPr>
              <w:t xml:space="preserve"> </w:t>
            </w:r>
            <w:r w:rsidRPr="001D682E">
              <w:rPr>
                <w:rFonts w:ascii="Arial" w:eastAsia="Times New Roman" w:hAnsi="Arial" w:cs="Arial"/>
                <w:b/>
                <w:szCs w:val="16"/>
                <w:lang w:val="el-GR" w:eastAsia="el-GR"/>
              </w:rPr>
              <w:t>κλίμα</w:t>
            </w:r>
          </w:p>
        </w:tc>
        <w:tc>
          <w:tcPr>
            <w:tcW w:w="826" w:type="dxa"/>
          </w:tcPr>
          <w:p w14:paraId="515954E7" w14:textId="77777777" w:rsidR="00C402F2" w:rsidRPr="001D682E" w:rsidRDefault="00667C82" w:rsidP="00CB2665">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98,9</w:t>
            </w:r>
          </w:p>
        </w:tc>
        <w:tc>
          <w:tcPr>
            <w:tcW w:w="827" w:type="dxa"/>
            <w:shd w:val="clear" w:color="auto" w:fill="auto"/>
          </w:tcPr>
          <w:p w14:paraId="6B1B0712" w14:textId="77777777" w:rsidR="00C402F2" w:rsidRPr="001D682E" w:rsidRDefault="00667C82" w:rsidP="00CB2665">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103,8</w:t>
            </w:r>
          </w:p>
        </w:tc>
        <w:tc>
          <w:tcPr>
            <w:tcW w:w="898" w:type="dxa"/>
          </w:tcPr>
          <w:p w14:paraId="06EB1FA0" w14:textId="77777777" w:rsidR="00C402F2" w:rsidRPr="001D682E" w:rsidRDefault="00667C82" w:rsidP="00CB2665">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105,4</w:t>
            </w:r>
          </w:p>
        </w:tc>
        <w:tc>
          <w:tcPr>
            <w:tcW w:w="1205" w:type="dxa"/>
            <w:tcBorders>
              <w:top w:val="dotted" w:sz="4" w:space="0" w:color="92D050"/>
              <w:left w:val="single" w:sz="12" w:space="0" w:color="92D050"/>
              <w:bottom w:val="dotted" w:sz="4" w:space="0" w:color="92D050"/>
              <w:right w:val="dotted" w:sz="4" w:space="0" w:color="92D050"/>
            </w:tcBorders>
            <w:shd w:val="clear" w:color="auto" w:fill="auto"/>
          </w:tcPr>
          <w:p w14:paraId="0528E7C3" w14:textId="77777777" w:rsidR="00C402F2" w:rsidRPr="001D682E" w:rsidRDefault="00667C82" w:rsidP="00CB2665">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109,5</w:t>
            </w:r>
          </w:p>
        </w:tc>
        <w:tc>
          <w:tcPr>
            <w:tcW w:w="1205" w:type="dxa"/>
            <w:tcBorders>
              <w:top w:val="dotted" w:sz="4" w:space="0" w:color="92D050"/>
              <w:left w:val="dotted" w:sz="4" w:space="0" w:color="92D050"/>
              <w:bottom w:val="dotted" w:sz="4" w:space="0" w:color="92D050"/>
              <w:right w:val="dotted" w:sz="4" w:space="0" w:color="92D050"/>
            </w:tcBorders>
          </w:tcPr>
          <w:p w14:paraId="0D4FE4E2" w14:textId="77777777" w:rsidR="00C402F2" w:rsidRPr="001D682E" w:rsidRDefault="00667C82" w:rsidP="00CB2665">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113,2</w:t>
            </w:r>
          </w:p>
        </w:tc>
      </w:tr>
      <w:tr w:rsidR="00C402F2" w:rsidRPr="001D682E" w14:paraId="6D41CE12" w14:textId="77777777" w:rsidTr="00C402F2">
        <w:tc>
          <w:tcPr>
            <w:tcW w:w="413" w:type="dxa"/>
            <w:shd w:val="clear" w:color="auto" w:fill="auto"/>
          </w:tcPr>
          <w:p w14:paraId="6DB346AE" w14:textId="77777777" w:rsidR="00C402F2" w:rsidRPr="001D682E" w:rsidRDefault="00C402F2" w:rsidP="00CB2665">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11AB6CE3" w14:textId="77777777" w:rsidR="00C402F2" w:rsidRPr="001D682E" w:rsidRDefault="00C402F2" w:rsidP="00CB2665">
            <w:pPr>
              <w:widowControl w:val="0"/>
              <w:autoSpaceDE w:val="0"/>
              <w:autoSpaceDN w:val="0"/>
              <w:adjustRightInd w:val="0"/>
              <w:spacing w:line="240" w:lineRule="auto"/>
              <w:ind w:right="-20"/>
              <w:rPr>
                <w:rFonts w:ascii="Arial" w:hAnsi="Arial" w:cs="Arial"/>
                <w:szCs w:val="16"/>
                <w:lang w:val="el-GR"/>
              </w:rPr>
            </w:pPr>
            <w:r w:rsidRPr="001D682E">
              <w:rPr>
                <w:rFonts w:ascii="Arial" w:eastAsia="Times New Roman" w:hAnsi="Arial" w:cs="Arial"/>
                <w:b/>
                <w:szCs w:val="16"/>
                <w:lang w:val="el-GR" w:eastAsia="el-GR"/>
              </w:rPr>
              <w:t>Καταναλωτική εμπιστοσύνη</w:t>
            </w:r>
          </w:p>
        </w:tc>
        <w:tc>
          <w:tcPr>
            <w:tcW w:w="826" w:type="dxa"/>
          </w:tcPr>
          <w:p w14:paraId="787CF4B0" w14:textId="77777777" w:rsidR="00C402F2" w:rsidRPr="001D682E" w:rsidRDefault="00C402F2" w:rsidP="00CB2665">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hAnsi="Arial" w:cs="Arial"/>
                <w:szCs w:val="16"/>
                <w:lang w:val="el-GR"/>
              </w:rPr>
              <w:t>-58,</w:t>
            </w:r>
            <w:r>
              <w:rPr>
                <w:rFonts w:ascii="Arial" w:hAnsi="Arial" w:cs="Arial"/>
                <w:szCs w:val="16"/>
                <w:lang w:val="el-GR"/>
              </w:rPr>
              <w:t>8</w:t>
            </w:r>
          </w:p>
        </w:tc>
        <w:tc>
          <w:tcPr>
            <w:tcW w:w="827" w:type="dxa"/>
            <w:shd w:val="clear" w:color="auto" w:fill="auto"/>
          </w:tcPr>
          <w:p w14:paraId="6CC3F4ED" w14:textId="77777777" w:rsidR="00C402F2" w:rsidRPr="001D682E" w:rsidRDefault="00C402F2" w:rsidP="00CB2665">
            <w:pPr>
              <w:widowControl w:val="0"/>
              <w:autoSpaceDE w:val="0"/>
              <w:autoSpaceDN w:val="0"/>
              <w:adjustRightInd w:val="0"/>
              <w:spacing w:line="240" w:lineRule="auto"/>
              <w:ind w:right="-20"/>
              <w:jc w:val="center"/>
              <w:rPr>
                <w:rFonts w:ascii="Arial" w:hAnsi="Arial" w:cs="Arial"/>
                <w:szCs w:val="16"/>
                <w:lang w:val="el-GR"/>
              </w:rPr>
            </w:pPr>
            <w:r w:rsidRPr="001D682E">
              <w:rPr>
                <w:rFonts w:ascii="Arial" w:eastAsia="Times New Roman" w:hAnsi="Arial" w:cs="Arial"/>
                <w:szCs w:val="16"/>
                <w:lang w:val="el-GR" w:eastAsia="el-GR"/>
              </w:rPr>
              <w:t>-44,0</w:t>
            </w:r>
          </w:p>
        </w:tc>
        <w:tc>
          <w:tcPr>
            <w:tcW w:w="898" w:type="dxa"/>
          </w:tcPr>
          <w:p w14:paraId="34982501" w14:textId="77777777" w:rsidR="00C402F2" w:rsidRPr="001D682E" w:rsidRDefault="00C402F2" w:rsidP="00CB2665">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-19,8</w:t>
            </w:r>
          </w:p>
        </w:tc>
        <w:tc>
          <w:tcPr>
            <w:tcW w:w="1205" w:type="dxa"/>
            <w:tcBorders>
              <w:top w:val="dotted" w:sz="4" w:space="0" w:color="92D050"/>
              <w:left w:val="single" w:sz="12" w:space="0" w:color="92D050"/>
              <w:bottom w:val="dotted" w:sz="4" w:space="0" w:color="92D050"/>
              <w:right w:val="dotted" w:sz="4" w:space="0" w:color="92D050"/>
            </w:tcBorders>
            <w:shd w:val="clear" w:color="auto" w:fill="auto"/>
          </w:tcPr>
          <w:p w14:paraId="4BD06969" w14:textId="77777777" w:rsidR="00C402F2" w:rsidRPr="001D682E" w:rsidRDefault="00667C82" w:rsidP="00CB2665">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-10,0</w:t>
            </w:r>
          </w:p>
        </w:tc>
        <w:tc>
          <w:tcPr>
            <w:tcW w:w="1205" w:type="dxa"/>
            <w:tcBorders>
              <w:top w:val="dotted" w:sz="4" w:space="0" w:color="92D050"/>
              <w:left w:val="dotted" w:sz="4" w:space="0" w:color="92D050"/>
              <w:bottom w:val="dotted" w:sz="4" w:space="0" w:color="92D050"/>
              <w:right w:val="dotted" w:sz="4" w:space="0" w:color="92D050"/>
            </w:tcBorders>
          </w:tcPr>
          <w:p w14:paraId="1568B704" w14:textId="77777777" w:rsidR="00C402F2" w:rsidRPr="001D682E" w:rsidRDefault="00667C82" w:rsidP="00CB2665">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-4,8</w:t>
            </w:r>
          </w:p>
        </w:tc>
      </w:tr>
      <w:tr w:rsidR="00667C82" w:rsidRPr="001D682E" w14:paraId="4699EC87" w14:textId="77777777" w:rsidTr="00C402F2">
        <w:tc>
          <w:tcPr>
            <w:tcW w:w="413" w:type="dxa"/>
            <w:shd w:val="clear" w:color="auto" w:fill="auto"/>
          </w:tcPr>
          <w:p w14:paraId="108B7C88"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523527C6" w14:textId="77777777" w:rsidR="00667C82" w:rsidRPr="001D682E" w:rsidRDefault="00667C82" w:rsidP="00667C8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επιδείνωση της οικονομικής τους κατάστασης</w:t>
            </w:r>
          </w:p>
        </w:tc>
        <w:tc>
          <w:tcPr>
            <w:tcW w:w="826" w:type="dxa"/>
          </w:tcPr>
          <w:p w14:paraId="5C43C3E0"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hAnsi="Arial" w:cs="Arial"/>
                <w:szCs w:val="16"/>
                <w:lang w:val="el-GR"/>
              </w:rPr>
              <w:t>67%</w:t>
            </w:r>
          </w:p>
        </w:tc>
        <w:tc>
          <w:tcPr>
            <w:tcW w:w="827" w:type="dxa"/>
            <w:shd w:val="clear" w:color="auto" w:fill="auto"/>
          </w:tcPr>
          <w:p w14:paraId="2EBE4643"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sidRPr="001D682E">
              <w:rPr>
                <w:rFonts w:ascii="Arial" w:eastAsia="Times New Roman" w:hAnsi="Arial" w:cs="Arial"/>
                <w:szCs w:val="16"/>
                <w:lang w:val="el-GR" w:eastAsia="el-GR"/>
              </w:rPr>
              <w:t>55%</w:t>
            </w:r>
          </w:p>
        </w:tc>
        <w:tc>
          <w:tcPr>
            <w:tcW w:w="898" w:type="dxa"/>
          </w:tcPr>
          <w:p w14:paraId="549A42AB"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31%</w:t>
            </w:r>
          </w:p>
        </w:tc>
        <w:tc>
          <w:tcPr>
            <w:tcW w:w="1205" w:type="dxa"/>
            <w:tcBorders>
              <w:top w:val="dotted" w:sz="4" w:space="0" w:color="92D050"/>
              <w:left w:val="single" w:sz="12" w:space="0" w:color="92D050"/>
              <w:bottom w:val="dotted" w:sz="4" w:space="0" w:color="92D050"/>
              <w:right w:val="dotted" w:sz="4" w:space="0" w:color="92D050"/>
            </w:tcBorders>
            <w:shd w:val="clear" w:color="auto" w:fill="auto"/>
          </w:tcPr>
          <w:p w14:paraId="3CFC7B27"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23%</w:t>
            </w:r>
          </w:p>
        </w:tc>
        <w:tc>
          <w:tcPr>
            <w:tcW w:w="1205" w:type="dxa"/>
            <w:tcBorders>
              <w:top w:val="dotted" w:sz="4" w:space="0" w:color="92D050"/>
              <w:left w:val="dotted" w:sz="4" w:space="0" w:color="92D050"/>
              <w:bottom w:val="dotted" w:sz="4" w:space="0" w:color="92D050"/>
              <w:right w:val="dotted" w:sz="4" w:space="0" w:color="92D050"/>
            </w:tcBorders>
          </w:tcPr>
          <w:p w14:paraId="3D0D69A0"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21%</w:t>
            </w:r>
          </w:p>
        </w:tc>
      </w:tr>
      <w:tr w:rsidR="00667C82" w:rsidRPr="001D682E" w14:paraId="5E16EB93" w14:textId="77777777" w:rsidTr="00C402F2">
        <w:tc>
          <w:tcPr>
            <w:tcW w:w="413" w:type="dxa"/>
            <w:shd w:val="clear" w:color="auto" w:fill="auto"/>
          </w:tcPr>
          <w:p w14:paraId="1A13C2DF"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0327B7F6" w14:textId="77777777" w:rsidR="00667C82" w:rsidRPr="001D682E" w:rsidRDefault="00667C82" w:rsidP="00667C8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επιδείνωση της οικονομικής κατάστασης της χώρας</w:t>
            </w:r>
          </w:p>
        </w:tc>
        <w:tc>
          <w:tcPr>
            <w:tcW w:w="826" w:type="dxa"/>
          </w:tcPr>
          <w:p w14:paraId="25C90EC4"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hAnsi="Arial" w:cs="Arial"/>
                <w:szCs w:val="16"/>
                <w:lang w:val="el-GR"/>
              </w:rPr>
              <w:t>74%</w:t>
            </w:r>
          </w:p>
        </w:tc>
        <w:tc>
          <w:tcPr>
            <w:tcW w:w="827" w:type="dxa"/>
            <w:shd w:val="clear" w:color="auto" w:fill="auto"/>
          </w:tcPr>
          <w:p w14:paraId="2D484A1A"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sidRPr="001D682E">
              <w:rPr>
                <w:rFonts w:ascii="Arial" w:eastAsia="Times New Roman" w:hAnsi="Arial" w:cs="Arial"/>
                <w:szCs w:val="16"/>
                <w:lang w:val="el-GR" w:eastAsia="el-GR"/>
              </w:rPr>
              <w:t>59%</w:t>
            </w:r>
          </w:p>
        </w:tc>
        <w:tc>
          <w:tcPr>
            <w:tcW w:w="898" w:type="dxa"/>
          </w:tcPr>
          <w:p w14:paraId="494F8A35"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32%</w:t>
            </w:r>
          </w:p>
        </w:tc>
        <w:tc>
          <w:tcPr>
            <w:tcW w:w="1205" w:type="dxa"/>
            <w:tcBorders>
              <w:top w:val="dotted" w:sz="4" w:space="0" w:color="92D050"/>
              <w:left w:val="single" w:sz="12" w:space="0" w:color="92D050"/>
              <w:bottom w:val="dotted" w:sz="4" w:space="0" w:color="92D050"/>
              <w:right w:val="dotted" w:sz="4" w:space="0" w:color="92D050"/>
            </w:tcBorders>
            <w:shd w:val="clear" w:color="auto" w:fill="auto"/>
          </w:tcPr>
          <w:p w14:paraId="0B75E707"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22%</w:t>
            </w:r>
          </w:p>
        </w:tc>
        <w:tc>
          <w:tcPr>
            <w:tcW w:w="1205" w:type="dxa"/>
            <w:tcBorders>
              <w:top w:val="dotted" w:sz="4" w:space="0" w:color="92D050"/>
              <w:left w:val="dotted" w:sz="4" w:space="0" w:color="92D050"/>
              <w:bottom w:val="dotted" w:sz="4" w:space="0" w:color="92D050"/>
              <w:right w:val="dotted" w:sz="4" w:space="0" w:color="92D050"/>
            </w:tcBorders>
          </w:tcPr>
          <w:p w14:paraId="452CADDE"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20%</w:t>
            </w:r>
          </w:p>
        </w:tc>
      </w:tr>
      <w:tr w:rsidR="00667C82" w:rsidRPr="001D682E" w14:paraId="75569212" w14:textId="77777777" w:rsidTr="00C402F2">
        <w:tc>
          <w:tcPr>
            <w:tcW w:w="413" w:type="dxa"/>
            <w:shd w:val="clear" w:color="auto" w:fill="auto"/>
          </w:tcPr>
          <w:p w14:paraId="30583CA5"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441B6267" w14:textId="77777777" w:rsidR="00667C82" w:rsidRPr="001D682E" w:rsidRDefault="00667C82" w:rsidP="00667C8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αύξηση της ανεργίας</w:t>
            </w:r>
          </w:p>
        </w:tc>
        <w:tc>
          <w:tcPr>
            <w:tcW w:w="826" w:type="dxa"/>
          </w:tcPr>
          <w:p w14:paraId="699AE8CD"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hAnsi="Arial" w:cs="Arial"/>
                <w:szCs w:val="16"/>
                <w:lang w:val="el-GR"/>
              </w:rPr>
              <w:t>68%</w:t>
            </w:r>
          </w:p>
        </w:tc>
        <w:tc>
          <w:tcPr>
            <w:tcW w:w="827" w:type="dxa"/>
            <w:shd w:val="clear" w:color="auto" w:fill="auto"/>
          </w:tcPr>
          <w:p w14:paraId="76E1E313"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sidRPr="001D682E">
              <w:rPr>
                <w:rFonts w:ascii="Arial" w:eastAsia="Times New Roman" w:hAnsi="Arial" w:cs="Arial"/>
                <w:szCs w:val="16"/>
                <w:lang w:val="el-GR" w:eastAsia="el-GR"/>
              </w:rPr>
              <w:t>50%</w:t>
            </w:r>
          </w:p>
        </w:tc>
        <w:tc>
          <w:tcPr>
            <w:tcW w:w="898" w:type="dxa"/>
          </w:tcPr>
          <w:p w14:paraId="52D1519A"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34%</w:t>
            </w:r>
          </w:p>
        </w:tc>
        <w:tc>
          <w:tcPr>
            <w:tcW w:w="1205" w:type="dxa"/>
            <w:tcBorders>
              <w:top w:val="dotted" w:sz="4" w:space="0" w:color="92D050"/>
              <w:left w:val="single" w:sz="12" w:space="0" w:color="92D050"/>
              <w:bottom w:val="dotted" w:sz="4" w:space="0" w:color="92D050"/>
              <w:right w:val="dotted" w:sz="4" w:space="0" w:color="92D050"/>
            </w:tcBorders>
            <w:shd w:val="clear" w:color="auto" w:fill="auto"/>
          </w:tcPr>
          <w:p w14:paraId="43346AF8"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28%</w:t>
            </w:r>
          </w:p>
        </w:tc>
        <w:tc>
          <w:tcPr>
            <w:tcW w:w="1205" w:type="dxa"/>
            <w:tcBorders>
              <w:top w:val="dotted" w:sz="4" w:space="0" w:color="92D050"/>
              <w:left w:val="dotted" w:sz="4" w:space="0" w:color="92D050"/>
              <w:bottom w:val="dotted" w:sz="4" w:space="0" w:color="92D050"/>
              <w:right w:val="dotted" w:sz="4" w:space="0" w:color="92D050"/>
            </w:tcBorders>
          </w:tcPr>
          <w:p w14:paraId="4CF886C2"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29%</w:t>
            </w:r>
          </w:p>
        </w:tc>
      </w:tr>
      <w:tr w:rsidR="00667C82" w:rsidRPr="00A0400F" w14:paraId="48F74B7A" w14:textId="77777777" w:rsidTr="00C402F2">
        <w:tc>
          <w:tcPr>
            <w:tcW w:w="413" w:type="dxa"/>
            <w:shd w:val="clear" w:color="auto" w:fill="auto"/>
          </w:tcPr>
          <w:p w14:paraId="152EB554"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14:paraId="3BEF0380" w14:textId="77777777" w:rsidR="00667C82" w:rsidRPr="001D682E" w:rsidRDefault="00667C82" w:rsidP="00667C82">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 που θεωρεί απίθανο να αποταμιεύσει </w:t>
            </w:r>
          </w:p>
        </w:tc>
        <w:tc>
          <w:tcPr>
            <w:tcW w:w="826" w:type="dxa"/>
          </w:tcPr>
          <w:p w14:paraId="5B6610E0"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91%</w:t>
            </w:r>
          </w:p>
        </w:tc>
        <w:tc>
          <w:tcPr>
            <w:tcW w:w="827" w:type="dxa"/>
            <w:shd w:val="clear" w:color="auto" w:fill="auto"/>
          </w:tcPr>
          <w:p w14:paraId="75A2573C"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87%</w:t>
            </w:r>
          </w:p>
        </w:tc>
        <w:tc>
          <w:tcPr>
            <w:tcW w:w="898" w:type="dxa"/>
          </w:tcPr>
          <w:p w14:paraId="6FF98E48" w14:textId="77777777" w:rsidR="00667C82" w:rsidRPr="001D682E" w:rsidRDefault="00667C82" w:rsidP="00667C82">
            <w:pPr>
              <w:widowControl w:val="0"/>
              <w:autoSpaceDE w:val="0"/>
              <w:autoSpaceDN w:val="0"/>
              <w:adjustRightInd w:val="0"/>
              <w:spacing w:line="240" w:lineRule="auto"/>
              <w:ind w:right="-20"/>
              <w:jc w:val="center"/>
              <w:rPr>
                <w:rFonts w:ascii="Arial" w:eastAsia="Times New Roman" w:hAnsi="Arial" w:cs="Arial"/>
                <w:szCs w:val="16"/>
                <w:lang w:val="el-GR" w:eastAsia="el-GR"/>
              </w:rPr>
            </w:pPr>
            <w:r>
              <w:rPr>
                <w:rFonts w:ascii="Arial" w:eastAsia="Times New Roman" w:hAnsi="Arial" w:cs="Arial"/>
                <w:szCs w:val="16"/>
                <w:lang w:val="el-GR" w:eastAsia="el-GR"/>
              </w:rPr>
              <w:t>81%</w:t>
            </w:r>
          </w:p>
        </w:tc>
        <w:tc>
          <w:tcPr>
            <w:tcW w:w="1205" w:type="dxa"/>
            <w:tcBorders>
              <w:top w:val="dotted" w:sz="4" w:space="0" w:color="92D050"/>
              <w:left w:val="single" w:sz="12" w:space="0" w:color="92D050"/>
              <w:bottom w:val="nil"/>
              <w:right w:val="dotted" w:sz="4" w:space="0" w:color="92D050"/>
            </w:tcBorders>
            <w:shd w:val="clear" w:color="auto" w:fill="auto"/>
          </w:tcPr>
          <w:p w14:paraId="53D4592A" w14:textId="77777777" w:rsidR="00667C82" w:rsidRPr="00A0400F"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82%</w:t>
            </w:r>
          </w:p>
        </w:tc>
        <w:tc>
          <w:tcPr>
            <w:tcW w:w="1205" w:type="dxa"/>
            <w:tcBorders>
              <w:top w:val="dotted" w:sz="4" w:space="0" w:color="92D050"/>
              <w:left w:val="dotted" w:sz="4" w:space="0" w:color="92D050"/>
              <w:bottom w:val="nil"/>
              <w:right w:val="dotted" w:sz="4" w:space="0" w:color="92D050"/>
            </w:tcBorders>
          </w:tcPr>
          <w:p w14:paraId="146D8796" w14:textId="77777777" w:rsidR="00667C82" w:rsidRPr="001D682E" w:rsidRDefault="00667C82" w:rsidP="00667C8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79%</w:t>
            </w:r>
          </w:p>
        </w:tc>
      </w:tr>
    </w:tbl>
    <w:p w14:paraId="521753D2" w14:textId="77777777"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p>
    <w:tbl>
      <w:tblPr>
        <w:tblStyle w:val="a7"/>
        <w:tblW w:w="0" w:type="auto"/>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ook w:val="04A0" w:firstRow="1" w:lastRow="0" w:firstColumn="1" w:lastColumn="0" w:noHBand="0" w:noVBand="1"/>
      </w:tblPr>
      <w:tblGrid>
        <w:gridCol w:w="388"/>
        <w:gridCol w:w="6416"/>
        <w:gridCol w:w="822"/>
        <w:gridCol w:w="822"/>
        <w:gridCol w:w="822"/>
        <w:gridCol w:w="822"/>
        <w:gridCol w:w="824"/>
      </w:tblGrid>
      <w:tr w:rsidR="00AC7BA7" w:rsidRPr="00A0400F" w14:paraId="4170A776" w14:textId="77777777" w:rsidTr="00AC7BA7">
        <w:trPr>
          <w:trHeight w:val="520"/>
        </w:trPr>
        <w:tc>
          <w:tcPr>
            <w:tcW w:w="6804" w:type="dxa"/>
            <w:gridSpan w:val="2"/>
          </w:tcPr>
          <w:p w14:paraId="63F78A96" w14:textId="77777777" w:rsidR="00AC7BA7" w:rsidRPr="00A0400F" w:rsidRDefault="00AC7BA7" w:rsidP="00920907">
            <w:pPr>
              <w:spacing w:line="240" w:lineRule="auto"/>
              <w:rPr>
                <w:rFonts w:ascii="Arial" w:eastAsia="Times New Roman" w:hAnsi="Arial" w:cs="Arial"/>
                <w:b/>
                <w:sz w:val="20"/>
                <w:szCs w:val="20"/>
                <w:lang w:val="el-GR" w:eastAsia="el-GR"/>
              </w:rPr>
            </w:pPr>
            <w:r w:rsidRPr="00A0400F">
              <w:rPr>
                <w:rFonts w:ascii="Arial" w:eastAsia="Times New Roman" w:hAnsi="Arial" w:cs="Arial"/>
                <w:b/>
                <w:color w:val="00AEEF"/>
                <w:sz w:val="20"/>
                <w:szCs w:val="20"/>
                <w:lang w:val="el-GR" w:eastAsia="el-GR"/>
              </w:rPr>
              <w:t>Απασχόληση, Ανεργία, Τιμές, Παραγωγικότητα, Ανταγωνιστικότητα</w:t>
            </w:r>
          </w:p>
        </w:tc>
        <w:tc>
          <w:tcPr>
            <w:tcW w:w="822" w:type="dxa"/>
            <w:tcMar>
              <w:left w:w="28" w:type="dxa"/>
              <w:right w:w="85" w:type="dxa"/>
            </w:tcMar>
            <w:vAlign w:val="center"/>
          </w:tcPr>
          <w:p w14:paraId="2A8C7A87" w14:textId="77777777" w:rsidR="00AC7BA7" w:rsidRPr="00A0400F" w:rsidRDefault="00AC7BA7" w:rsidP="00834644">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2017</w:t>
            </w:r>
          </w:p>
        </w:tc>
        <w:tc>
          <w:tcPr>
            <w:tcW w:w="822" w:type="dxa"/>
            <w:tcMar>
              <w:left w:w="28" w:type="dxa"/>
              <w:right w:w="85" w:type="dxa"/>
            </w:tcMar>
            <w:vAlign w:val="center"/>
          </w:tcPr>
          <w:p w14:paraId="6A45654E" w14:textId="77777777" w:rsidR="00AC7BA7" w:rsidRPr="00A0400F" w:rsidRDefault="00AC7BA7" w:rsidP="00AC662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2018</w:t>
            </w:r>
          </w:p>
        </w:tc>
        <w:tc>
          <w:tcPr>
            <w:tcW w:w="822" w:type="dxa"/>
            <w:tcBorders>
              <w:top w:val="nil"/>
              <w:bottom w:val="dotted" w:sz="4" w:space="0" w:color="92D050"/>
              <w:right w:val="dotted" w:sz="4" w:space="0" w:color="92D050"/>
            </w:tcBorders>
            <w:tcMar>
              <w:left w:w="28" w:type="dxa"/>
              <w:right w:w="85" w:type="dxa"/>
            </w:tcMar>
            <w:vAlign w:val="center"/>
          </w:tcPr>
          <w:p w14:paraId="034C607E" w14:textId="77777777" w:rsidR="00AC7BA7" w:rsidRPr="00A0400F" w:rsidRDefault="00AC7BA7" w:rsidP="00AC662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2019</w:t>
            </w:r>
          </w:p>
        </w:tc>
        <w:tc>
          <w:tcPr>
            <w:tcW w:w="822" w:type="dxa"/>
            <w:tcBorders>
              <w:right w:val="dotted" w:sz="4" w:space="0" w:color="92D050"/>
            </w:tcBorders>
            <w:tcMar>
              <w:left w:w="28" w:type="dxa"/>
              <w:right w:w="85" w:type="dxa"/>
            </w:tcMar>
            <w:vAlign w:val="center"/>
          </w:tcPr>
          <w:p w14:paraId="241E7E9E" w14:textId="77777777" w:rsidR="00AC7BA7" w:rsidRPr="00AC7BA7" w:rsidRDefault="00AC7BA7" w:rsidP="00AC7BA7">
            <w:pPr>
              <w:widowControl w:val="0"/>
              <w:autoSpaceDE w:val="0"/>
              <w:autoSpaceDN w:val="0"/>
              <w:adjustRightInd w:val="0"/>
              <w:spacing w:line="240" w:lineRule="auto"/>
              <w:ind w:right="-20"/>
              <w:jc w:val="center"/>
              <w:rPr>
                <w:rFonts w:ascii="Arial" w:eastAsia="Times New Roman" w:hAnsi="Arial" w:cs="Arial"/>
                <w:b/>
                <w:szCs w:val="16"/>
                <w:lang w:eastAsia="el-GR"/>
              </w:rPr>
            </w:pPr>
            <w:r>
              <w:rPr>
                <w:rFonts w:ascii="Arial" w:eastAsia="Times New Roman" w:hAnsi="Arial" w:cs="Arial"/>
                <w:b/>
                <w:szCs w:val="16"/>
                <w:lang w:eastAsia="el-GR"/>
              </w:rPr>
              <w:t>2020</w:t>
            </w:r>
          </w:p>
        </w:tc>
        <w:tc>
          <w:tcPr>
            <w:tcW w:w="824" w:type="dxa"/>
            <w:tcBorders>
              <w:left w:val="dotted" w:sz="4" w:space="0" w:color="92D050"/>
            </w:tcBorders>
            <w:tcMar>
              <w:left w:w="28" w:type="dxa"/>
              <w:right w:w="85" w:type="dxa"/>
            </w:tcMar>
            <w:vAlign w:val="center"/>
          </w:tcPr>
          <w:p w14:paraId="40EC39C2" w14:textId="77777777" w:rsidR="00AC7BA7" w:rsidRPr="00A0400F" w:rsidRDefault="00AC7BA7" w:rsidP="00834644">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Περίοδος</w:t>
            </w:r>
          </w:p>
        </w:tc>
      </w:tr>
      <w:tr w:rsidR="00AC7BA7" w:rsidRPr="005C12A7" w14:paraId="53337BFD" w14:textId="77777777" w:rsidTr="00AC7BA7">
        <w:tc>
          <w:tcPr>
            <w:tcW w:w="388" w:type="dxa"/>
            <w:shd w:val="clear" w:color="auto" w:fill="auto"/>
            <w:vAlign w:val="center"/>
          </w:tcPr>
          <w:p w14:paraId="19D5277F" w14:textId="77777777" w:rsidR="00AC7BA7" w:rsidRPr="00A0400F" w:rsidRDefault="00AC7BA7" w:rsidP="00C616FB">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2158ED82" w14:textId="77777777" w:rsidR="00AC7BA7" w:rsidRPr="005C12A7" w:rsidRDefault="00AC7BA7" w:rsidP="00C616FB">
            <w:pPr>
              <w:widowControl w:val="0"/>
              <w:autoSpaceDE w:val="0"/>
              <w:autoSpaceDN w:val="0"/>
              <w:adjustRightInd w:val="0"/>
              <w:spacing w:line="240" w:lineRule="auto"/>
              <w:ind w:right="-20"/>
              <w:rPr>
                <w:rFonts w:ascii="Arial" w:eastAsia="Times New Roman" w:hAnsi="Arial" w:cs="Arial"/>
                <w:b/>
                <w:szCs w:val="16"/>
                <w:lang w:val="el-GR" w:eastAsia="el-GR"/>
              </w:rPr>
            </w:pPr>
            <w:r w:rsidRPr="005C12A7">
              <w:rPr>
                <w:rFonts w:ascii="Arial" w:eastAsia="Times New Roman" w:hAnsi="Arial" w:cs="Arial"/>
                <w:b/>
                <w:szCs w:val="16"/>
                <w:lang w:val="el-GR" w:eastAsia="el-GR"/>
              </w:rPr>
              <w:t xml:space="preserve">Απασχολούμενοι (μεταβολή περιόδου, εποχ. προσαρμοσμένα στοιχεία) </w:t>
            </w:r>
          </w:p>
        </w:tc>
        <w:tc>
          <w:tcPr>
            <w:tcW w:w="822" w:type="dxa"/>
            <w:shd w:val="clear" w:color="auto" w:fill="auto"/>
            <w:tcMar>
              <w:left w:w="28" w:type="dxa"/>
              <w:right w:w="85" w:type="dxa"/>
            </w:tcMar>
          </w:tcPr>
          <w:p w14:paraId="6B9C5ACF"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93</w:t>
            </w: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3</w:t>
            </w:r>
            <w:r w:rsidRPr="005C12A7">
              <w:rPr>
                <w:rFonts w:ascii="Arial" w:eastAsia="Times New Roman" w:hAnsi="Arial" w:cs="Arial"/>
                <w:bCs/>
                <w:szCs w:val="16"/>
                <w:lang w:val="el-GR" w:eastAsia="el-GR"/>
              </w:rPr>
              <w:t>00</w:t>
            </w:r>
          </w:p>
        </w:tc>
        <w:tc>
          <w:tcPr>
            <w:tcW w:w="822" w:type="dxa"/>
            <w:shd w:val="clear" w:color="auto" w:fill="auto"/>
            <w:tcMar>
              <w:left w:w="28" w:type="dxa"/>
              <w:right w:w="85" w:type="dxa"/>
            </w:tcMar>
          </w:tcPr>
          <w:p w14:paraId="68549515"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90</w:t>
            </w: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4</w:t>
            </w:r>
            <w:r w:rsidRPr="005C12A7">
              <w:rPr>
                <w:rFonts w:ascii="Arial" w:eastAsia="Times New Roman" w:hAnsi="Arial" w:cs="Arial"/>
                <w:bCs/>
                <w:szCs w:val="16"/>
                <w:lang w:val="el-GR" w:eastAsia="el-GR"/>
              </w:rPr>
              <w:t>00</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0FE83766"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53</w:t>
            </w: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2</w:t>
            </w:r>
            <w:r w:rsidRPr="005C12A7">
              <w:rPr>
                <w:rFonts w:ascii="Arial" w:eastAsia="Times New Roman" w:hAnsi="Arial" w:cs="Arial"/>
                <w:bCs/>
                <w:szCs w:val="16"/>
                <w:lang w:val="el-GR" w:eastAsia="el-GR"/>
              </w:rPr>
              <w:t>00</w:t>
            </w:r>
          </w:p>
        </w:tc>
        <w:tc>
          <w:tcPr>
            <w:tcW w:w="822" w:type="dxa"/>
            <w:tcBorders>
              <w:right w:val="dotted" w:sz="4" w:space="0" w:color="92D050"/>
            </w:tcBorders>
            <w:tcMar>
              <w:left w:w="28" w:type="dxa"/>
              <w:right w:w="85" w:type="dxa"/>
            </w:tcMar>
          </w:tcPr>
          <w:p w14:paraId="5AA205B1" w14:textId="77777777" w:rsidR="00AC7BA7" w:rsidRPr="005C12A7" w:rsidRDefault="00AC7BA7" w:rsidP="00DC5926">
            <w:pPr>
              <w:widowControl w:val="0"/>
              <w:autoSpaceDE w:val="0"/>
              <w:autoSpaceDN w:val="0"/>
              <w:adjustRightInd w:val="0"/>
              <w:spacing w:line="240" w:lineRule="auto"/>
              <w:ind w:right="-20"/>
              <w:jc w:val="right"/>
              <w:rPr>
                <w:rFonts w:ascii="Arial" w:eastAsia="Times New Roman" w:hAnsi="Arial" w:cs="Arial"/>
                <w:szCs w:val="16"/>
                <w:lang w:eastAsia="el-GR"/>
              </w:rPr>
            </w:pPr>
            <w:r w:rsidRPr="005C12A7">
              <w:rPr>
                <w:rFonts w:ascii="Arial" w:eastAsia="Times New Roman" w:hAnsi="Arial" w:cs="Arial"/>
                <w:szCs w:val="16"/>
                <w:lang w:eastAsia="el-GR"/>
              </w:rPr>
              <w:t>…</w:t>
            </w:r>
          </w:p>
        </w:tc>
        <w:tc>
          <w:tcPr>
            <w:tcW w:w="824" w:type="dxa"/>
            <w:tcBorders>
              <w:left w:val="dotted" w:sz="4" w:space="0" w:color="92D050"/>
            </w:tcBorders>
            <w:shd w:val="clear" w:color="auto" w:fill="auto"/>
            <w:tcMar>
              <w:left w:w="28" w:type="dxa"/>
              <w:right w:w="85" w:type="dxa"/>
            </w:tcMar>
          </w:tcPr>
          <w:p w14:paraId="14C135A3"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szCs w:val="16"/>
                <w:lang w:eastAsia="el-GR"/>
              </w:rPr>
              <w:t xml:space="preserve">Ιαν – </w:t>
            </w:r>
            <w:r w:rsidR="005C12A7" w:rsidRPr="005C12A7">
              <w:rPr>
                <w:rFonts w:ascii="Arial" w:eastAsia="Times New Roman" w:hAnsi="Arial" w:cs="Arial"/>
                <w:szCs w:val="16"/>
                <w:lang w:val="el-GR" w:eastAsia="el-GR"/>
              </w:rPr>
              <w:t>Δεκ</w:t>
            </w:r>
          </w:p>
        </w:tc>
      </w:tr>
      <w:tr w:rsidR="00AC7BA7" w:rsidRPr="001D682E" w14:paraId="5D8FAA13" w14:textId="77777777" w:rsidTr="00AC7BA7">
        <w:tc>
          <w:tcPr>
            <w:tcW w:w="388" w:type="dxa"/>
            <w:shd w:val="clear" w:color="auto" w:fill="auto"/>
            <w:vAlign w:val="center"/>
          </w:tcPr>
          <w:p w14:paraId="79288793" w14:textId="77777777" w:rsidR="00AC7BA7" w:rsidRPr="005C12A7" w:rsidRDefault="00AC7BA7" w:rsidP="00C616FB">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22E61D79" w14:textId="77777777" w:rsidR="00AC7BA7" w:rsidRPr="005C12A7" w:rsidRDefault="00AC7BA7" w:rsidP="00C616FB">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5C12A7">
              <w:rPr>
                <w:rFonts w:ascii="Arial" w:eastAsia="Times New Roman" w:hAnsi="Arial" w:cs="Arial"/>
                <w:szCs w:val="16"/>
                <w:lang w:val="el-GR" w:eastAsia="el-GR"/>
              </w:rPr>
              <w:t>Απασχολούμενοι (μεταβολή μήνα, εποχικά προσαρμοσμένα στοιχεία)</w:t>
            </w:r>
          </w:p>
        </w:tc>
        <w:tc>
          <w:tcPr>
            <w:tcW w:w="822" w:type="dxa"/>
            <w:shd w:val="clear" w:color="auto" w:fill="auto"/>
            <w:tcMar>
              <w:left w:w="28" w:type="dxa"/>
              <w:right w:w="85" w:type="dxa"/>
            </w:tcMar>
          </w:tcPr>
          <w:p w14:paraId="7105633A" w14:textId="77777777" w:rsidR="00AC7BA7" w:rsidRPr="005C12A7" w:rsidRDefault="005C12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12</w:t>
            </w:r>
            <w:r w:rsidR="00AC7BA7" w:rsidRPr="005C12A7">
              <w:rPr>
                <w:rFonts w:ascii="Arial" w:eastAsia="Times New Roman" w:hAnsi="Arial" w:cs="Arial"/>
                <w:bCs/>
                <w:szCs w:val="16"/>
                <w:lang w:val="el-GR" w:eastAsia="el-GR"/>
              </w:rPr>
              <w:t>.</w:t>
            </w:r>
            <w:r w:rsidRPr="005C12A7">
              <w:rPr>
                <w:rFonts w:ascii="Arial" w:eastAsia="Times New Roman" w:hAnsi="Arial" w:cs="Arial"/>
                <w:bCs/>
                <w:szCs w:val="16"/>
                <w:lang w:val="el-GR" w:eastAsia="el-GR"/>
              </w:rPr>
              <w:t>9</w:t>
            </w:r>
            <w:r w:rsidR="00AC7BA7" w:rsidRPr="005C12A7">
              <w:rPr>
                <w:rFonts w:ascii="Arial" w:eastAsia="Times New Roman" w:hAnsi="Arial" w:cs="Arial"/>
                <w:bCs/>
                <w:szCs w:val="16"/>
                <w:lang w:val="el-GR" w:eastAsia="el-GR"/>
              </w:rPr>
              <w:t>00</w:t>
            </w:r>
          </w:p>
        </w:tc>
        <w:tc>
          <w:tcPr>
            <w:tcW w:w="822" w:type="dxa"/>
            <w:shd w:val="clear" w:color="auto" w:fill="auto"/>
            <w:tcMar>
              <w:left w:w="28" w:type="dxa"/>
              <w:right w:w="85" w:type="dxa"/>
            </w:tcMar>
          </w:tcPr>
          <w:p w14:paraId="76BC91B7"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3</w:t>
            </w: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3</w:t>
            </w:r>
            <w:r w:rsidRPr="005C12A7">
              <w:rPr>
                <w:rFonts w:ascii="Arial" w:eastAsia="Times New Roman" w:hAnsi="Arial" w:cs="Arial"/>
                <w:bCs/>
                <w:szCs w:val="16"/>
                <w:lang w:val="el-GR" w:eastAsia="el-GR"/>
              </w:rPr>
              <w:t>00</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3B2F1E2E" w14:textId="77777777" w:rsidR="00AC7BA7" w:rsidRPr="005C12A7" w:rsidRDefault="00AC7BA7" w:rsidP="005C12A7">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6</w:t>
            </w:r>
            <w:r w:rsidRPr="005C12A7">
              <w:rPr>
                <w:rFonts w:ascii="Arial" w:eastAsia="Times New Roman" w:hAnsi="Arial" w:cs="Arial"/>
                <w:bCs/>
                <w:szCs w:val="16"/>
                <w:lang w:val="el-GR" w:eastAsia="el-GR"/>
              </w:rPr>
              <w:t>.</w:t>
            </w:r>
            <w:r w:rsidR="005C12A7" w:rsidRPr="005C12A7">
              <w:rPr>
                <w:rFonts w:ascii="Arial" w:eastAsia="Times New Roman" w:hAnsi="Arial" w:cs="Arial"/>
                <w:bCs/>
                <w:szCs w:val="16"/>
                <w:lang w:val="el-GR" w:eastAsia="el-GR"/>
              </w:rPr>
              <w:t>3</w:t>
            </w:r>
            <w:r w:rsidRPr="005C12A7">
              <w:rPr>
                <w:rFonts w:ascii="Arial" w:eastAsia="Times New Roman" w:hAnsi="Arial" w:cs="Arial"/>
                <w:bCs/>
                <w:szCs w:val="16"/>
                <w:lang w:val="el-GR" w:eastAsia="el-GR"/>
              </w:rPr>
              <w:t>00</w:t>
            </w:r>
          </w:p>
        </w:tc>
        <w:tc>
          <w:tcPr>
            <w:tcW w:w="822" w:type="dxa"/>
            <w:tcBorders>
              <w:right w:val="dotted" w:sz="4" w:space="0" w:color="92D050"/>
            </w:tcBorders>
            <w:tcMar>
              <w:left w:w="28" w:type="dxa"/>
              <w:right w:w="85" w:type="dxa"/>
            </w:tcMar>
          </w:tcPr>
          <w:p w14:paraId="19A59890" w14:textId="77777777" w:rsidR="00AC7BA7" w:rsidRPr="005C12A7" w:rsidRDefault="00AC7BA7" w:rsidP="00C616FB">
            <w:pPr>
              <w:widowControl w:val="0"/>
              <w:autoSpaceDE w:val="0"/>
              <w:autoSpaceDN w:val="0"/>
              <w:adjustRightInd w:val="0"/>
              <w:spacing w:line="240" w:lineRule="auto"/>
              <w:ind w:right="-20"/>
              <w:jc w:val="right"/>
              <w:rPr>
                <w:rFonts w:ascii="Arial" w:eastAsia="Times New Roman" w:hAnsi="Arial" w:cs="Arial"/>
                <w:szCs w:val="16"/>
                <w:lang w:eastAsia="el-GR"/>
              </w:rPr>
            </w:pPr>
            <w:r w:rsidRPr="005C12A7">
              <w:rPr>
                <w:rFonts w:ascii="Arial" w:eastAsia="Times New Roman" w:hAnsi="Arial" w:cs="Arial"/>
                <w:szCs w:val="16"/>
                <w:lang w:eastAsia="el-GR"/>
              </w:rPr>
              <w:t>…</w:t>
            </w:r>
          </w:p>
        </w:tc>
        <w:tc>
          <w:tcPr>
            <w:tcW w:w="824" w:type="dxa"/>
            <w:tcBorders>
              <w:left w:val="dotted" w:sz="4" w:space="0" w:color="92D050"/>
            </w:tcBorders>
            <w:shd w:val="clear" w:color="auto" w:fill="auto"/>
            <w:tcMar>
              <w:left w:w="28" w:type="dxa"/>
              <w:right w:w="85" w:type="dxa"/>
            </w:tcMar>
          </w:tcPr>
          <w:p w14:paraId="00DA9B97" w14:textId="77777777" w:rsidR="00AC7BA7" w:rsidRPr="001D682E" w:rsidRDefault="005C12A7" w:rsidP="00C616FB">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5C12A7">
              <w:rPr>
                <w:rFonts w:ascii="Arial" w:eastAsia="Times New Roman" w:hAnsi="Arial" w:cs="Arial"/>
                <w:szCs w:val="16"/>
                <w:lang w:val="el-GR" w:eastAsia="el-GR"/>
              </w:rPr>
              <w:t>Δεκ</w:t>
            </w:r>
          </w:p>
        </w:tc>
      </w:tr>
      <w:tr w:rsidR="00AC7BA7" w:rsidRPr="009141E4" w14:paraId="2ACCD652" w14:textId="77777777" w:rsidTr="00AC7BA7">
        <w:tc>
          <w:tcPr>
            <w:tcW w:w="388" w:type="dxa"/>
            <w:shd w:val="clear" w:color="auto" w:fill="auto"/>
            <w:vAlign w:val="center"/>
          </w:tcPr>
          <w:p w14:paraId="6B7C79E9" w14:textId="77777777" w:rsidR="00AC7BA7" w:rsidRPr="001D682E" w:rsidRDefault="00AC7BA7" w:rsidP="0013066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215DD13D" w14:textId="77777777" w:rsidR="00AC7BA7" w:rsidRPr="009141E4" w:rsidRDefault="00AC7BA7" w:rsidP="00130661">
            <w:pPr>
              <w:widowControl w:val="0"/>
              <w:autoSpaceDE w:val="0"/>
              <w:autoSpaceDN w:val="0"/>
              <w:adjustRightInd w:val="0"/>
              <w:spacing w:line="240" w:lineRule="auto"/>
              <w:ind w:right="-20"/>
              <w:rPr>
                <w:rFonts w:ascii="Arial" w:eastAsia="Times New Roman" w:hAnsi="Arial" w:cs="Arial"/>
                <w:b/>
                <w:szCs w:val="16"/>
                <w:lang w:val="el-GR" w:eastAsia="el-GR"/>
              </w:rPr>
            </w:pPr>
            <w:r w:rsidRPr="009141E4">
              <w:rPr>
                <w:rFonts w:ascii="Arial" w:eastAsia="Times New Roman" w:hAnsi="Arial" w:cs="Arial"/>
                <w:b/>
                <w:szCs w:val="16"/>
                <w:lang w:val="el-GR" w:eastAsia="el-GR"/>
              </w:rPr>
              <w:t>Εγγεγραμμένοι άνεργοι αναζητούντες εργασία (μεταβολή περιόδου)</w:t>
            </w:r>
          </w:p>
        </w:tc>
        <w:tc>
          <w:tcPr>
            <w:tcW w:w="822" w:type="dxa"/>
            <w:shd w:val="clear" w:color="auto" w:fill="auto"/>
            <w:tcMar>
              <w:left w:w="28" w:type="dxa"/>
              <w:right w:w="85" w:type="dxa"/>
            </w:tcMar>
          </w:tcPr>
          <w:p w14:paraId="2730D2B9" w14:textId="77777777" w:rsidR="00AC7BA7" w:rsidRPr="009141E4" w:rsidRDefault="00AC7BA7"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w:t>
            </w:r>
            <w:r w:rsidRPr="009141E4">
              <w:rPr>
                <w:rFonts w:ascii="Arial" w:eastAsia="Times New Roman" w:hAnsi="Arial" w:cs="Arial"/>
                <w:szCs w:val="16"/>
                <w:lang w:eastAsia="el-GR"/>
              </w:rPr>
              <w:t>30.587</w:t>
            </w:r>
          </w:p>
        </w:tc>
        <w:tc>
          <w:tcPr>
            <w:tcW w:w="822" w:type="dxa"/>
            <w:shd w:val="clear" w:color="auto" w:fill="auto"/>
            <w:tcMar>
              <w:left w:w="28" w:type="dxa"/>
              <w:right w:w="85" w:type="dxa"/>
            </w:tcMar>
          </w:tcPr>
          <w:p w14:paraId="1710DA94" w14:textId="77777777" w:rsidR="00AC7BA7" w:rsidRPr="009141E4" w:rsidRDefault="00AC7BA7"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w:t>
            </w:r>
            <w:r w:rsidRPr="009141E4">
              <w:rPr>
                <w:rFonts w:ascii="Arial" w:eastAsia="Times New Roman" w:hAnsi="Arial" w:cs="Arial"/>
                <w:szCs w:val="16"/>
                <w:lang w:eastAsia="el-GR"/>
              </w:rPr>
              <w:t>55.568</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7C9E0B4C" w14:textId="77777777" w:rsidR="00AC7BA7" w:rsidRPr="009141E4" w:rsidRDefault="00AC7BA7"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w:t>
            </w:r>
            <w:r w:rsidRPr="009141E4">
              <w:rPr>
                <w:rFonts w:ascii="Arial" w:eastAsia="Times New Roman" w:hAnsi="Arial" w:cs="Arial"/>
                <w:szCs w:val="16"/>
                <w:lang w:eastAsia="el-GR"/>
              </w:rPr>
              <w:t>129.077</w:t>
            </w:r>
          </w:p>
        </w:tc>
        <w:tc>
          <w:tcPr>
            <w:tcW w:w="822" w:type="dxa"/>
            <w:tcBorders>
              <w:right w:val="dotted" w:sz="4" w:space="0" w:color="92D050"/>
            </w:tcBorders>
            <w:tcMar>
              <w:left w:w="28" w:type="dxa"/>
              <w:right w:w="85" w:type="dxa"/>
            </w:tcMar>
          </w:tcPr>
          <w:p w14:paraId="562450E7" w14:textId="77777777" w:rsidR="00AC7BA7" w:rsidRPr="009141E4" w:rsidRDefault="00AC7BA7" w:rsidP="00C15B73">
            <w:pPr>
              <w:widowControl w:val="0"/>
              <w:autoSpaceDE w:val="0"/>
              <w:autoSpaceDN w:val="0"/>
              <w:adjustRightInd w:val="0"/>
              <w:spacing w:line="240" w:lineRule="auto"/>
              <w:ind w:right="-20"/>
              <w:jc w:val="right"/>
              <w:rPr>
                <w:rFonts w:ascii="Arial" w:eastAsia="Times New Roman" w:hAnsi="Arial" w:cs="Arial"/>
                <w:szCs w:val="16"/>
                <w:lang w:eastAsia="el-GR"/>
              </w:rPr>
            </w:pPr>
            <w:r w:rsidRPr="009141E4">
              <w:rPr>
                <w:rFonts w:ascii="Arial" w:eastAsia="Times New Roman" w:hAnsi="Arial" w:cs="Arial"/>
                <w:szCs w:val="16"/>
                <w:lang w:eastAsia="el-GR"/>
              </w:rPr>
              <w:t>…</w:t>
            </w:r>
          </w:p>
        </w:tc>
        <w:tc>
          <w:tcPr>
            <w:tcW w:w="824" w:type="dxa"/>
            <w:tcBorders>
              <w:left w:val="dotted" w:sz="4" w:space="0" w:color="92D050"/>
            </w:tcBorders>
            <w:shd w:val="clear" w:color="auto" w:fill="auto"/>
            <w:tcMar>
              <w:left w:w="28" w:type="dxa"/>
              <w:right w:w="85" w:type="dxa"/>
            </w:tcMar>
          </w:tcPr>
          <w:p w14:paraId="4A409625" w14:textId="77777777" w:rsidR="00AC7BA7" w:rsidRPr="009141E4" w:rsidRDefault="00AC7BA7"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eastAsia="el-GR"/>
              </w:rPr>
              <w:t xml:space="preserve">Ιαν – </w:t>
            </w:r>
            <w:r w:rsidRPr="009141E4">
              <w:rPr>
                <w:rFonts w:ascii="Arial" w:eastAsia="Times New Roman" w:hAnsi="Arial" w:cs="Arial"/>
                <w:szCs w:val="16"/>
                <w:lang w:val="el-GR" w:eastAsia="el-GR"/>
              </w:rPr>
              <w:t>Δεκ</w:t>
            </w:r>
          </w:p>
        </w:tc>
      </w:tr>
      <w:tr w:rsidR="00AC7BA7" w:rsidRPr="009141E4" w14:paraId="7DEB29AD" w14:textId="77777777" w:rsidTr="00AC7BA7">
        <w:tc>
          <w:tcPr>
            <w:tcW w:w="388" w:type="dxa"/>
            <w:shd w:val="clear" w:color="auto" w:fill="auto"/>
            <w:vAlign w:val="center"/>
          </w:tcPr>
          <w:p w14:paraId="0F46C934" w14:textId="77777777" w:rsidR="00AC7BA7" w:rsidRPr="009141E4" w:rsidRDefault="00AC7BA7" w:rsidP="0013066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29A19952" w14:textId="77777777" w:rsidR="00AC7BA7" w:rsidRPr="009141E4" w:rsidRDefault="00AC7BA7" w:rsidP="0013066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9141E4">
              <w:rPr>
                <w:rFonts w:ascii="Arial" w:eastAsia="Times New Roman" w:hAnsi="Arial" w:cs="Arial"/>
                <w:szCs w:val="16"/>
                <w:lang w:val="el-GR" w:eastAsia="el-GR"/>
              </w:rPr>
              <w:t>Εγγεγραμμένοι άνεργοι αναζητούντες εργασία (μεταβολή μήνα)</w:t>
            </w:r>
          </w:p>
        </w:tc>
        <w:tc>
          <w:tcPr>
            <w:tcW w:w="822" w:type="dxa"/>
            <w:shd w:val="clear" w:color="auto" w:fill="auto"/>
            <w:tcMar>
              <w:left w:w="28" w:type="dxa"/>
              <w:right w:w="85" w:type="dxa"/>
            </w:tcMar>
          </w:tcPr>
          <w:p w14:paraId="3783B8EE" w14:textId="77777777" w:rsidR="00AC7BA7" w:rsidRPr="009141E4" w:rsidRDefault="009141E4"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+18.494</w:t>
            </w:r>
          </w:p>
        </w:tc>
        <w:tc>
          <w:tcPr>
            <w:tcW w:w="822" w:type="dxa"/>
            <w:shd w:val="clear" w:color="auto" w:fill="auto"/>
            <w:tcMar>
              <w:left w:w="28" w:type="dxa"/>
              <w:right w:w="85" w:type="dxa"/>
            </w:tcMar>
          </w:tcPr>
          <w:p w14:paraId="535A49A4" w14:textId="77777777" w:rsidR="00AC7BA7" w:rsidRPr="009141E4" w:rsidRDefault="009141E4"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+23.422</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49C807D9" w14:textId="77777777" w:rsidR="00AC7BA7" w:rsidRPr="009141E4" w:rsidRDefault="009141E4" w:rsidP="00C15B7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+22.083</w:t>
            </w:r>
          </w:p>
        </w:tc>
        <w:tc>
          <w:tcPr>
            <w:tcW w:w="822" w:type="dxa"/>
            <w:tcBorders>
              <w:right w:val="dotted" w:sz="4" w:space="0" w:color="92D050"/>
            </w:tcBorders>
            <w:tcMar>
              <w:left w:w="28" w:type="dxa"/>
              <w:right w:w="85" w:type="dxa"/>
            </w:tcMar>
          </w:tcPr>
          <w:p w14:paraId="19E1DF8F" w14:textId="77777777" w:rsidR="00AC7BA7" w:rsidRPr="009141E4" w:rsidRDefault="009141E4" w:rsidP="0013066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+11.608</w:t>
            </w:r>
          </w:p>
        </w:tc>
        <w:tc>
          <w:tcPr>
            <w:tcW w:w="824" w:type="dxa"/>
            <w:tcBorders>
              <w:left w:val="dotted" w:sz="4" w:space="0" w:color="92D050"/>
            </w:tcBorders>
            <w:shd w:val="clear" w:color="auto" w:fill="auto"/>
            <w:tcMar>
              <w:left w:w="28" w:type="dxa"/>
              <w:right w:w="85" w:type="dxa"/>
            </w:tcMar>
          </w:tcPr>
          <w:p w14:paraId="094A2E9E" w14:textId="77777777" w:rsidR="00AC7BA7" w:rsidRPr="009141E4" w:rsidRDefault="009141E4" w:rsidP="00130661">
            <w:pPr>
              <w:widowControl w:val="0"/>
              <w:autoSpaceDE w:val="0"/>
              <w:autoSpaceDN w:val="0"/>
              <w:adjustRightInd w:val="0"/>
              <w:spacing w:line="240" w:lineRule="auto"/>
              <w:ind w:right="-20"/>
              <w:jc w:val="right"/>
              <w:rPr>
                <w:rFonts w:ascii="Arial" w:eastAsia="Times New Roman" w:hAnsi="Arial" w:cs="Arial"/>
                <w:szCs w:val="16"/>
                <w:lang w:eastAsia="el-GR"/>
              </w:rPr>
            </w:pPr>
            <w:r w:rsidRPr="009141E4">
              <w:rPr>
                <w:rFonts w:ascii="Arial" w:eastAsia="Times New Roman" w:hAnsi="Arial" w:cs="Arial"/>
                <w:szCs w:val="16"/>
                <w:lang w:val="el-GR" w:eastAsia="el-GR"/>
              </w:rPr>
              <w:t>Ιαν</w:t>
            </w:r>
          </w:p>
        </w:tc>
      </w:tr>
      <w:tr w:rsidR="00AC7BA7" w:rsidRPr="00821C86" w14:paraId="6C3B4235" w14:textId="77777777" w:rsidTr="00AC7BA7">
        <w:tc>
          <w:tcPr>
            <w:tcW w:w="388" w:type="dxa"/>
            <w:shd w:val="clear" w:color="auto" w:fill="auto"/>
            <w:vAlign w:val="center"/>
          </w:tcPr>
          <w:p w14:paraId="41AAE096" w14:textId="77777777" w:rsidR="00AC7BA7" w:rsidRPr="009141E4" w:rsidRDefault="00AC7BA7" w:rsidP="00AC662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5376B561" w14:textId="77777777" w:rsidR="00AC7BA7" w:rsidRPr="009141E4" w:rsidRDefault="00AC7BA7"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9141E4">
              <w:rPr>
                <w:rFonts w:ascii="Arial" w:eastAsia="Times New Roman" w:hAnsi="Arial" w:cs="Arial"/>
                <w:b/>
                <w:szCs w:val="16"/>
                <w:lang w:val="el-GR" w:eastAsia="el-GR"/>
              </w:rPr>
              <w:t>Καθαρές προσλήψεις</w:t>
            </w:r>
            <w:r w:rsidRPr="009141E4">
              <w:rPr>
                <w:rFonts w:ascii="Arial" w:eastAsia="Times New Roman" w:hAnsi="Arial" w:cs="Arial"/>
                <w:b/>
                <w:szCs w:val="16"/>
                <w:lang w:eastAsia="el-GR"/>
              </w:rPr>
              <w:t xml:space="preserve"> (</w:t>
            </w:r>
            <w:r w:rsidRPr="009141E4">
              <w:rPr>
                <w:rFonts w:ascii="Arial" w:eastAsia="Times New Roman" w:hAnsi="Arial" w:cs="Arial"/>
                <w:b/>
                <w:szCs w:val="16"/>
                <w:lang w:val="el-GR" w:eastAsia="el-GR"/>
              </w:rPr>
              <w:t>μεταβολή</w:t>
            </w:r>
            <w:r w:rsidRPr="009141E4">
              <w:rPr>
                <w:rFonts w:ascii="Arial" w:eastAsia="Times New Roman" w:hAnsi="Arial" w:cs="Arial"/>
                <w:b/>
                <w:szCs w:val="16"/>
                <w:lang w:eastAsia="el-GR"/>
              </w:rPr>
              <w:t xml:space="preserve"> </w:t>
            </w:r>
            <w:r w:rsidRPr="009141E4">
              <w:rPr>
                <w:rFonts w:ascii="Arial" w:eastAsia="Times New Roman" w:hAnsi="Arial" w:cs="Arial"/>
                <w:b/>
                <w:szCs w:val="16"/>
                <w:lang w:val="el-GR" w:eastAsia="el-GR"/>
              </w:rPr>
              <w:t>περιόδου</w:t>
            </w:r>
            <w:r w:rsidRPr="009141E4">
              <w:rPr>
                <w:rFonts w:ascii="Arial" w:eastAsia="Times New Roman" w:hAnsi="Arial" w:cs="Arial"/>
                <w:b/>
                <w:szCs w:val="16"/>
                <w:lang w:eastAsia="el-GR"/>
              </w:rPr>
              <w:t>)</w:t>
            </w:r>
          </w:p>
        </w:tc>
        <w:tc>
          <w:tcPr>
            <w:tcW w:w="822" w:type="dxa"/>
            <w:shd w:val="clear" w:color="auto" w:fill="auto"/>
            <w:tcMar>
              <w:left w:w="28" w:type="dxa"/>
              <w:right w:w="85" w:type="dxa"/>
            </w:tcMar>
          </w:tcPr>
          <w:p w14:paraId="0C1930BE" w14:textId="77777777" w:rsidR="00AC7BA7" w:rsidRPr="009141E4" w:rsidRDefault="009141E4"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-4.879</w:t>
            </w:r>
          </w:p>
        </w:tc>
        <w:tc>
          <w:tcPr>
            <w:tcW w:w="822" w:type="dxa"/>
            <w:shd w:val="clear" w:color="auto" w:fill="auto"/>
            <w:tcMar>
              <w:left w:w="28" w:type="dxa"/>
              <w:right w:w="85" w:type="dxa"/>
            </w:tcMar>
          </w:tcPr>
          <w:p w14:paraId="3D6FAF15" w14:textId="77777777" w:rsidR="00AC7BA7" w:rsidRPr="009141E4" w:rsidRDefault="009141E4"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+86</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009C8C1A" w14:textId="77777777" w:rsidR="00AC7BA7" w:rsidRPr="009141E4" w:rsidRDefault="009141E4"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+5.507</w:t>
            </w:r>
          </w:p>
        </w:tc>
        <w:tc>
          <w:tcPr>
            <w:tcW w:w="822" w:type="dxa"/>
            <w:tcBorders>
              <w:right w:val="dotted" w:sz="4" w:space="0" w:color="92D050"/>
            </w:tcBorders>
            <w:tcMar>
              <w:left w:w="28" w:type="dxa"/>
              <w:right w:w="85" w:type="dxa"/>
            </w:tcMar>
          </w:tcPr>
          <w:p w14:paraId="10B78243" w14:textId="77777777" w:rsidR="00AC7BA7" w:rsidRPr="009141E4" w:rsidRDefault="009141E4"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+7.549</w:t>
            </w:r>
          </w:p>
        </w:tc>
        <w:tc>
          <w:tcPr>
            <w:tcW w:w="824" w:type="dxa"/>
            <w:tcBorders>
              <w:left w:val="dotted" w:sz="4" w:space="0" w:color="92D050"/>
            </w:tcBorders>
            <w:shd w:val="clear" w:color="auto" w:fill="auto"/>
            <w:tcMar>
              <w:left w:w="28" w:type="dxa"/>
              <w:right w:w="85" w:type="dxa"/>
            </w:tcMar>
          </w:tcPr>
          <w:p w14:paraId="6B0CFC63" w14:textId="77777777" w:rsidR="00AC7BA7" w:rsidRPr="00821C86"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 xml:space="preserve">Ιαν – </w:t>
            </w:r>
            <w:r w:rsidR="009141E4" w:rsidRPr="009141E4">
              <w:rPr>
                <w:rFonts w:ascii="Arial" w:eastAsia="Times New Roman" w:hAnsi="Arial" w:cs="Arial"/>
                <w:szCs w:val="16"/>
                <w:lang w:val="el-GR" w:eastAsia="el-GR"/>
              </w:rPr>
              <w:t>Φεβ</w:t>
            </w:r>
          </w:p>
        </w:tc>
      </w:tr>
      <w:tr w:rsidR="00AC7BA7" w:rsidRPr="00A0400F" w14:paraId="0512343D" w14:textId="77777777" w:rsidTr="00AC7BA7">
        <w:tc>
          <w:tcPr>
            <w:tcW w:w="388" w:type="dxa"/>
            <w:shd w:val="clear" w:color="auto" w:fill="auto"/>
            <w:vAlign w:val="center"/>
          </w:tcPr>
          <w:p w14:paraId="3867E490" w14:textId="77777777" w:rsidR="00AC7BA7" w:rsidRPr="00821C86" w:rsidRDefault="00AC7BA7" w:rsidP="00AC7BA7">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04B84527" w14:textId="77777777" w:rsidR="00AC7BA7" w:rsidRPr="009141E4" w:rsidRDefault="00AC7BA7" w:rsidP="00AC7BA7">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9141E4">
              <w:rPr>
                <w:rFonts w:ascii="Arial" w:eastAsia="Times New Roman" w:hAnsi="Arial" w:cs="Arial"/>
                <w:szCs w:val="16"/>
                <w:lang w:val="el-GR" w:eastAsia="el-GR"/>
              </w:rPr>
              <w:t>Καθαρές προσλήψεις (μεταβολή μήνα)</w:t>
            </w:r>
          </w:p>
        </w:tc>
        <w:tc>
          <w:tcPr>
            <w:tcW w:w="822" w:type="dxa"/>
            <w:shd w:val="clear" w:color="auto" w:fill="auto"/>
            <w:tcMar>
              <w:left w:w="28" w:type="dxa"/>
              <w:right w:w="85" w:type="dxa"/>
            </w:tcMar>
          </w:tcPr>
          <w:p w14:paraId="2C419EAB" w14:textId="77777777" w:rsidR="00AC7BA7" w:rsidRPr="009141E4" w:rsidRDefault="009141E4" w:rsidP="00AC7BA7">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+24.938</w:t>
            </w:r>
          </w:p>
        </w:tc>
        <w:tc>
          <w:tcPr>
            <w:tcW w:w="822" w:type="dxa"/>
            <w:shd w:val="clear" w:color="auto" w:fill="auto"/>
            <w:tcMar>
              <w:left w:w="28" w:type="dxa"/>
              <w:right w:w="85" w:type="dxa"/>
            </w:tcMar>
          </w:tcPr>
          <w:p w14:paraId="6C70D41E" w14:textId="77777777" w:rsidR="00AC7BA7" w:rsidRPr="009141E4" w:rsidRDefault="009141E4" w:rsidP="00AC7BA7">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+16.628</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3F868679" w14:textId="77777777" w:rsidR="00AC7BA7" w:rsidRPr="009141E4" w:rsidRDefault="009141E4" w:rsidP="00AC7BA7">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+27.840</w:t>
            </w:r>
          </w:p>
        </w:tc>
        <w:tc>
          <w:tcPr>
            <w:tcW w:w="822" w:type="dxa"/>
            <w:tcBorders>
              <w:right w:val="dotted" w:sz="4" w:space="0" w:color="92D050"/>
            </w:tcBorders>
            <w:tcMar>
              <w:left w:w="28" w:type="dxa"/>
              <w:right w:w="85" w:type="dxa"/>
            </w:tcMar>
          </w:tcPr>
          <w:p w14:paraId="26E1A84D" w14:textId="77777777" w:rsidR="00AC7BA7" w:rsidRPr="009141E4" w:rsidRDefault="009141E4" w:rsidP="00AC7BA7">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+24.867</w:t>
            </w:r>
          </w:p>
        </w:tc>
        <w:tc>
          <w:tcPr>
            <w:tcW w:w="824" w:type="dxa"/>
            <w:tcBorders>
              <w:left w:val="dotted" w:sz="4" w:space="0" w:color="92D050"/>
            </w:tcBorders>
            <w:shd w:val="clear" w:color="auto" w:fill="auto"/>
            <w:tcMar>
              <w:left w:w="28" w:type="dxa"/>
              <w:right w:w="85" w:type="dxa"/>
            </w:tcMar>
          </w:tcPr>
          <w:p w14:paraId="3A024B5E" w14:textId="77777777" w:rsidR="00AC7BA7" w:rsidRPr="00AC7BA7" w:rsidRDefault="009141E4" w:rsidP="00AC7BA7">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Φεβ</w:t>
            </w:r>
          </w:p>
        </w:tc>
      </w:tr>
      <w:tr w:rsidR="00AC7BA7" w:rsidRPr="009141E4" w14:paraId="187B9F63" w14:textId="77777777" w:rsidTr="00AC7BA7">
        <w:tc>
          <w:tcPr>
            <w:tcW w:w="388" w:type="dxa"/>
            <w:shd w:val="clear" w:color="auto" w:fill="auto"/>
            <w:vAlign w:val="center"/>
          </w:tcPr>
          <w:p w14:paraId="266AA888" w14:textId="77777777" w:rsidR="00AC7BA7" w:rsidRPr="00A0400F" w:rsidRDefault="00AC7BA7" w:rsidP="00AC662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64D02EDD" w14:textId="77777777" w:rsidR="00AC7BA7" w:rsidRPr="009141E4" w:rsidRDefault="00AC7BA7"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9141E4">
              <w:rPr>
                <w:rFonts w:ascii="Arial" w:eastAsia="Times New Roman" w:hAnsi="Arial" w:cs="Arial"/>
                <w:b/>
                <w:szCs w:val="16"/>
                <w:lang w:val="el-GR" w:eastAsia="el-GR"/>
              </w:rPr>
              <w:t>Ποσοστό ανεργίας (εποχικά προσαρμοσμένα στοιχεία)</w:t>
            </w:r>
          </w:p>
        </w:tc>
        <w:tc>
          <w:tcPr>
            <w:tcW w:w="822" w:type="dxa"/>
            <w:shd w:val="clear" w:color="auto" w:fill="auto"/>
            <w:tcMar>
              <w:left w:w="28" w:type="dxa"/>
              <w:right w:w="85" w:type="dxa"/>
            </w:tcMar>
          </w:tcPr>
          <w:p w14:paraId="21A2BCBD" w14:textId="77777777" w:rsidR="00AC7BA7" w:rsidRPr="009141E4"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w:t>
            </w:r>
            <w:r w:rsidR="009141E4" w:rsidRPr="009141E4">
              <w:rPr>
                <w:rFonts w:ascii="Arial" w:eastAsia="Times New Roman" w:hAnsi="Arial" w:cs="Arial"/>
                <w:szCs w:val="16"/>
                <w:lang w:val="el-GR" w:eastAsia="el-GR"/>
              </w:rPr>
              <w:t>0</w:t>
            </w:r>
            <w:r w:rsidRPr="009141E4">
              <w:rPr>
                <w:rFonts w:ascii="Arial" w:eastAsia="Times New Roman" w:hAnsi="Arial" w:cs="Arial"/>
                <w:szCs w:val="16"/>
                <w:lang w:val="el-GR" w:eastAsia="el-GR"/>
              </w:rPr>
              <w:t>,</w:t>
            </w:r>
            <w:r w:rsidR="009141E4" w:rsidRPr="009141E4">
              <w:rPr>
                <w:rFonts w:ascii="Arial" w:eastAsia="Times New Roman" w:hAnsi="Arial" w:cs="Arial"/>
                <w:szCs w:val="16"/>
                <w:lang w:val="el-GR" w:eastAsia="el-GR"/>
              </w:rPr>
              <w:t>9</w:t>
            </w:r>
            <w:r w:rsidRPr="009141E4">
              <w:rPr>
                <w:rFonts w:ascii="Arial" w:eastAsia="Times New Roman" w:hAnsi="Arial" w:cs="Arial"/>
                <w:szCs w:val="16"/>
                <w:lang w:val="el-GR" w:eastAsia="el-GR"/>
              </w:rPr>
              <w:t>%</w:t>
            </w:r>
          </w:p>
        </w:tc>
        <w:tc>
          <w:tcPr>
            <w:tcW w:w="822" w:type="dxa"/>
            <w:shd w:val="clear" w:color="auto" w:fill="auto"/>
            <w:tcMar>
              <w:left w:w="28" w:type="dxa"/>
              <w:right w:w="85" w:type="dxa"/>
            </w:tcMar>
          </w:tcPr>
          <w:p w14:paraId="7B2F5A13" w14:textId="77777777" w:rsidR="00AC7BA7" w:rsidRPr="009141E4"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18,</w:t>
            </w:r>
            <w:r w:rsidR="009141E4" w:rsidRPr="009141E4">
              <w:rPr>
                <w:rFonts w:ascii="Arial" w:eastAsia="Times New Roman" w:hAnsi="Arial" w:cs="Arial"/>
                <w:szCs w:val="16"/>
                <w:lang w:val="el-GR" w:eastAsia="el-GR"/>
              </w:rPr>
              <w:t>5</w:t>
            </w:r>
            <w:r w:rsidRPr="009141E4">
              <w:rPr>
                <w:rFonts w:ascii="Arial" w:eastAsia="Times New Roman" w:hAnsi="Arial" w:cs="Arial"/>
                <w:szCs w:val="16"/>
                <w:lang w:val="el-GR" w:eastAsia="el-GR"/>
              </w:rPr>
              <w:t>%</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629F8CAD" w14:textId="77777777" w:rsidR="00AC7BA7" w:rsidRPr="009141E4"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16,</w:t>
            </w:r>
            <w:r w:rsidR="009141E4" w:rsidRPr="009141E4">
              <w:rPr>
                <w:rFonts w:ascii="Arial" w:eastAsia="Times New Roman" w:hAnsi="Arial" w:cs="Arial"/>
                <w:szCs w:val="16"/>
                <w:lang w:val="el-GR" w:eastAsia="el-GR"/>
              </w:rPr>
              <w:t>3</w:t>
            </w:r>
            <w:r w:rsidRPr="009141E4">
              <w:rPr>
                <w:rFonts w:ascii="Arial" w:eastAsia="Times New Roman" w:hAnsi="Arial" w:cs="Arial"/>
                <w:szCs w:val="16"/>
                <w:lang w:val="el-GR" w:eastAsia="el-GR"/>
              </w:rPr>
              <w:t>%</w:t>
            </w:r>
          </w:p>
        </w:tc>
        <w:tc>
          <w:tcPr>
            <w:tcW w:w="822" w:type="dxa"/>
            <w:tcBorders>
              <w:right w:val="dotted" w:sz="4" w:space="0" w:color="92D050"/>
            </w:tcBorders>
            <w:tcMar>
              <w:left w:w="28" w:type="dxa"/>
              <w:right w:w="85" w:type="dxa"/>
            </w:tcMar>
          </w:tcPr>
          <w:p w14:paraId="1DE4B9C4" w14:textId="77777777" w:rsidR="00AC7BA7" w:rsidRPr="009141E4" w:rsidRDefault="00AC7BA7"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6AB763C6" w14:textId="77777777" w:rsidR="00AC7BA7" w:rsidRPr="009141E4" w:rsidRDefault="009141E4"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Δεκ</w:t>
            </w:r>
          </w:p>
        </w:tc>
      </w:tr>
      <w:tr w:rsidR="00AC7BA7" w:rsidRPr="00A0400F" w14:paraId="381E2AEB" w14:textId="77777777" w:rsidTr="00AC7BA7">
        <w:tc>
          <w:tcPr>
            <w:tcW w:w="388" w:type="dxa"/>
            <w:shd w:val="clear" w:color="auto" w:fill="auto"/>
            <w:vAlign w:val="center"/>
          </w:tcPr>
          <w:p w14:paraId="599E677D" w14:textId="77777777" w:rsidR="00AC7BA7" w:rsidRPr="009141E4" w:rsidRDefault="00AC7BA7" w:rsidP="00AC662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2CF50E0A" w14:textId="77777777" w:rsidR="00AC7BA7" w:rsidRPr="009141E4" w:rsidRDefault="00AC7BA7" w:rsidP="00AC662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9141E4">
              <w:rPr>
                <w:rFonts w:ascii="Arial" w:eastAsia="Times New Roman" w:hAnsi="Arial" w:cs="Arial"/>
                <w:szCs w:val="16"/>
                <w:lang w:val="el-GR" w:eastAsia="el-GR"/>
              </w:rPr>
              <w:t>Μέσο ποσοστό περιόδου (εποχικά προσαρμοσμένα στοιχεία)</w:t>
            </w:r>
          </w:p>
        </w:tc>
        <w:tc>
          <w:tcPr>
            <w:tcW w:w="822" w:type="dxa"/>
            <w:shd w:val="clear" w:color="auto" w:fill="auto"/>
            <w:tcMar>
              <w:left w:w="28" w:type="dxa"/>
              <w:right w:w="85" w:type="dxa"/>
            </w:tcMar>
          </w:tcPr>
          <w:p w14:paraId="50285120" w14:textId="77777777" w:rsidR="00AC7BA7" w:rsidRPr="009141E4"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21,</w:t>
            </w:r>
            <w:r w:rsidR="009141E4" w:rsidRPr="009141E4">
              <w:rPr>
                <w:rFonts w:ascii="Arial" w:eastAsia="Times New Roman" w:hAnsi="Arial" w:cs="Arial"/>
                <w:szCs w:val="16"/>
                <w:lang w:val="el-GR" w:eastAsia="el-GR"/>
              </w:rPr>
              <w:t>5</w:t>
            </w:r>
            <w:r w:rsidRPr="009141E4">
              <w:rPr>
                <w:rFonts w:ascii="Arial" w:eastAsia="Times New Roman" w:hAnsi="Arial" w:cs="Arial"/>
                <w:szCs w:val="16"/>
                <w:lang w:val="el-GR" w:eastAsia="el-GR"/>
              </w:rPr>
              <w:t>%</w:t>
            </w:r>
          </w:p>
        </w:tc>
        <w:tc>
          <w:tcPr>
            <w:tcW w:w="822" w:type="dxa"/>
            <w:shd w:val="clear" w:color="auto" w:fill="auto"/>
            <w:tcMar>
              <w:left w:w="28" w:type="dxa"/>
              <w:right w:w="85" w:type="dxa"/>
            </w:tcMar>
          </w:tcPr>
          <w:p w14:paraId="35BD1B02" w14:textId="77777777" w:rsidR="00AC7BA7" w:rsidRPr="009141E4" w:rsidRDefault="00AC7BA7" w:rsidP="005B1E5D">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19,4%</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32C1E229" w14:textId="77777777" w:rsidR="00AC7BA7" w:rsidRPr="009141E4" w:rsidRDefault="00AC7BA7" w:rsidP="005B1E5D">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17,3%</w:t>
            </w:r>
          </w:p>
        </w:tc>
        <w:tc>
          <w:tcPr>
            <w:tcW w:w="822" w:type="dxa"/>
            <w:tcBorders>
              <w:right w:val="dotted" w:sz="4" w:space="0" w:color="92D050"/>
            </w:tcBorders>
            <w:tcMar>
              <w:left w:w="28" w:type="dxa"/>
              <w:right w:w="85" w:type="dxa"/>
            </w:tcMar>
          </w:tcPr>
          <w:p w14:paraId="530E0ED8" w14:textId="77777777" w:rsidR="00AC7BA7" w:rsidRPr="009141E4" w:rsidRDefault="00AC7BA7" w:rsidP="005B1E5D">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5D5C470A" w14:textId="77777777" w:rsidR="00AC7BA7" w:rsidRPr="00A0400F" w:rsidRDefault="00AC7BA7" w:rsidP="009141E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9141E4">
              <w:rPr>
                <w:rFonts w:ascii="Arial" w:eastAsia="Times New Roman" w:hAnsi="Arial" w:cs="Arial"/>
                <w:szCs w:val="16"/>
                <w:lang w:eastAsia="el-GR"/>
              </w:rPr>
              <w:t xml:space="preserve">Ιαν – </w:t>
            </w:r>
            <w:r w:rsidR="009141E4" w:rsidRPr="009141E4">
              <w:rPr>
                <w:rFonts w:ascii="Arial" w:eastAsia="Times New Roman" w:hAnsi="Arial" w:cs="Arial"/>
                <w:szCs w:val="16"/>
                <w:lang w:val="el-GR" w:eastAsia="el-GR"/>
              </w:rPr>
              <w:t>Δεκ</w:t>
            </w:r>
            <w:r w:rsidRPr="00A0400F">
              <w:rPr>
                <w:rFonts w:ascii="Arial" w:eastAsia="Times New Roman" w:hAnsi="Arial" w:cs="Arial"/>
                <w:szCs w:val="16"/>
                <w:lang w:eastAsia="el-GR"/>
              </w:rPr>
              <w:t xml:space="preserve"> </w:t>
            </w:r>
          </w:p>
        </w:tc>
      </w:tr>
      <w:tr w:rsidR="00AC7BA7" w:rsidRPr="008E265D" w14:paraId="62B8ABEE" w14:textId="77777777" w:rsidTr="00AC7BA7">
        <w:tc>
          <w:tcPr>
            <w:tcW w:w="388" w:type="dxa"/>
            <w:shd w:val="clear" w:color="auto" w:fill="auto"/>
            <w:vAlign w:val="center"/>
          </w:tcPr>
          <w:p w14:paraId="78613C81" w14:textId="77777777" w:rsidR="00AC7BA7" w:rsidRPr="00A0400F" w:rsidRDefault="00AC7BA7" w:rsidP="00AC6621">
            <w:pPr>
              <w:widowControl w:val="0"/>
              <w:autoSpaceDE w:val="0"/>
              <w:autoSpaceDN w:val="0"/>
              <w:adjustRightInd w:val="0"/>
              <w:spacing w:line="240" w:lineRule="auto"/>
              <w:ind w:right="-20"/>
              <w:jc w:val="center"/>
              <w:rPr>
                <w:rFonts w:ascii="Arial" w:hAnsi="Arial" w:cs="Arial"/>
                <w:noProof/>
                <w:szCs w:val="16"/>
              </w:rPr>
            </w:pPr>
          </w:p>
        </w:tc>
        <w:tc>
          <w:tcPr>
            <w:tcW w:w="6416" w:type="dxa"/>
            <w:shd w:val="clear" w:color="auto" w:fill="auto"/>
            <w:vAlign w:val="center"/>
          </w:tcPr>
          <w:p w14:paraId="455B177A" w14:textId="77777777" w:rsidR="00AC7BA7" w:rsidRPr="008E265D" w:rsidRDefault="00AC7BA7" w:rsidP="00AC6621">
            <w:pPr>
              <w:widowControl w:val="0"/>
              <w:autoSpaceDE w:val="0"/>
              <w:autoSpaceDN w:val="0"/>
              <w:adjustRightInd w:val="0"/>
              <w:spacing w:line="240" w:lineRule="auto"/>
              <w:ind w:right="-20"/>
              <w:rPr>
                <w:rFonts w:ascii="Arial" w:eastAsia="Times New Roman" w:hAnsi="Arial" w:cs="Arial"/>
                <w:szCs w:val="16"/>
                <w:lang w:val="el-GR" w:eastAsia="el-GR"/>
              </w:rPr>
            </w:pPr>
            <w:r w:rsidRPr="008E265D">
              <w:rPr>
                <w:rFonts w:ascii="Arial" w:eastAsia="Times New Roman" w:hAnsi="Arial" w:cs="Arial"/>
                <w:b/>
                <w:szCs w:val="16"/>
                <w:lang w:val="el-GR" w:eastAsia="el-GR"/>
              </w:rPr>
              <w:t>Δείκτης</w:t>
            </w:r>
            <w:r w:rsidRPr="008E265D">
              <w:rPr>
                <w:rFonts w:ascii="Arial" w:eastAsia="Times New Roman" w:hAnsi="Arial" w:cs="Arial"/>
                <w:b/>
                <w:szCs w:val="16"/>
                <w:lang w:eastAsia="el-GR"/>
              </w:rPr>
              <w:t xml:space="preserve"> </w:t>
            </w:r>
            <w:r w:rsidRPr="008E265D">
              <w:rPr>
                <w:rFonts w:ascii="Arial" w:eastAsia="Times New Roman" w:hAnsi="Arial" w:cs="Arial"/>
                <w:b/>
                <w:szCs w:val="16"/>
                <w:lang w:val="el-GR" w:eastAsia="el-GR"/>
              </w:rPr>
              <w:t>Τιμών</w:t>
            </w:r>
            <w:r w:rsidRPr="008E265D">
              <w:rPr>
                <w:rFonts w:ascii="Arial" w:eastAsia="Times New Roman" w:hAnsi="Arial" w:cs="Arial"/>
                <w:b/>
                <w:szCs w:val="16"/>
                <w:lang w:eastAsia="el-GR"/>
              </w:rPr>
              <w:t xml:space="preserve"> </w:t>
            </w:r>
            <w:r w:rsidRPr="008E265D">
              <w:rPr>
                <w:rFonts w:ascii="Arial" w:eastAsia="Times New Roman" w:hAnsi="Arial" w:cs="Arial"/>
                <w:b/>
                <w:szCs w:val="16"/>
                <w:lang w:val="el-GR" w:eastAsia="el-GR"/>
              </w:rPr>
              <w:t>Καταναλωτή (%Δ)</w:t>
            </w:r>
          </w:p>
        </w:tc>
        <w:tc>
          <w:tcPr>
            <w:tcW w:w="822" w:type="dxa"/>
            <w:shd w:val="clear" w:color="auto" w:fill="auto"/>
            <w:tcMar>
              <w:left w:w="28" w:type="dxa"/>
              <w:right w:w="85" w:type="dxa"/>
            </w:tcMar>
          </w:tcPr>
          <w:p w14:paraId="52A06B7A"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1,3%</w:t>
            </w:r>
          </w:p>
        </w:tc>
        <w:tc>
          <w:tcPr>
            <w:tcW w:w="822" w:type="dxa"/>
            <w:shd w:val="clear" w:color="auto" w:fill="auto"/>
            <w:tcMar>
              <w:left w:w="28" w:type="dxa"/>
              <w:right w:w="85" w:type="dxa"/>
            </w:tcMar>
          </w:tcPr>
          <w:p w14:paraId="6F47FE16"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0,1%</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37EB78DF"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0,6%</w:t>
            </w:r>
          </w:p>
        </w:tc>
        <w:tc>
          <w:tcPr>
            <w:tcW w:w="822" w:type="dxa"/>
            <w:tcBorders>
              <w:right w:val="dotted" w:sz="4" w:space="0" w:color="92D050"/>
            </w:tcBorders>
            <w:tcMar>
              <w:left w:w="28" w:type="dxa"/>
              <w:right w:w="85" w:type="dxa"/>
            </w:tcMar>
          </w:tcPr>
          <w:p w14:paraId="5F88C59F" w14:textId="77777777" w:rsidR="00AC7BA7" w:rsidRPr="008E265D" w:rsidRDefault="008E265D"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0,2%</w:t>
            </w:r>
          </w:p>
        </w:tc>
        <w:tc>
          <w:tcPr>
            <w:tcW w:w="824" w:type="dxa"/>
            <w:tcBorders>
              <w:left w:val="dotted" w:sz="4" w:space="0" w:color="92D050"/>
            </w:tcBorders>
            <w:shd w:val="clear" w:color="auto" w:fill="auto"/>
            <w:tcMar>
              <w:left w:w="28" w:type="dxa"/>
              <w:right w:w="85" w:type="dxa"/>
            </w:tcMar>
          </w:tcPr>
          <w:p w14:paraId="1D1250F6" w14:textId="77777777" w:rsidR="00AC7BA7" w:rsidRPr="008E265D" w:rsidRDefault="00B84644"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Φεβ</w:t>
            </w:r>
          </w:p>
        </w:tc>
      </w:tr>
      <w:tr w:rsidR="00AC7BA7" w:rsidRPr="00A0400F" w14:paraId="74AB0658" w14:textId="77777777" w:rsidTr="00AC7BA7">
        <w:tc>
          <w:tcPr>
            <w:tcW w:w="388" w:type="dxa"/>
            <w:shd w:val="clear" w:color="auto" w:fill="auto"/>
            <w:vAlign w:val="center"/>
          </w:tcPr>
          <w:p w14:paraId="61A8BD00" w14:textId="77777777" w:rsidR="00AC7BA7" w:rsidRPr="008E265D" w:rsidRDefault="00AC7BA7" w:rsidP="00AC6621">
            <w:pPr>
              <w:widowControl w:val="0"/>
              <w:autoSpaceDE w:val="0"/>
              <w:autoSpaceDN w:val="0"/>
              <w:adjustRightInd w:val="0"/>
              <w:spacing w:line="240" w:lineRule="auto"/>
              <w:ind w:right="-20"/>
              <w:jc w:val="center"/>
              <w:rPr>
                <w:rFonts w:ascii="Arial" w:hAnsi="Arial" w:cs="Arial"/>
                <w:noProof/>
                <w:szCs w:val="16"/>
              </w:rPr>
            </w:pPr>
          </w:p>
        </w:tc>
        <w:tc>
          <w:tcPr>
            <w:tcW w:w="6416" w:type="dxa"/>
            <w:shd w:val="clear" w:color="auto" w:fill="auto"/>
            <w:vAlign w:val="center"/>
          </w:tcPr>
          <w:p w14:paraId="2167864A" w14:textId="77777777" w:rsidR="00AC7BA7" w:rsidRPr="008E265D" w:rsidRDefault="00AC7BA7" w:rsidP="00AC662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8E265D">
              <w:rPr>
                <w:rFonts w:ascii="Arial" w:eastAsia="Times New Roman" w:hAnsi="Arial" w:cs="Arial"/>
                <w:szCs w:val="16"/>
                <w:lang w:val="el-GR" w:eastAsia="el-GR"/>
              </w:rPr>
              <w:t>Μέσο</w:t>
            </w:r>
            <w:r w:rsidRPr="008E265D">
              <w:rPr>
                <w:rFonts w:ascii="Arial" w:eastAsia="Times New Roman" w:hAnsi="Arial" w:cs="Arial"/>
                <w:szCs w:val="16"/>
                <w:lang w:eastAsia="el-GR"/>
              </w:rPr>
              <w:t xml:space="preserve"> </w:t>
            </w:r>
            <w:r w:rsidRPr="008E265D">
              <w:rPr>
                <w:rFonts w:ascii="Arial" w:eastAsia="Times New Roman" w:hAnsi="Arial" w:cs="Arial"/>
                <w:szCs w:val="16"/>
                <w:lang w:val="el-GR" w:eastAsia="el-GR"/>
              </w:rPr>
              <w:t>ποσοστό περιόδου (%Δ)</w:t>
            </w:r>
          </w:p>
        </w:tc>
        <w:tc>
          <w:tcPr>
            <w:tcW w:w="822" w:type="dxa"/>
            <w:shd w:val="clear" w:color="auto" w:fill="auto"/>
            <w:tcMar>
              <w:left w:w="28" w:type="dxa"/>
              <w:right w:w="85" w:type="dxa"/>
            </w:tcMar>
          </w:tcPr>
          <w:p w14:paraId="1B977DD5"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1,2%</w:t>
            </w:r>
          </w:p>
        </w:tc>
        <w:tc>
          <w:tcPr>
            <w:tcW w:w="822" w:type="dxa"/>
            <w:shd w:val="clear" w:color="auto" w:fill="auto"/>
            <w:tcMar>
              <w:left w:w="28" w:type="dxa"/>
              <w:right w:w="85" w:type="dxa"/>
            </w:tcMar>
          </w:tcPr>
          <w:p w14:paraId="1DC309A8" w14:textId="77777777" w:rsidR="00AC7BA7" w:rsidRPr="008E265D" w:rsidRDefault="008E265D" w:rsidP="00EE0E1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-0,1%</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5E562B20"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0,5%</w:t>
            </w:r>
          </w:p>
        </w:tc>
        <w:tc>
          <w:tcPr>
            <w:tcW w:w="822" w:type="dxa"/>
            <w:tcBorders>
              <w:right w:val="dotted" w:sz="4" w:space="0" w:color="92D050"/>
            </w:tcBorders>
            <w:tcMar>
              <w:left w:w="28" w:type="dxa"/>
              <w:right w:w="85" w:type="dxa"/>
            </w:tcMar>
          </w:tcPr>
          <w:p w14:paraId="2AC15433" w14:textId="77777777" w:rsidR="00AC7BA7" w:rsidRPr="008E265D" w:rsidRDefault="008E265D"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E265D">
              <w:rPr>
                <w:rFonts w:ascii="Arial" w:eastAsia="Times New Roman" w:hAnsi="Arial" w:cs="Arial"/>
                <w:szCs w:val="16"/>
                <w:lang w:val="el-GR" w:eastAsia="el-GR"/>
              </w:rPr>
              <w:t>0,5%</w:t>
            </w:r>
          </w:p>
        </w:tc>
        <w:tc>
          <w:tcPr>
            <w:tcW w:w="824" w:type="dxa"/>
            <w:tcBorders>
              <w:left w:val="dotted" w:sz="4" w:space="0" w:color="92D050"/>
            </w:tcBorders>
            <w:shd w:val="clear" w:color="auto" w:fill="auto"/>
            <w:tcMar>
              <w:left w:w="28" w:type="dxa"/>
              <w:right w:w="85" w:type="dxa"/>
            </w:tcMar>
          </w:tcPr>
          <w:p w14:paraId="55C7FFBE" w14:textId="77777777" w:rsidR="00AC7BA7" w:rsidRPr="00A0400F" w:rsidRDefault="00AC7BA7" w:rsidP="00B84644">
            <w:pPr>
              <w:widowControl w:val="0"/>
              <w:autoSpaceDE w:val="0"/>
              <w:autoSpaceDN w:val="0"/>
              <w:adjustRightInd w:val="0"/>
              <w:spacing w:line="240" w:lineRule="auto"/>
              <w:ind w:right="-20"/>
              <w:jc w:val="right"/>
              <w:rPr>
                <w:rFonts w:ascii="Arial" w:eastAsia="Times New Roman" w:hAnsi="Arial" w:cs="Arial"/>
                <w:szCs w:val="16"/>
                <w:lang w:eastAsia="el-GR"/>
              </w:rPr>
            </w:pPr>
            <w:r w:rsidRPr="008E265D">
              <w:rPr>
                <w:rFonts w:ascii="Arial" w:eastAsia="Times New Roman" w:hAnsi="Arial" w:cs="Arial"/>
                <w:szCs w:val="16"/>
                <w:lang w:eastAsia="el-GR"/>
              </w:rPr>
              <w:t xml:space="preserve">Ιαν – </w:t>
            </w:r>
            <w:r w:rsidR="00B84644" w:rsidRPr="008E265D">
              <w:rPr>
                <w:rFonts w:ascii="Arial" w:eastAsia="Times New Roman" w:hAnsi="Arial" w:cs="Arial"/>
                <w:szCs w:val="16"/>
                <w:lang w:val="el-GR" w:eastAsia="el-GR"/>
              </w:rPr>
              <w:t>Φεβ</w:t>
            </w:r>
          </w:p>
        </w:tc>
      </w:tr>
      <w:tr w:rsidR="00AC7BA7" w:rsidRPr="00502421" w14:paraId="2FD5D83F" w14:textId="77777777" w:rsidTr="00AC7BA7">
        <w:tc>
          <w:tcPr>
            <w:tcW w:w="388" w:type="dxa"/>
            <w:shd w:val="clear" w:color="auto" w:fill="auto"/>
            <w:vAlign w:val="center"/>
          </w:tcPr>
          <w:p w14:paraId="601F5481" w14:textId="77777777" w:rsidR="00AC7BA7" w:rsidRPr="00A0400F" w:rsidRDefault="00AC7BA7" w:rsidP="00AC6621">
            <w:pPr>
              <w:widowControl w:val="0"/>
              <w:autoSpaceDE w:val="0"/>
              <w:autoSpaceDN w:val="0"/>
              <w:adjustRightInd w:val="0"/>
              <w:spacing w:line="240" w:lineRule="auto"/>
              <w:ind w:right="-20"/>
              <w:jc w:val="center"/>
              <w:rPr>
                <w:rFonts w:ascii="Arial" w:hAnsi="Arial" w:cs="Arial"/>
                <w:szCs w:val="16"/>
              </w:rPr>
            </w:pPr>
          </w:p>
        </w:tc>
        <w:tc>
          <w:tcPr>
            <w:tcW w:w="6416" w:type="dxa"/>
            <w:shd w:val="clear" w:color="auto" w:fill="auto"/>
            <w:vAlign w:val="center"/>
          </w:tcPr>
          <w:p w14:paraId="2CF9C07E" w14:textId="77777777" w:rsidR="00AC7BA7" w:rsidRPr="00502421" w:rsidRDefault="00AC7BA7" w:rsidP="00EB1DB8">
            <w:pPr>
              <w:widowControl w:val="0"/>
              <w:autoSpaceDE w:val="0"/>
              <w:autoSpaceDN w:val="0"/>
              <w:adjustRightInd w:val="0"/>
              <w:spacing w:line="240" w:lineRule="auto"/>
              <w:ind w:right="-20"/>
              <w:rPr>
                <w:rFonts w:ascii="Arial" w:eastAsia="Times New Roman" w:hAnsi="Arial" w:cs="Arial"/>
                <w:b/>
                <w:szCs w:val="16"/>
                <w:lang w:val="el-GR" w:eastAsia="el-GR"/>
              </w:rPr>
            </w:pPr>
            <w:r w:rsidRPr="00502421">
              <w:rPr>
                <w:rFonts w:ascii="Arial" w:eastAsia="Times New Roman" w:hAnsi="Arial" w:cs="Arial"/>
                <w:b/>
                <w:szCs w:val="16"/>
                <w:lang w:val="el-GR" w:eastAsia="el-GR"/>
              </w:rPr>
              <w:t>Παραγωγικότητα (ΑΕΠ ανά ώρα εργασίας, 2010 = 100)</w:t>
            </w:r>
          </w:p>
        </w:tc>
        <w:tc>
          <w:tcPr>
            <w:tcW w:w="822" w:type="dxa"/>
            <w:shd w:val="clear" w:color="auto" w:fill="auto"/>
            <w:tcMar>
              <w:left w:w="28" w:type="dxa"/>
              <w:right w:w="85" w:type="dxa"/>
            </w:tcMar>
          </w:tcPr>
          <w:p w14:paraId="045A5D45"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9</w:t>
            </w:r>
            <w:r w:rsidR="00502421" w:rsidRPr="00502421">
              <w:rPr>
                <w:rFonts w:ascii="Arial" w:eastAsia="Times New Roman" w:hAnsi="Arial" w:cs="Arial"/>
                <w:szCs w:val="16"/>
                <w:lang w:val="el-GR" w:eastAsia="el-GR"/>
              </w:rPr>
              <w:t>3</w:t>
            </w:r>
            <w:r w:rsidRPr="00502421">
              <w:rPr>
                <w:rFonts w:ascii="Arial" w:eastAsia="Times New Roman" w:hAnsi="Arial" w:cs="Arial"/>
                <w:szCs w:val="16"/>
                <w:lang w:val="el-GR" w:eastAsia="el-GR"/>
              </w:rPr>
              <w:t>,</w:t>
            </w:r>
            <w:r w:rsidR="00502421" w:rsidRPr="00502421">
              <w:rPr>
                <w:rFonts w:ascii="Arial" w:eastAsia="Times New Roman" w:hAnsi="Arial" w:cs="Arial"/>
                <w:szCs w:val="16"/>
                <w:lang w:val="el-GR" w:eastAsia="el-GR"/>
              </w:rPr>
              <w:t>2</w:t>
            </w:r>
          </w:p>
        </w:tc>
        <w:tc>
          <w:tcPr>
            <w:tcW w:w="822" w:type="dxa"/>
            <w:shd w:val="clear" w:color="auto" w:fill="auto"/>
            <w:tcMar>
              <w:left w:w="28" w:type="dxa"/>
              <w:right w:w="85" w:type="dxa"/>
            </w:tcMar>
          </w:tcPr>
          <w:p w14:paraId="19B8DC16"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9</w:t>
            </w:r>
            <w:r w:rsidR="00502421" w:rsidRPr="00502421">
              <w:rPr>
                <w:rFonts w:ascii="Arial" w:eastAsia="Times New Roman" w:hAnsi="Arial" w:cs="Arial"/>
                <w:szCs w:val="16"/>
                <w:lang w:val="el-GR" w:eastAsia="el-GR"/>
              </w:rPr>
              <w:t>3</w:t>
            </w:r>
            <w:r w:rsidRPr="00502421">
              <w:rPr>
                <w:rFonts w:ascii="Arial" w:eastAsia="Times New Roman" w:hAnsi="Arial" w:cs="Arial"/>
                <w:szCs w:val="16"/>
                <w:lang w:val="el-GR" w:eastAsia="el-GR"/>
              </w:rPr>
              <w:t>,</w:t>
            </w:r>
            <w:r w:rsidR="00502421" w:rsidRPr="00502421">
              <w:rPr>
                <w:rFonts w:ascii="Arial" w:eastAsia="Times New Roman" w:hAnsi="Arial" w:cs="Arial"/>
                <w:szCs w:val="16"/>
                <w:lang w:val="el-GR" w:eastAsia="el-GR"/>
              </w:rPr>
              <w:t>6</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63DFFE6C"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9</w:t>
            </w:r>
            <w:r w:rsidR="00502421" w:rsidRPr="00502421">
              <w:rPr>
                <w:rFonts w:ascii="Arial" w:eastAsia="Times New Roman" w:hAnsi="Arial" w:cs="Arial"/>
                <w:szCs w:val="16"/>
                <w:lang w:val="el-GR" w:eastAsia="el-GR"/>
              </w:rPr>
              <w:t>2</w:t>
            </w:r>
            <w:r w:rsidRPr="00502421">
              <w:rPr>
                <w:rFonts w:ascii="Arial" w:eastAsia="Times New Roman" w:hAnsi="Arial" w:cs="Arial"/>
                <w:szCs w:val="16"/>
                <w:lang w:val="el-GR" w:eastAsia="el-GR"/>
              </w:rPr>
              <w:t>,</w:t>
            </w:r>
            <w:r w:rsidR="00502421" w:rsidRPr="00502421">
              <w:rPr>
                <w:rFonts w:ascii="Arial" w:eastAsia="Times New Roman" w:hAnsi="Arial" w:cs="Arial"/>
                <w:szCs w:val="16"/>
                <w:lang w:val="el-GR" w:eastAsia="el-GR"/>
              </w:rPr>
              <w:t>6</w:t>
            </w:r>
          </w:p>
        </w:tc>
        <w:tc>
          <w:tcPr>
            <w:tcW w:w="822" w:type="dxa"/>
            <w:tcBorders>
              <w:right w:val="dotted" w:sz="4" w:space="0" w:color="92D050"/>
            </w:tcBorders>
            <w:tcMar>
              <w:left w:w="28" w:type="dxa"/>
              <w:right w:w="85" w:type="dxa"/>
            </w:tcMar>
          </w:tcPr>
          <w:p w14:paraId="23306B8C" w14:textId="77777777" w:rsidR="00AC7BA7" w:rsidRPr="00502421" w:rsidRDefault="00AC7BA7" w:rsidP="00144C5F">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139AAC6F" w14:textId="77777777" w:rsidR="00AC7BA7" w:rsidRPr="00502421" w:rsidRDefault="00502421" w:rsidP="00144C5F">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Δ</w:t>
            </w:r>
            <w:r w:rsidR="00AC7BA7" w:rsidRPr="00502421">
              <w:rPr>
                <w:rFonts w:ascii="Arial" w:eastAsia="Times New Roman" w:hAnsi="Arial" w:cs="Arial"/>
                <w:szCs w:val="16"/>
                <w:lang w:val="el-GR" w:eastAsia="el-GR"/>
              </w:rPr>
              <w:t>’</w:t>
            </w:r>
            <w:r w:rsidR="00AC7BA7" w:rsidRPr="00502421">
              <w:rPr>
                <w:rFonts w:ascii="Arial" w:eastAsia="Times New Roman" w:hAnsi="Arial" w:cs="Arial"/>
                <w:szCs w:val="16"/>
                <w:lang w:eastAsia="el-GR"/>
              </w:rPr>
              <w:t xml:space="preserve"> 3μηνο</w:t>
            </w:r>
          </w:p>
        </w:tc>
      </w:tr>
      <w:tr w:rsidR="00AC7BA7" w:rsidRPr="00A0400F" w14:paraId="624F312A" w14:textId="77777777" w:rsidTr="00AC7BA7">
        <w:tc>
          <w:tcPr>
            <w:tcW w:w="388" w:type="dxa"/>
            <w:shd w:val="clear" w:color="auto" w:fill="auto"/>
            <w:vAlign w:val="center"/>
          </w:tcPr>
          <w:p w14:paraId="39D5AC06" w14:textId="77777777" w:rsidR="00AC7BA7" w:rsidRPr="00502421" w:rsidRDefault="00AC7BA7" w:rsidP="00144C5F">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5535326D" w14:textId="77777777" w:rsidR="00AC7BA7" w:rsidRPr="00502421" w:rsidRDefault="00AC7BA7" w:rsidP="00144C5F">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502421">
              <w:rPr>
                <w:rFonts w:ascii="Arial" w:eastAsia="Times New Roman" w:hAnsi="Arial" w:cs="Arial"/>
                <w:szCs w:val="16"/>
                <w:lang w:val="el-GR" w:eastAsia="el-GR"/>
              </w:rPr>
              <w:t xml:space="preserve">Μέσος δείκτης περιόδου </w:t>
            </w:r>
          </w:p>
        </w:tc>
        <w:tc>
          <w:tcPr>
            <w:tcW w:w="822" w:type="dxa"/>
            <w:shd w:val="clear" w:color="auto" w:fill="auto"/>
            <w:tcMar>
              <w:left w:w="28" w:type="dxa"/>
              <w:right w:w="85" w:type="dxa"/>
            </w:tcMar>
          </w:tcPr>
          <w:p w14:paraId="74DC6E0A"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eastAsia="el-GR"/>
              </w:rPr>
            </w:pPr>
            <w:r w:rsidRPr="00502421">
              <w:rPr>
                <w:rFonts w:ascii="Arial" w:eastAsia="Times New Roman" w:hAnsi="Arial" w:cs="Arial"/>
                <w:szCs w:val="16"/>
                <w:lang w:val="el-GR" w:eastAsia="el-GR"/>
              </w:rPr>
              <w:t>92,</w:t>
            </w:r>
            <w:r w:rsidR="00502421" w:rsidRPr="00502421">
              <w:rPr>
                <w:rFonts w:ascii="Arial" w:eastAsia="Times New Roman" w:hAnsi="Arial" w:cs="Arial"/>
                <w:szCs w:val="16"/>
                <w:lang w:val="el-GR" w:eastAsia="el-GR"/>
              </w:rPr>
              <w:t>7</w:t>
            </w:r>
          </w:p>
        </w:tc>
        <w:tc>
          <w:tcPr>
            <w:tcW w:w="822" w:type="dxa"/>
            <w:shd w:val="clear" w:color="auto" w:fill="auto"/>
            <w:tcMar>
              <w:left w:w="28" w:type="dxa"/>
              <w:right w:w="85" w:type="dxa"/>
            </w:tcMar>
          </w:tcPr>
          <w:p w14:paraId="47766BCB"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eastAsia="el-GR"/>
              </w:rPr>
            </w:pPr>
            <w:r w:rsidRPr="00502421">
              <w:rPr>
                <w:rFonts w:ascii="Arial" w:eastAsia="Times New Roman" w:hAnsi="Arial" w:cs="Arial"/>
                <w:szCs w:val="16"/>
                <w:lang w:val="el-GR" w:eastAsia="el-GR"/>
              </w:rPr>
              <w:t>9</w:t>
            </w:r>
            <w:r w:rsidR="00502421" w:rsidRPr="00502421">
              <w:rPr>
                <w:rFonts w:ascii="Arial" w:eastAsia="Times New Roman" w:hAnsi="Arial" w:cs="Arial"/>
                <w:szCs w:val="16"/>
                <w:lang w:val="el-GR" w:eastAsia="el-GR"/>
              </w:rPr>
              <w:t>3</w:t>
            </w:r>
            <w:r w:rsidRPr="00502421">
              <w:rPr>
                <w:rFonts w:ascii="Arial" w:eastAsia="Times New Roman" w:hAnsi="Arial" w:cs="Arial"/>
                <w:szCs w:val="16"/>
                <w:lang w:val="el-GR" w:eastAsia="el-GR"/>
              </w:rPr>
              <w:t>,</w:t>
            </w:r>
            <w:r w:rsidR="00502421" w:rsidRPr="00502421">
              <w:rPr>
                <w:rFonts w:ascii="Arial" w:eastAsia="Times New Roman" w:hAnsi="Arial" w:cs="Arial"/>
                <w:szCs w:val="16"/>
                <w:lang w:val="el-GR" w:eastAsia="el-GR"/>
              </w:rPr>
              <w:t>0</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251235D2"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eastAsia="el-GR"/>
              </w:rPr>
            </w:pPr>
            <w:r w:rsidRPr="00502421">
              <w:rPr>
                <w:rFonts w:ascii="Arial" w:eastAsia="Times New Roman" w:hAnsi="Arial" w:cs="Arial"/>
                <w:szCs w:val="16"/>
                <w:lang w:eastAsia="el-GR"/>
              </w:rPr>
              <w:t>93</w:t>
            </w:r>
            <w:r w:rsidRPr="00502421">
              <w:rPr>
                <w:rFonts w:ascii="Arial" w:eastAsia="Times New Roman" w:hAnsi="Arial" w:cs="Arial"/>
                <w:szCs w:val="16"/>
                <w:lang w:val="el-GR" w:eastAsia="el-GR"/>
              </w:rPr>
              <w:t>,</w:t>
            </w:r>
            <w:r w:rsidR="00502421" w:rsidRPr="00502421">
              <w:rPr>
                <w:rFonts w:ascii="Arial" w:eastAsia="Times New Roman" w:hAnsi="Arial" w:cs="Arial"/>
                <w:szCs w:val="16"/>
                <w:lang w:val="el-GR" w:eastAsia="el-GR"/>
              </w:rPr>
              <w:t>2</w:t>
            </w:r>
          </w:p>
        </w:tc>
        <w:tc>
          <w:tcPr>
            <w:tcW w:w="822" w:type="dxa"/>
            <w:tcBorders>
              <w:right w:val="dotted" w:sz="4" w:space="0" w:color="92D050"/>
            </w:tcBorders>
            <w:tcMar>
              <w:left w:w="28" w:type="dxa"/>
              <w:right w:w="85" w:type="dxa"/>
            </w:tcMar>
          </w:tcPr>
          <w:p w14:paraId="46A7826B" w14:textId="77777777" w:rsidR="00AC7BA7" w:rsidRPr="00502421" w:rsidRDefault="00AC7BA7" w:rsidP="000D0BD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23432780" w14:textId="77777777" w:rsidR="00AC7BA7" w:rsidRPr="00502421" w:rsidRDefault="00AC7BA7" w:rsidP="005024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502421">
              <w:rPr>
                <w:rFonts w:ascii="Arial" w:eastAsia="Times New Roman" w:hAnsi="Arial" w:cs="Arial"/>
                <w:szCs w:val="16"/>
                <w:lang w:eastAsia="el-GR"/>
              </w:rPr>
              <w:t xml:space="preserve">Ιαν – </w:t>
            </w:r>
            <w:r w:rsidR="00502421" w:rsidRPr="00502421">
              <w:rPr>
                <w:rFonts w:ascii="Arial" w:eastAsia="Times New Roman" w:hAnsi="Arial" w:cs="Arial"/>
                <w:szCs w:val="16"/>
                <w:lang w:val="el-GR" w:eastAsia="el-GR"/>
              </w:rPr>
              <w:t>Δεκ</w:t>
            </w:r>
          </w:p>
        </w:tc>
      </w:tr>
      <w:tr w:rsidR="00AC7BA7" w:rsidRPr="00286560" w14:paraId="29689C41" w14:textId="77777777" w:rsidTr="00AC7BA7">
        <w:tc>
          <w:tcPr>
            <w:tcW w:w="388" w:type="dxa"/>
            <w:shd w:val="clear" w:color="auto" w:fill="auto"/>
            <w:vAlign w:val="center"/>
          </w:tcPr>
          <w:p w14:paraId="131E0608" w14:textId="77777777" w:rsidR="00AC7BA7" w:rsidRPr="00A0400F" w:rsidRDefault="00AC7BA7" w:rsidP="00AC662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01DA185B" w14:textId="77777777" w:rsidR="00AC7BA7" w:rsidRPr="00286560" w:rsidRDefault="00AC7BA7"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286560">
              <w:rPr>
                <w:rFonts w:ascii="Arial" w:eastAsia="Times New Roman" w:hAnsi="Arial" w:cs="Arial"/>
                <w:b/>
                <w:szCs w:val="16"/>
                <w:lang w:val="el-GR" w:eastAsia="el-GR"/>
              </w:rPr>
              <w:t xml:space="preserve">Ανταγωνιστικότητα </w:t>
            </w:r>
            <w:r w:rsidRPr="00286560">
              <w:rPr>
                <w:rFonts w:ascii="Arial" w:eastAsia="Times New Roman" w:hAnsi="Arial" w:cs="Arial"/>
                <w:szCs w:val="16"/>
                <w:lang w:val="el-GR" w:eastAsia="el-GR"/>
              </w:rPr>
              <w:t>(πραγματική σταθμισμένη συναλλαγματική ισοτιμία, 2010 = 100)*</w:t>
            </w:r>
          </w:p>
        </w:tc>
        <w:tc>
          <w:tcPr>
            <w:tcW w:w="822" w:type="dxa"/>
            <w:shd w:val="clear" w:color="auto" w:fill="auto"/>
            <w:tcMar>
              <w:left w:w="28" w:type="dxa"/>
              <w:right w:w="85" w:type="dxa"/>
            </w:tcMar>
          </w:tcPr>
          <w:p w14:paraId="26E51E6C" w14:textId="77777777" w:rsidR="00AC7BA7" w:rsidRPr="00286560" w:rsidRDefault="00AC7BA7" w:rsidP="00286560">
            <w:pPr>
              <w:widowControl w:val="0"/>
              <w:autoSpaceDE w:val="0"/>
              <w:autoSpaceDN w:val="0"/>
              <w:adjustRightInd w:val="0"/>
              <w:spacing w:line="240" w:lineRule="auto"/>
              <w:ind w:right="-20"/>
              <w:jc w:val="right"/>
              <w:rPr>
                <w:rFonts w:ascii="Arial" w:eastAsia="Times New Roman" w:hAnsi="Arial" w:cs="Arial"/>
                <w:szCs w:val="16"/>
                <w:lang w:eastAsia="el-GR"/>
              </w:rPr>
            </w:pPr>
            <w:r w:rsidRPr="00286560">
              <w:rPr>
                <w:rFonts w:ascii="Arial" w:eastAsia="Times New Roman" w:hAnsi="Arial" w:cs="Arial"/>
                <w:szCs w:val="16"/>
                <w:lang w:val="el-GR" w:eastAsia="el-GR"/>
              </w:rPr>
              <w:t>82,</w:t>
            </w:r>
            <w:r w:rsidR="00286560" w:rsidRPr="00286560">
              <w:rPr>
                <w:rFonts w:ascii="Arial" w:eastAsia="Times New Roman" w:hAnsi="Arial" w:cs="Arial"/>
                <w:szCs w:val="16"/>
                <w:lang w:val="el-GR" w:eastAsia="el-GR"/>
              </w:rPr>
              <w:t>7</w:t>
            </w:r>
          </w:p>
        </w:tc>
        <w:tc>
          <w:tcPr>
            <w:tcW w:w="822" w:type="dxa"/>
            <w:shd w:val="clear" w:color="auto" w:fill="auto"/>
            <w:tcMar>
              <w:left w:w="28" w:type="dxa"/>
              <w:right w:w="85" w:type="dxa"/>
            </w:tcMar>
          </w:tcPr>
          <w:p w14:paraId="3ECCD407" w14:textId="77777777" w:rsidR="00AC7BA7" w:rsidRPr="00286560" w:rsidRDefault="00AC7BA7" w:rsidP="0028656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8</w:t>
            </w:r>
            <w:r w:rsidR="00286560" w:rsidRPr="00286560">
              <w:rPr>
                <w:rFonts w:ascii="Arial" w:eastAsia="Times New Roman" w:hAnsi="Arial" w:cs="Arial"/>
                <w:szCs w:val="16"/>
                <w:lang w:val="el-GR" w:eastAsia="el-GR"/>
              </w:rPr>
              <w:t>2</w:t>
            </w:r>
            <w:r w:rsidRPr="00286560">
              <w:rPr>
                <w:rFonts w:ascii="Arial" w:eastAsia="Times New Roman" w:hAnsi="Arial" w:cs="Arial"/>
                <w:szCs w:val="16"/>
                <w:lang w:val="el-GR" w:eastAsia="el-GR"/>
              </w:rPr>
              <w:t>,</w:t>
            </w:r>
            <w:r w:rsidR="00286560" w:rsidRPr="00286560">
              <w:rPr>
                <w:rFonts w:ascii="Arial" w:eastAsia="Times New Roman" w:hAnsi="Arial" w:cs="Arial"/>
                <w:szCs w:val="16"/>
                <w:lang w:val="el-GR" w:eastAsia="el-GR"/>
              </w:rPr>
              <w:t>2</w:t>
            </w:r>
          </w:p>
        </w:tc>
        <w:tc>
          <w:tcPr>
            <w:tcW w:w="822" w:type="dxa"/>
            <w:tcBorders>
              <w:top w:val="dotted" w:sz="4" w:space="0" w:color="92D050"/>
              <w:bottom w:val="dotted" w:sz="4" w:space="0" w:color="92D050"/>
              <w:right w:val="dotted" w:sz="4" w:space="0" w:color="92D050"/>
            </w:tcBorders>
            <w:shd w:val="clear" w:color="auto" w:fill="auto"/>
            <w:tcMar>
              <w:left w:w="28" w:type="dxa"/>
              <w:right w:w="85" w:type="dxa"/>
            </w:tcMar>
          </w:tcPr>
          <w:p w14:paraId="52EEE343" w14:textId="77777777" w:rsidR="00AC7BA7" w:rsidRPr="00286560" w:rsidRDefault="00286560" w:rsidP="00286560">
            <w:pPr>
              <w:widowControl w:val="0"/>
              <w:autoSpaceDE w:val="0"/>
              <w:autoSpaceDN w:val="0"/>
              <w:adjustRightInd w:val="0"/>
              <w:spacing w:line="240" w:lineRule="auto"/>
              <w:ind w:right="-20"/>
              <w:jc w:val="right"/>
              <w:rPr>
                <w:rFonts w:ascii="Arial" w:eastAsia="Times New Roman" w:hAnsi="Arial" w:cs="Arial"/>
                <w:szCs w:val="16"/>
                <w:lang w:eastAsia="el-GR"/>
              </w:rPr>
            </w:pPr>
            <w:r w:rsidRPr="00286560">
              <w:rPr>
                <w:rFonts w:ascii="Arial" w:eastAsia="Times New Roman" w:hAnsi="Arial" w:cs="Arial"/>
                <w:szCs w:val="16"/>
                <w:lang w:val="el-GR" w:eastAsia="el-GR"/>
              </w:rPr>
              <w:t>79</w:t>
            </w:r>
            <w:r w:rsidR="00AC7BA7" w:rsidRPr="00286560">
              <w:rPr>
                <w:rFonts w:ascii="Arial" w:eastAsia="Times New Roman" w:hAnsi="Arial" w:cs="Arial"/>
                <w:szCs w:val="16"/>
                <w:lang w:val="el-GR" w:eastAsia="el-GR"/>
              </w:rPr>
              <w:t>,</w:t>
            </w:r>
            <w:r w:rsidRPr="00286560">
              <w:rPr>
                <w:rFonts w:ascii="Arial" w:eastAsia="Times New Roman" w:hAnsi="Arial" w:cs="Arial"/>
                <w:szCs w:val="16"/>
                <w:lang w:val="el-GR" w:eastAsia="el-GR"/>
              </w:rPr>
              <w:t>8</w:t>
            </w:r>
          </w:p>
        </w:tc>
        <w:tc>
          <w:tcPr>
            <w:tcW w:w="822" w:type="dxa"/>
            <w:tcBorders>
              <w:right w:val="dotted" w:sz="4" w:space="0" w:color="92D050"/>
            </w:tcBorders>
            <w:tcMar>
              <w:left w:w="28" w:type="dxa"/>
              <w:right w:w="85" w:type="dxa"/>
            </w:tcMar>
          </w:tcPr>
          <w:p w14:paraId="31916F90" w14:textId="77777777" w:rsidR="00AC7BA7" w:rsidRPr="00286560" w:rsidRDefault="00AC7BA7"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3371A235" w14:textId="77777777" w:rsidR="00AC7BA7" w:rsidRPr="00286560" w:rsidRDefault="00286560"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Δ</w:t>
            </w:r>
            <w:r w:rsidR="00AC7BA7" w:rsidRPr="00286560">
              <w:rPr>
                <w:rFonts w:ascii="Arial" w:eastAsia="Times New Roman" w:hAnsi="Arial" w:cs="Arial"/>
                <w:szCs w:val="16"/>
                <w:lang w:val="el-GR" w:eastAsia="el-GR"/>
              </w:rPr>
              <w:t>’</w:t>
            </w:r>
            <w:r w:rsidR="00AC7BA7" w:rsidRPr="00286560">
              <w:rPr>
                <w:rFonts w:ascii="Arial" w:eastAsia="Times New Roman" w:hAnsi="Arial" w:cs="Arial"/>
                <w:szCs w:val="16"/>
                <w:lang w:eastAsia="el-GR"/>
              </w:rPr>
              <w:t xml:space="preserve"> 3μηνο</w:t>
            </w:r>
          </w:p>
        </w:tc>
      </w:tr>
      <w:tr w:rsidR="00AC7BA7" w:rsidRPr="00A0400F" w14:paraId="63F17AFB" w14:textId="77777777" w:rsidTr="00AC7BA7">
        <w:tc>
          <w:tcPr>
            <w:tcW w:w="388" w:type="dxa"/>
            <w:shd w:val="clear" w:color="auto" w:fill="auto"/>
          </w:tcPr>
          <w:p w14:paraId="2D3F2AA7" w14:textId="77777777" w:rsidR="00AC7BA7" w:rsidRPr="00286560" w:rsidRDefault="00AC7BA7" w:rsidP="00AC6621">
            <w:pPr>
              <w:widowControl w:val="0"/>
              <w:autoSpaceDE w:val="0"/>
              <w:autoSpaceDN w:val="0"/>
              <w:adjustRightInd w:val="0"/>
              <w:spacing w:line="240" w:lineRule="auto"/>
              <w:ind w:right="-20"/>
              <w:jc w:val="center"/>
              <w:rPr>
                <w:rFonts w:ascii="Arial" w:hAnsi="Arial" w:cs="Arial"/>
                <w:szCs w:val="16"/>
                <w:lang w:val="el-GR"/>
              </w:rPr>
            </w:pPr>
          </w:p>
        </w:tc>
        <w:tc>
          <w:tcPr>
            <w:tcW w:w="6416" w:type="dxa"/>
            <w:shd w:val="clear" w:color="auto" w:fill="auto"/>
            <w:vAlign w:val="center"/>
          </w:tcPr>
          <w:p w14:paraId="6B54159E" w14:textId="77777777" w:rsidR="00AC7BA7" w:rsidRPr="00286560" w:rsidRDefault="00AC7BA7" w:rsidP="00AC6621">
            <w:pPr>
              <w:widowControl w:val="0"/>
              <w:autoSpaceDE w:val="0"/>
              <w:autoSpaceDN w:val="0"/>
              <w:adjustRightInd w:val="0"/>
              <w:spacing w:line="240" w:lineRule="auto"/>
              <w:ind w:right="-20" w:firstLine="175"/>
              <w:rPr>
                <w:rFonts w:ascii="Arial" w:eastAsia="Times New Roman" w:hAnsi="Arial" w:cs="Arial"/>
                <w:szCs w:val="16"/>
                <w:lang w:eastAsia="el-GR"/>
              </w:rPr>
            </w:pPr>
            <w:r w:rsidRPr="00286560">
              <w:rPr>
                <w:rFonts w:ascii="Arial" w:eastAsia="Times New Roman" w:hAnsi="Arial" w:cs="Arial"/>
                <w:szCs w:val="16"/>
                <w:lang w:val="el-GR" w:eastAsia="el-GR"/>
              </w:rPr>
              <w:t xml:space="preserve">Μέσος δείκτης περιόδου </w:t>
            </w:r>
          </w:p>
        </w:tc>
        <w:tc>
          <w:tcPr>
            <w:tcW w:w="822" w:type="dxa"/>
            <w:shd w:val="clear" w:color="auto" w:fill="auto"/>
            <w:tcMar>
              <w:left w:w="28" w:type="dxa"/>
              <w:right w:w="85" w:type="dxa"/>
            </w:tcMar>
          </w:tcPr>
          <w:p w14:paraId="13CE3D25" w14:textId="77777777" w:rsidR="00AC7BA7" w:rsidRPr="00286560" w:rsidRDefault="00AC7BA7" w:rsidP="00286560">
            <w:pPr>
              <w:widowControl w:val="0"/>
              <w:autoSpaceDE w:val="0"/>
              <w:autoSpaceDN w:val="0"/>
              <w:adjustRightInd w:val="0"/>
              <w:spacing w:line="240" w:lineRule="auto"/>
              <w:ind w:right="-20"/>
              <w:jc w:val="right"/>
              <w:rPr>
                <w:rFonts w:ascii="Arial" w:eastAsia="Times New Roman" w:hAnsi="Arial" w:cs="Arial"/>
                <w:szCs w:val="16"/>
                <w:lang w:eastAsia="el-GR"/>
              </w:rPr>
            </w:pPr>
            <w:r w:rsidRPr="00286560">
              <w:rPr>
                <w:rFonts w:ascii="Arial" w:eastAsia="Times New Roman" w:hAnsi="Arial" w:cs="Arial"/>
                <w:szCs w:val="16"/>
                <w:lang w:val="el-GR" w:eastAsia="el-GR"/>
              </w:rPr>
              <w:t>81,</w:t>
            </w:r>
            <w:r w:rsidR="00286560" w:rsidRPr="00286560">
              <w:rPr>
                <w:rFonts w:ascii="Arial" w:eastAsia="Times New Roman" w:hAnsi="Arial" w:cs="Arial"/>
                <w:szCs w:val="16"/>
                <w:lang w:val="el-GR" w:eastAsia="el-GR"/>
              </w:rPr>
              <w:t>9</w:t>
            </w:r>
          </w:p>
        </w:tc>
        <w:tc>
          <w:tcPr>
            <w:tcW w:w="822" w:type="dxa"/>
            <w:shd w:val="clear" w:color="auto" w:fill="auto"/>
            <w:tcMar>
              <w:left w:w="28" w:type="dxa"/>
              <w:right w:w="85" w:type="dxa"/>
            </w:tcMar>
          </w:tcPr>
          <w:p w14:paraId="6A0C79E6" w14:textId="77777777" w:rsidR="00AC7BA7" w:rsidRPr="00286560" w:rsidRDefault="00AC7BA7" w:rsidP="0028656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8</w:t>
            </w:r>
            <w:r w:rsidR="00286560" w:rsidRPr="00286560">
              <w:rPr>
                <w:rFonts w:ascii="Arial" w:eastAsia="Times New Roman" w:hAnsi="Arial" w:cs="Arial"/>
                <w:szCs w:val="16"/>
                <w:lang w:val="el-GR" w:eastAsia="el-GR"/>
              </w:rPr>
              <w:t>2</w:t>
            </w:r>
            <w:r w:rsidRPr="00286560">
              <w:rPr>
                <w:rFonts w:ascii="Arial" w:eastAsia="Times New Roman" w:hAnsi="Arial" w:cs="Arial"/>
                <w:szCs w:val="16"/>
                <w:lang w:val="el-GR" w:eastAsia="el-GR"/>
              </w:rPr>
              <w:t>,</w:t>
            </w:r>
            <w:r w:rsidR="00286560" w:rsidRPr="00286560">
              <w:rPr>
                <w:rFonts w:ascii="Arial" w:eastAsia="Times New Roman" w:hAnsi="Arial" w:cs="Arial"/>
                <w:szCs w:val="16"/>
                <w:lang w:val="el-GR" w:eastAsia="el-GR"/>
              </w:rPr>
              <w:t>8</w:t>
            </w:r>
          </w:p>
        </w:tc>
        <w:tc>
          <w:tcPr>
            <w:tcW w:w="822" w:type="dxa"/>
            <w:tcBorders>
              <w:top w:val="dotted" w:sz="4" w:space="0" w:color="92D050"/>
              <w:bottom w:val="nil"/>
              <w:right w:val="dotted" w:sz="4" w:space="0" w:color="92D050"/>
            </w:tcBorders>
            <w:shd w:val="clear" w:color="auto" w:fill="auto"/>
            <w:tcMar>
              <w:left w:w="28" w:type="dxa"/>
              <w:right w:w="85" w:type="dxa"/>
            </w:tcMar>
          </w:tcPr>
          <w:p w14:paraId="7BAD5500" w14:textId="77777777" w:rsidR="00AC7BA7" w:rsidRPr="00286560" w:rsidRDefault="00286560" w:rsidP="0028656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80</w:t>
            </w:r>
            <w:r w:rsidR="00AC7BA7" w:rsidRPr="00286560">
              <w:rPr>
                <w:rFonts w:ascii="Arial" w:eastAsia="Times New Roman" w:hAnsi="Arial" w:cs="Arial"/>
                <w:szCs w:val="16"/>
                <w:lang w:val="el-GR" w:eastAsia="el-GR"/>
              </w:rPr>
              <w:t>,</w:t>
            </w:r>
            <w:r w:rsidRPr="00286560">
              <w:rPr>
                <w:rFonts w:ascii="Arial" w:eastAsia="Times New Roman" w:hAnsi="Arial" w:cs="Arial"/>
                <w:szCs w:val="16"/>
                <w:lang w:val="el-GR" w:eastAsia="el-GR"/>
              </w:rPr>
              <w:t>6</w:t>
            </w:r>
          </w:p>
        </w:tc>
        <w:tc>
          <w:tcPr>
            <w:tcW w:w="822" w:type="dxa"/>
            <w:tcBorders>
              <w:right w:val="dotted" w:sz="4" w:space="0" w:color="92D050"/>
            </w:tcBorders>
            <w:tcMar>
              <w:left w:w="28" w:type="dxa"/>
              <w:right w:w="85" w:type="dxa"/>
            </w:tcMar>
          </w:tcPr>
          <w:p w14:paraId="43A2E925" w14:textId="77777777" w:rsidR="00AC7BA7" w:rsidRPr="00286560" w:rsidRDefault="00AC7BA7" w:rsidP="006967D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val="el-GR" w:eastAsia="el-GR"/>
              </w:rPr>
              <w:t>…</w:t>
            </w:r>
          </w:p>
        </w:tc>
        <w:tc>
          <w:tcPr>
            <w:tcW w:w="824" w:type="dxa"/>
            <w:tcBorders>
              <w:left w:val="dotted" w:sz="4" w:space="0" w:color="92D050"/>
            </w:tcBorders>
            <w:shd w:val="clear" w:color="auto" w:fill="auto"/>
            <w:tcMar>
              <w:left w:w="28" w:type="dxa"/>
              <w:right w:w="85" w:type="dxa"/>
            </w:tcMar>
          </w:tcPr>
          <w:p w14:paraId="5BD70BED" w14:textId="77777777" w:rsidR="00AC7BA7" w:rsidRPr="00286560" w:rsidRDefault="00AC7BA7" w:rsidP="0028656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286560">
              <w:rPr>
                <w:rFonts w:ascii="Arial" w:eastAsia="Times New Roman" w:hAnsi="Arial" w:cs="Arial"/>
                <w:szCs w:val="16"/>
                <w:lang w:eastAsia="el-GR"/>
              </w:rPr>
              <w:t xml:space="preserve">Ιαν – </w:t>
            </w:r>
            <w:r w:rsidR="00286560" w:rsidRPr="00286560">
              <w:rPr>
                <w:rFonts w:ascii="Arial" w:eastAsia="Times New Roman" w:hAnsi="Arial" w:cs="Arial"/>
                <w:szCs w:val="16"/>
                <w:lang w:val="el-GR" w:eastAsia="el-GR"/>
              </w:rPr>
              <w:t>Δεκ</w:t>
            </w:r>
          </w:p>
        </w:tc>
      </w:tr>
    </w:tbl>
    <w:p w14:paraId="4207E100" w14:textId="77777777"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p>
    <w:tbl>
      <w:tblPr>
        <w:tblStyle w:val="a7"/>
        <w:tblW w:w="10916" w:type="dxa"/>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ayout w:type="fixed"/>
        <w:tblLook w:val="04A0" w:firstRow="1" w:lastRow="0" w:firstColumn="1" w:lastColumn="0" w:noHBand="0" w:noVBand="1"/>
      </w:tblPr>
      <w:tblGrid>
        <w:gridCol w:w="418"/>
        <w:gridCol w:w="5111"/>
        <w:gridCol w:w="992"/>
        <w:gridCol w:w="992"/>
        <w:gridCol w:w="850"/>
        <w:gridCol w:w="851"/>
        <w:gridCol w:w="851"/>
        <w:gridCol w:w="851"/>
      </w:tblGrid>
      <w:tr w:rsidR="00A50B6A" w:rsidRPr="005A2B04" w14:paraId="03F8BB43" w14:textId="77777777" w:rsidTr="00A50B6A">
        <w:trPr>
          <w:trHeight w:val="20"/>
        </w:trPr>
        <w:tc>
          <w:tcPr>
            <w:tcW w:w="5529" w:type="dxa"/>
            <w:gridSpan w:val="2"/>
            <w:vMerge w:val="restart"/>
            <w:tcBorders>
              <w:right w:val="single" w:sz="12" w:space="0" w:color="92D050"/>
            </w:tcBorders>
          </w:tcPr>
          <w:p w14:paraId="434F9378" w14:textId="77777777" w:rsidR="00A50B6A" w:rsidRPr="005A2B04" w:rsidRDefault="00A50B6A" w:rsidP="005A2B04">
            <w:pPr>
              <w:spacing w:line="240" w:lineRule="auto"/>
              <w:rPr>
                <w:rFonts w:ascii="Arial" w:eastAsia="Times New Roman" w:hAnsi="Arial" w:cs="Arial"/>
                <w:b/>
                <w:color w:val="00AEEF"/>
                <w:szCs w:val="16"/>
                <w:lang w:val="el-GR" w:eastAsia="el-GR"/>
              </w:rPr>
            </w:pPr>
            <w:r w:rsidRPr="005A2B04">
              <w:rPr>
                <w:rFonts w:ascii="Arial" w:eastAsia="Times New Roman" w:hAnsi="Arial" w:cs="Arial"/>
                <w:b/>
                <w:color w:val="00AEEF"/>
                <w:szCs w:val="16"/>
                <w:lang w:val="el-GR" w:eastAsia="el-GR"/>
              </w:rPr>
              <w:t>ΑΕΠ</w:t>
            </w:r>
          </w:p>
          <w:p w14:paraId="5ED92D98" w14:textId="77777777" w:rsidR="00A50B6A" w:rsidRPr="005A2B04" w:rsidRDefault="00A50B6A" w:rsidP="005A2B04">
            <w:pPr>
              <w:spacing w:line="240" w:lineRule="auto"/>
              <w:rPr>
                <w:rFonts w:ascii="Arial" w:eastAsia="Times New Roman" w:hAnsi="Arial" w:cs="Arial"/>
                <w:i/>
                <w:szCs w:val="16"/>
                <w:lang w:val="el-GR" w:eastAsia="el-GR"/>
              </w:rPr>
            </w:pPr>
            <w:r w:rsidRPr="005A2B04">
              <w:rPr>
                <w:rFonts w:ascii="Arial" w:eastAsia="Times New Roman" w:hAnsi="Arial" w:cs="Arial"/>
                <w:i/>
                <w:color w:val="00AEEF"/>
                <w:szCs w:val="16"/>
                <w:lang w:val="el-GR" w:eastAsia="el-GR"/>
              </w:rPr>
              <w:t>(με εποχική διόρθωση, σταθερές τιμές, ετήσια μεταβολή)</w:t>
            </w:r>
          </w:p>
        </w:tc>
        <w:tc>
          <w:tcPr>
            <w:tcW w:w="992" w:type="dxa"/>
            <w:vMerge w:val="restart"/>
            <w:tcBorders>
              <w:top w:val="nil"/>
              <w:left w:val="single" w:sz="12" w:space="0" w:color="92D050"/>
              <w:bottom w:val="dotted" w:sz="4" w:space="0" w:color="92D050"/>
              <w:right w:val="single" w:sz="12" w:space="0" w:color="92D050"/>
            </w:tcBorders>
            <w:tcMar>
              <w:left w:w="28" w:type="dxa"/>
              <w:right w:w="28" w:type="dxa"/>
            </w:tcMar>
            <w:vAlign w:val="center"/>
          </w:tcPr>
          <w:p w14:paraId="4CB7199A" w14:textId="77777777" w:rsidR="00A50B6A" w:rsidRPr="005A2B04" w:rsidRDefault="00A50B6A" w:rsidP="00EE4210">
            <w:pPr>
              <w:widowControl w:val="0"/>
              <w:autoSpaceDE w:val="0"/>
              <w:autoSpaceDN w:val="0"/>
              <w:adjustRightInd w:val="0"/>
              <w:spacing w:line="240" w:lineRule="auto"/>
              <w:ind w:right="-20"/>
              <w:jc w:val="center"/>
              <w:rPr>
                <w:rFonts w:ascii="Arial" w:hAnsi="Arial" w:cs="Arial"/>
                <w:b/>
                <w:szCs w:val="16"/>
                <w:lang w:val="el-GR"/>
              </w:rPr>
            </w:pPr>
            <w:r w:rsidRPr="005A2B04">
              <w:rPr>
                <w:rFonts w:ascii="Arial" w:hAnsi="Arial" w:cs="Arial"/>
                <w:b/>
                <w:szCs w:val="16"/>
                <w:lang w:val="el-GR"/>
              </w:rPr>
              <w:t>201</w:t>
            </w:r>
            <w:r w:rsidR="00EE4210">
              <w:rPr>
                <w:rFonts w:ascii="Arial" w:hAnsi="Arial" w:cs="Arial"/>
                <w:b/>
                <w:szCs w:val="16"/>
                <w:lang w:val="el-GR"/>
              </w:rPr>
              <w:t>8</w:t>
            </w:r>
            <w:r w:rsidRPr="005A2B04">
              <w:rPr>
                <w:rFonts w:ascii="Arial" w:hAnsi="Arial" w:cs="Arial"/>
                <w:b/>
                <w:szCs w:val="16"/>
                <w:lang w:val="el-GR"/>
              </w:rPr>
              <w:t xml:space="preserve"> </w:t>
            </w:r>
          </w:p>
        </w:tc>
        <w:tc>
          <w:tcPr>
            <w:tcW w:w="992" w:type="dxa"/>
            <w:vMerge w:val="restart"/>
            <w:tcBorders>
              <w:top w:val="nil"/>
              <w:left w:val="single" w:sz="12" w:space="0" w:color="92D050"/>
              <w:bottom w:val="dotted" w:sz="4" w:space="0" w:color="92D050"/>
              <w:right w:val="single" w:sz="12" w:space="0" w:color="92D050"/>
            </w:tcBorders>
            <w:vAlign w:val="center"/>
          </w:tcPr>
          <w:p w14:paraId="275E0CAD" w14:textId="77777777" w:rsidR="00A50B6A" w:rsidRPr="005A2B04" w:rsidRDefault="00A50B6A" w:rsidP="00EE4210">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lang w:val="el-GR"/>
              </w:rPr>
              <w:t>201</w:t>
            </w:r>
            <w:r w:rsidR="00EE4210">
              <w:rPr>
                <w:rFonts w:ascii="Arial" w:hAnsi="Arial" w:cs="Arial"/>
                <w:b/>
                <w:szCs w:val="16"/>
                <w:lang w:val="el-GR"/>
              </w:rPr>
              <w:t>9</w:t>
            </w:r>
          </w:p>
        </w:tc>
        <w:tc>
          <w:tcPr>
            <w:tcW w:w="3403" w:type="dxa"/>
            <w:gridSpan w:val="4"/>
            <w:tcBorders>
              <w:top w:val="nil"/>
              <w:left w:val="single" w:sz="12" w:space="0" w:color="92D050"/>
              <w:bottom w:val="dotted" w:sz="4" w:space="0" w:color="92D050"/>
            </w:tcBorders>
            <w:vAlign w:val="center"/>
          </w:tcPr>
          <w:p w14:paraId="5E19199E"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lang w:val="el-GR"/>
              </w:rPr>
              <w:t>201</w:t>
            </w:r>
            <w:r w:rsidRPr="005A2B04">
              <w:rPr>
                <w:rFonts w:ascii="Arial" w:hAnsi="Arial" w:cs="Arial"/>
                <w:b/>
                <w:szCs w:val="16"/>
              </w:rPr>
              <w:t>9</w:t>
            </w:r>
          </w:p>
        </w:tc>
      </w:tr>
      <w:tr w:rsidR="00A50B6A" w:rsidRPr="005A2B04" w14:paraId="0255CBE4" w14:textId="77777777" w:rsidTr="00A50B6A">
        <w:trPr>
          <w:trHeight w:val="20"/>
        </w:trPr>
        <w:tc>
          <w:tcPr>
            <w:tcW w:w="5529" w:type="dxa"/>
            <w:gridSpan w:val="2"/>
            <w:vMerge/>
            <w:tcBorders>
              <w:right w:val="single" w:sz="12" w:space="0" w:color="92D050"/>
            </w:tcBorders>
          </w:tcPr>
          <w:p w14:paraId="7834AC4A" w14:textId="77777777" w:rsidR="00A50B6A" w:rsidRPr="005A2B04" w:rsidRDefault="00A50B6A" w:rsidP="005A2B04">
            <w:pPr>
              <w:spacing w:line="240" w:lineRule="auto"/>
              <w:rPr>
                <w:rFonts w:ascii="Arial" w:eastAsia="Times New Roman" w:hAnsi="Arial" w:cs="Arial"/>
                <w:b/>
                <w:szCs w:val="16"/>
                <w:lang w:val="el-GR" w:eastAsia="el-GR"/>
              </w:rPr>
            </w:pPr>
          </w:p>
        </w:tc>
        <w:tc>
          <w:tcPr>
            <w:tcW w:w="992" w:type="dxa"/>
            <w:vMerge/>
            <w:tcBorders>
              <w:top w:val="dotted" w:sz="4" w:space="0" w:color="92D050"/>
              <w:left w:val="single" w:sz="12" w:space="0" w:color="92D050"/>
              <w:bottom w:val="dotted" w:sz="4" w:space="0" w:color="92D050"/>
              <w:right w:val="single" w:sz="12" w:space="0" w:color="92D050"/>
            </w:tcBorders>
            <w:vAlign w:val="center"/>
          </w:tcPr>
          <w:p w14:paraId="17C28081"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p>
        </w:tc>
        <w:tc>
          <w:tcPr>
            <w:tcW w:w="992" w:type="dxa"/>
            <w:vMerge/>
            <w:tcBorders>
              <w:top w:val="dotted" w:sz="4" w:space="0" w:color="92D050"/>
              <w:left w:val="single" w:sz="12" w:space="0" w:color="92D050"/>
              <w:bottom w:val="dotted" w:sz="4" w:space="0" w:color="92D050"/>
              <w:right w:val="single" w:sz="12" w:space="0" w:color="92D050"/>
            </w:tcBorders>
            <w:vAlign w:val="center"/>
          </w:tcPr>
          <w:p w14:paraId="1BC8A4D0"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p>
        </w:tc>
        <w:tc>
          <w:tcPr>
            <w:tcW w:w="850" w:type="dxa"/>
            <w:tcBorders>
              <w:top w:val="dotted" w:sz="4" w:space="0" w:color="92D050"/>
              <w:left w:val="single" w:sz="12" w:space="0" w:color="92D050"/>
              <w:bottom w:val="dotted" w:sz="4" w:space="0" w:color="92D050"/>
              <w:right w:val="dotted" w:sz="4" w:space="0" w:color="92D050"/>
            </w:tcBorders>
            <w:vAlign w:val="center"/>
          </w:tcPr>
          <w:p w14:paraId="7B679221"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rPr>
              <w:t>Q1</w:t>
            </w:r>
          </w:p>
        </w:tc>
        <w:tc>
          <w:tcPr>
            <w:tcW w:w="851" w:type="dxa"/>
            <w:tcBorders>
              <w:top w:val="dotted" w:sz="4" w:space="0" w:color="92D050"/>
              <w:left w:val="dotted" w:sz="4" w:space="0" w:color="92D050"/>
              <w:bottom w:val="dotted" w:sz="4" w:space="0" w:color="92D050"/>
              <w:right w:val="dotted" w:sz="4" w:space="0" w:color="92D050"/>
            </w:tcBorders>
            <w:vAlign w:val="center"/>
          </w:tcPr>
          <w:p w14:paraId="4F5E02A2"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rPr>
              <w:t>Q2</w:t>
            </w:r>
          </w:p>
        </w:tc>
        <w:tc>
          <w:tcPr>
            <w:tcW w:w="851" w:type="dxa"/>
            <w:tcBorders>
              <w:left w:val="dotted" w:sz="4" w:space="0" w:color="92D050"/>
            </w:tcBorders>
            <w:vAlign w:val="center"/>
          </w:tcPr>
          <w:p w14:paraId="6497EA6C" w14:textId="77777777"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r w:rsidRPr="005A2B04">
              <w:rPr>
                <w:rFonts w:ascii="Arial" w:hAnsi="Arial" w:cs="Arial"/>
                <w:b/>
                <w:szCs w:val="16"/>
              </w:rPr>
              <w:t>Q</w:t>
            </w:r>
            <w:r w:rsidRPr="005A2B04">
              <w:rPr>
                <w:rFonts w:ascii="Arial" w:hAnsi="Arial" w:cs="Arial"/>
                <w:b/>
                <w:szCs w:val="16"/>
                <w:lang w:val="el-GR"/>
              </w:rPr>
              <w:t>3</w:t>
            </w:r>
          </w:p>
        </w:tc>
        <w:tc>
          <w:tcPr>
            <w:tcW w:w="851" w:type="dxa"/>
            <w:vAlign w:val="center"/>
          </w:tcPr>
          <w:p w14:paraId="33092ED1" w14:textId="77777777" w:rsidR="00A50B6A" w:rsidRPr="00EE4210" w:rsidRDefault="00EE4210" w:rsidP="005A2B04">
            <w:pPr>
              <w:widowControl w:val="0"/>
              <w:autoSpaceDE w:val="0"/>
              <w:autoSpaceDN w:val="0"/>
              <w:adjustRightInd w:val="0"/>
              <w:spacing w:line="240" w:lineRule="auto"/>
              <w:ind w:right="-20"/>
              <w:jc w:val="center"/>
              <w:rPr>
                <w:rFonts w:ascii="Arial" w:hAnsi="Arial" w:cs="Arial"/>
                <w:b/>
                <w:szCs w:val="16"/>
              </w:rPr>
            </w:pPr>
            <w:r>
              <w:rPr>
                <w:rFonts w:ascii="Arial" w:hAnsi="Arial" w:cs="Arial"/>
                <w:b/>
                <w:szCs w:val="16"/>
              </w:rPr>
              <w:t>Q4</w:t>
            </w:r>
          </w:p>
        </w:tc>
      </w:tr>
      <w:tr w:rsidR="00E31F71" w:rsidRPr="005A2B04" w14:paraId="1781A880" w14:textId="77777777" w:rsidTr="00A50B6A">
        <w:trPr>
          <w:trHeight w:val="20"/>
        </w:trPr>
        <w:tc>
          <w:tcPr>
            <w:tcW w:w="418" w:type="dxa"/>
            <w:vAlign w:val="center"/>
          </w:tcPr>
          <w:p w14:paraId="307B93A4"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0FDBBBB2" w14:textId="77777777" w:rsidR="00E31F71" w:rsidRPr="005A2B04" w:rsidRDefault="00E31F71" w:rsidP="00E31F71">
            <w:pPr>
              <w:widowControl w:val="0"/>
              <w:autoSpaceDE w:val="0"/>
              <w:autoSpaceDN w:val="0"/>
              <w:adjustRightInd w:val="0"/>
              <w:spacing w:line="240" w:lineRule="auto"/>
              <w:ind w:right="-20"/>
              <w:rPr>
                <w:rFonts w:ascii="Arial" w:eastAsia="Times New Roman" w:hAnsi="Arial" w:cs="Arial"/>
                <w:b/>
                <w:szCs w:val="16"/>
                <w:lang w:val="el-GR" w:eastAsia="el-GR"/>
              </w:rPr>
            </w:pPr>
            <w:r w:rsidRPr="005A2B04">
              <w:rPr>
                <w:rFonts w:ascii="Arial" w:eastAsia="Times New Roman" w:hAnsi="Arial" w:cs="Arial"/>
                <w:b/>
                <w:szCs w:val="16"/>
                <w:lang w:eastAsia="el-GR"/>
              </w:rPr>
              <w:t xml:space="preserve">ΑΕΠ </w:t>
            </w:r>
          </w:p>
        </w:tc>
        <w:tc>
          <w:tcPr>
            <w:tcW w:w="992" w:type="dxa"/>
            <w:tcBorders>
              <w:top w:val="dotted" w:sz="4" w:space="0" w:color="92D050"/>
              <w:left w:val="single" w:sz="12" w:space="0" w:color="92D050"/>
              <w:bottom w:val="dotted" w:sz="4" w:space="0" w:color="92D050"/>
              <w:right w:val="single" w:sz="12" w:space="0" w:color="92D050"/>
            </w:tcBorders>
            <w:vAlign w:val="center"/>
          </w:tcPr>
          <w:p w14:paraId="7BBC6038"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1,9%</w:t>
            </w:r>
          </w:p>
        </w:tc>
        <w:tc>
          <w:tcPr>
            <w:tcW w:w="992" w:type="dxa"/>
            <w:tcBorders>
              <w:top w:val="dotted" w:sz="4" w:space="0" w:color="92D050"/>
              <w:left w:val="single" w:sz="12" w:space="0" w:color="92D050"/>
              <w:bottom w:val="dotted" w:sz="4" w:space="0" w:color="92D050"/>
              <w:right w:val="single" w:sz="12" w:space="0" w:color="92D050"/>
            </w:tcBorders>
            <w:vAlign w:val="center"/>
          </w:tcPr>
          <w:p w14:paraId="04C44C45"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1,9%</w:t>
            </w:r>
          </w:p>
        </w:tc>
        <w:tc>
          <w:tcPr>
            <w:tcW w:w="850" w:type="dxa"/>
            <w:tcBorders>
              <w:top w:val="dotted" w:sz="4" w:space="0" w:color="92D050"/>
              <w:left w:val="single" w:sz="12" w:space="0" w:color="92D050"/>
              <w:bottom w:val="dotted" w:sz="4" w:space="0" w:color="92D050"/>
              <w:right w:val="dotted" w:sz="4" w:space="0" w:color="92D050"/>
            </w:tcBorders>
            <w:vAlign w:val="center"/>
          </w:tcPr>
          <w:p w14:paraId="79AE935B"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1,6%</w:t>
            </w:r>
          </w:p>
        </w:tc>
        <w:tc>
          <w:tcPr>
            <w:tcW w:w="851" w:type="dxa"/>
            <w:tcBorders>
              <w:top w:val="dotted" w:sz="4" w:space="0" w:color="92D050"/>
              <w:left w:val="dotted" w:sz="4" w:space="0" w:color="92D050"/>
              <w:bottom w:val="dotted" w:sz="4" w:space="0" w:color="92D050"/>
              <w:right w:val="dotted" w:sz="4" w:space="0" w:color="92D050"/>
            </w:tcBorders>
            <w:vAlign w:val="center"/>
          </w:tcPr>
          <w:p w14:paraId="39581547"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2,8%</w:t>
            </w:r>
          </w:p>
        </w:tc>
        <w:tc>
          <w:tcPr>
            <w:tcW w:w="851" w:type="dxa"/>
            <w:tcBorders>
              <w:left w:val="dotted" w:sz="4" w:space="0" w:color="92D050"/>
            </w:tcBorders>
            <w:vAlign w:val="center"/>
          </w:tcPr>
          <w:p w14:paraId="03350B28"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2,3%</w:t>
            </w:r>
          </w:p>
        </w:tc>
        <w:tc>
          <w:tcPr>
            <w:tcW w:w="851" w:type="dxa"/>
            <w:vAlign w:val="center"/>
          </w:tcPr>
          <w:p w14:paraId="24F9A026"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1,0%</w:t>
            </w:r>
          </w:p>
        </w:tc>
      </w:tr>
      <w:tr w:rsidR="00E31F71" w:rsidRPr="005A2B04" w14:paraId="3752BC59" w14:textId="77777777" w:rsidTr="00A50B6A">
        <w:trPr>
          <w:trHeight w:val="20"/>
        </w:trPr>
        <w:tc>
          <w:tcPr>
            <w:tcW w:w="418" w:type="dxa"/>
            <w:vAlign w:val="center"/>
          </w:tcPr>
          <w:p w14:paraId="642A070C"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3B5D3B50" w14:textId="77777777" w:rsidR="00E31F71" w:rsidRPr="005A2B04" w:rsidRDefault="00E31F71" w:rsidP="00E31F7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5A2B04">
              <w:rPr>
                <w:rFonts w:ascii="Arial" w:eastAsia="Times New Roman" w:hAnsi="Arial" w:cs="Arial"/>
                <w:b/>
                <w:szCs w:val="16"/>
                <w:lang w:val="el-GR" w:eastAsia="el-GR"/>
              </w:rPr>
              <w:t>Εγχώρια ζήτηση</w:t>
            </w:r>
          </w:p>
        </w:tc>
        <w:tc>
          <w:tcPr>
            <w:tcW w:w="992" w:type="dxa"/>
            <w:tcBorders>
              <w:top w:val="dotted" w:sz="4" w:space="0" w:color="92D050"/>
              <w:left w:val="single" w:sz="12" w:space="0" w:color="92D050"/>
              <w:bottom w:val="dotted" w:sz="4" w:space="0" w:color="92D050"/>
              <w:right w:val="single" w:sz="12" w:space="0" w:color="92D050"/>
            </w:tcBorders>
            <w:vAlign w:val="center"/>
          </w:tcPr>
          <w:p w14:paraId="02B951BF"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0,4%</w:t>
            </w:r>
          </w:p>
        </w:tc>
        <w:tc>
          <w:tcPr>
            <w:tcW w:w="992" w:type="dxa"/>
            <w:tcBorders>
              <w:top w:val="dotted" w:sz="4" w:space="0" w:color="92D050"/>
              <w:left w:val="single" w:sz="12" w:space="0" w:color="92D050"/>
              <w:bottom w:val="dotted" w:sz="4" w:space="0" w:color="92D050"/>
              <w:right w:val="single" w:sz="12" w:space="0" w:color="92D050"/>
            </w:tcBorders>
            <w:vAlign w:val="center"/>
          </w:tcPr>
          <w:p w14:paraId="1A81AC29"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1,1%</w:t>
            </w:r>
          </w:p>
        </w:tc>
        <w:tc>
          <w:tcPr>
            <w:tcW w:w="850" w:type="dxa"/>
            <w:tcBorders>
              <w:top w:val="dotted" w:sz="4" w:space="0" w:color="92D050"/>
              <w:left w:val="single" w:sz="12" w:space="0" w:color="92D050"/>
              <w:bottom w:val="dotted" w:sz="4" w:space="0" w:color="92D050"/>
              <w:right w:val="dotted" w:sz="4" w:space="0" w:color="92D050"/>
            </w:tcBorders>
            <w:vAlign w:val="center"/>
          </w:tcPr>
          <w:p w14:paraId="7BB654F8"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2,1%</w:t>
            </w:r>
          </w:p>
        </w:tc>
        <w:tc>
          <w:tcPr>
            <w:tcW w:w="851" w:type="dxa"/>
            <w:tcBorders>
              <w:top w:val="dotted" w:sz="4" w:space="0" w:color="92D050"/>
              <w:left w:val="dotted" w:sz="4" w:space="0" w:color="92D050"/>
              <w:bottom w:val="dotted" w:sz="4" w:space="0" w:color="92D050"/>
              <w:right w:val="dotted" w:sz="4" w:space="0" w:color="92D050"/>
            </w:tcBorders>
            <w:vAlign w:val="center"/>
          </w:tcPr>
          <w:p w14:paraId="1CE6A828"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2,2%</w:t>
            </w:r>
          </w:p>
        </w:tc>
        <w:tc>
          <w:tcPr>
            <w:tcW w:w="851" w:type="dxa"/>
            <w:tcBorders>
              <w:left w:val="dotted" w:sz="4" w:space="0" w:color="92D050"/>
            </w:tcBorders>
            <w:vAlign w:val="center"/>
          </w:tcPr>
          <w:p w14:paraId="57CDB5F6"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-0,3%</w:t>
            </w:r>
          </w:p>
        </w:tc>
        <w:tc>
          <w:tcPr>
            <w:tcW w:w="851" w:type="dxa"/>
            <w:vAlign w:val="center"/>
          </w:tcPr>
          <w:p w14:paraId="09CA7763"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0,1%</w:t>
            </w:r>
          </w:p>
        </w:tc>
      </w:tr>
      <w:tr w:rsidR="00E31F71" w:rsidRPr="005A2B04" w14:paraId="7BADA871" w14:textId="77777777" w:rsidTr="00A50B6A">
        <w:trPr>
          <w:trHeight w:val="20"/>
        </w:trPr>
        <w:tc>
          <w:tcPr>
            <w:tcW w:w="418" w:type="dxa"/>
            <w:vAlign w:val="center"/>
          </w:tcPr>
          <w:p w14:paraId="7C1082B0"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20728A68" w14:textId="77777777" w:rsidR="00E31F71" w:rsidRPr="005A2B04" w:rsidRDefault="00E31F71" w:rsidP="00E31F71">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szCs w:val="16"/>
                <w:lang w:val="el-GR" w:eastAsia="el-GR"/>
              </w:rPr>
              <w:t>Ιδιωτική κατανάλωση</w:t>
            </w:r>
          </w:p>
        </w:tc>
        <w:tc>
          <w:tcPr>
            <w:tcW w:w="992" w:type="dxa"/>
            <w:tcBorders>
              <w:top w:val="dotted" w:sz="4" w:space="0" w:color="92D050"/>
              <w:left w:val="single" w:sz="12" w:space="0" w:color="92D050"/>
              <w:bottom w:val="dotted" w:sz="4" w:space="0" w:color="92D050"/>
              <w:right w:val="single" w:sz="12" w:space="0" w:color="92D050"/>
            </w:tcBorders>
            <w:vAlign w:val="center"/>
          </w:tcPr>
          <w:p w14:paraId="653483FB"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1,1%</w:t>
            </w:r>
          </w:p>
        </w:tc>
        <w:tc>
          <w:tcPr>
            <w:tcW w:w="992" w:type="dxa"/>
            <w:tcBorders>
              <w:top w:val="dotted" w:sz="4" w:space="0" w:color="92D050"/>
              <w:left w:val="single" w:sz="12" w:space="0" w:color="92D050"/>
              <w:bottom w:val="dotted" w:sz="4" w:space="0" w:color="92D050"/>
              <w:right w:val="single" w:sz="12" w:space="0" w:color="92D050"/>
            </w:tcBorders>
            <w:vAlign w:val="center"/>
          </w:tcPr>
          <w:p w14:paraId="2AB829F9"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0,8%</w:t>
            </w:r>
          </w:p>
        </w:tc>
        <w:tc>
          <w:tcPr>
            <w:tcW w:w="850" w:type="dxa"/>
            <w:tcBorders>
              <w:top w:val="dotted" w:sz="4" w:space="0" w:color="92D050"/>
              <w:left w:val="single" w:sz="12" w:space="0" w:color="92D050"/>
              <w:bottom w:val="dotted" w:sz="4" w:space="0" w:color="92D050"/>
              <w:right w:val="dotted" w:sz="4" w:space="0" w:color="92D050"/>
            </w:tcBorders>
            <w:vAlign w:val="center"/>
          </w:tcPr>
          <w:p w14:paraId="762EFD9C"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0,9%</w:t>
            </w:r>
          </w:p>
        </w:tc>
        <w:tc>
          <w:tcPr>
            <w:tcW w:w="851" w:type="dxa"/>
            <w:tcBorders>
              <w:top w:val="dotted" w:sz="4" w:space="0" w:color="92D050"/>
              <w:left w:val="dotted" w:sz="4" w:space="0" w:color="92D050"/>
              <w:bottom w:val="dotted" w:sz="4" w:space="0" w:color="92D050"/>
              <w:right w:val="dotted" w:sz="4" w:space="0" w:color="92D050"/>
            </w:tcBorders>
            <w:vAlign w:val="center"/>
          </w:tcPr>
          <w:p w14:paraId="03C446CE"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0,0%</w:t>
            </w:r>
          </w:p>
        </w:tc>
        <w:tc>
          <w:tcPr>
            <w:tcW w:w="851" w:type="dxa"/>
            <w:tcBorders>
              <w:left w:val="dotted" w:sz="4" w:space="0" w:color="92D050"/>
            </w:tcBorders>
            <w:vAlign w:val="center"/>
          </w:tcPr>
          <w:p w14:paraId="1BDD0D8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0,6%</w:t>
            </w:r>
          </w:p>
        </w:tc>
        <w:tc>
          <w:tcPr>
            <w:tcW w:w="851" w:type="dxa"/>
            <w:vAlign w:val="center"/>
          </w:tcPr>
          <w:p w14:paraId="0A5BB7FA"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1,8%</w:t>
            </w:r>
          </w:p>
        </w:tc>
      </w:tr>
      <w:tr w:rsidR="00E31F71" w:rsidRPr="005A2B04" w14:paraId="0D66767F" w14:textId="77777777" w:rsidTr="00A50B6A">
        <w:trPr>
          <w:trHeight w:val="20"/>
        </w:trPr>
        <w:tc>
          <w:tcPr>
            <w:tcW w:w="418" w:type="dxa"/>
            <w:vAlign w:val="center"/>
          </w:tcPr>
          <w:p w14:paraId="5023E0D9"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0B75D0F5" w14:textId="77777777" w:rsidR="00E31F71" w:rsidRPr="005A2B04" w:rsidRDefault="00E31F71" w:rsidP="00E31F71">
            <w:pPr>
              <w:widowControl w:val="0"/>
              <w:autoSpaceDE w:val="0"/>
              <w:autoSpaceDN w:val="0"/>
              <w:adjustRightInd w:val="0"/>
              <w:spacing w:line="240" w:lineRule="auto"/>
              <w:ind w:right="-20" w:firstLine="325"/>
              <w:rPr>
                <w:rFonts w:ascii="Arial" w:eastAsia="Times New Roman" w:hAnsi="Arial" w:cs="Arial"/>
                <w:szCs w:val="16"/>
                <w:lang w:val="el-GR" w:eastAsia="el-GR"/>
              </w:rPr>
            </w:pPr>
            <w:r w:rsidRPr="005A2B04">
              <w:rPr>
                <w:rFonts w:ascii="Arial" w:eastAsia="Times New Roman" w:hAnsi="Arial" w:cs="Arial"/>
                <w:szCs w:val="16"/>
                <w:lang w:val="el-GR" w:eastAsia="el-GR"/>
              </w:rPr>
              <w:t>Δημόσια κατανάλωση</w:t>
            </w:r>
          </w:p>
        </w:tc>
        <w:tc>
          <w:tcPr>
            <w:tcW w:w="992" w:type="dxa"/>
            <w:tcBorders>
              <w:top w:val="dotted" w:sz="4" w:space="0" w:color="92D050"/>
              <w:left w:val="single" w:sz="12" w:space="0" w:color="92D050"/>
              <w:bottom w:val="dotted" w:sz="4" w:space="0" w:color="92D050"/>
              <w:right w:val="single" w:sz="12" w:space="0" w:color="92D050"/>
            </w:tcBorders>
            <w:vAlign w:val="center"/>
          </w:tcPr>
          <w:p w14:paraId="41DDFE9A"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-2,5%</w:t>
            </w:r>
          </w:p>
        </w:tc>
        <w:tc>
          <w:tcPr>
            <w:tcW w:w="992" w:type="dxa"/>
            <w:tcBorders>
              <w:top w:val="dotted" w:sz="4" w:space="0" w:color="92D050"/>
              <w:left w:val="single" w:sz="12" w:space="0" w:color="92D050"/>
              <w:bottom w:val="dotted" w:sz="4" w:space="0" w:color="92D050"/>
              <w:right w:val="single" w:sz="12" w:space="0" w:color="92D050"/>
            </w:tcBorders>
            <w:vAlign w:val="center"/>
          </w:tcPr>
          <w:p w14:paraId="7C7D2B3D"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2,1%</w:t>
            </w:r>
          </w:p>
        </w:tc>
        <w:tc>
          <w:tcPr>
            <w:tcW w:w="850" w:type="dxa"/>
            <w:tcBorders>
              <w:top w:val="dotted" w:sz="4" w:space="0" w:color="92D050"/>
              <w:left w:val="single" w:sz="12" w:space="0" w:color="92D050"/>
              <w:bottom w:val="dotted" w:sz="4" w:space="0" w:color="92D050"/>
              <w:right w:val="dotted" w:sz="4" w:space="0" w:color="92D050"/>
            </w:tcBorders>
            <w:vAlign w:val="center"/>
          </w:tcPr>
          <w:p w14:paraId="68F0C66F"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0,5%</w:t>
            </w:r>
          </w:p>
        </w:tc>
        <w:tc>
          <w:tcPr>
            <w:tcW w:w="851" w:type="dxa"/>
            <w:tcBorders>
              <w:top w:val="dotted" w:sz="4" w:space="0" w:color="92D050"/>
              <w:left w:val="dotted" w:sz="4" w:space="0" w:color="92D050"/>
              <w:bottom w:val="dotted" w:sz="4" w:space="0" w:color="92D050"/>
              <w:right w:val="dotted" w:sz="4" w:space="0" w:color="92D050"/>
            </w:tcBorders>
            <w:vAlign w:val="center"/>
          </w:tcPr>
          <w:p w14:paraId="77F97327"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9,8%</w:t>
            </w:r>
          </w:p>
        </w:tc>
        <w:tc>
          <w:tcPr>
            <w:tcW w:w="851" w:type="dxa"/>
            <w:tcBorders>
              <w:left w:val="dotted" w:sz="4" w:space="0" w:color="92D050"/>
            </w:tcBorders>
            <w:vAlign w:val="center"/>
          </w:tcPr>
          <w:p w14:paraId="37C38F69"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0,1%</w:t>
            </w:r>
          </w:p>
        </w:tc>
        <w:tc>
          <w:tcPr>
            <w:tcW w:w="851" w:type="dxa"/>
            <w:vAlign w:val="center"/>
          </w:tcPr>
          <w:p w14:paraId="64618CE1"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-1,4%</w:t>
            </w:r>
          </w:p>
        </w:tc>
      </w:tr>
      <w:tr w:rsidR="00E31F71" w:rsidRPr="005A2B04" w14:paraId="0DB9C2AB" w14:textId="77777777" w:rsidTr="00A50B6A">
        <w:trPr>
          <w:trHeight w:val="20"/>
        </w:trPr>
        <w:tc>
          <w:tcPr>
            <w:tcW w:w="418" w:type="dxa"/>
            <w:vAlign w:val="center"/>
          </w:tcPr>
          <w:p w14:paraId="2EDCA90D"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624E1310" w14:textId="77777777" w:rsidR="00E31F71" w:rsidRPr="005A2B04" w:rsidRDefault="00E31F71" w:rsidP="00E31F71">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b/>
                <w:szCs w:val="16"/>
                <w:lang w:val="el-GR" w:eastAsia="el-GR"/>
              </w:rPr>
              <w:t>Επενδύσεις (περιλ. της μεταβολής αποθεμάτων)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683E479E"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1,8%</w:t>
            </w:r>
          </w:p>
        </w:tc>
        <w:tc>
          <w:tcPr>
            <w:tcW w:w="992" w:type="dxa"/>
            <w:tcBorders>
              <w:top w:val="dotted" w:sz="4" w:space="0" w:color="92D050"/>
              <w:left w:val="single" w:sz="12" w:space="0" w:color="92D050"/>
              <w:bottom w:val="dotted" w:sz="4" w:space="0" w:color="92D050"/>
              <w:right w:val="single" w:sz="12" w:space="0" w:color="92D050"/>
            </w:tcBorders>
            <w:vAlign w:val="center"/>
          </w:tcPr>
          <w:p w14:paraId="384E6D70"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0,7%</w:t>
            </w:r>
          </w:p>
        </w:tc>
        <w:tc>
          <w:tcPr>
            <w:tcW w:w="850" w:type="dxa"/>
            <w:tcBorders>
              <w:top w:val="dotted" w:sz="4" w:space="0" w:color="92D050"/>
              <w:left w:val="single" w:sz="12" w:space="0" w:color="92D050"/>
              <w:bottom w:val="dotted" w:sz="4" w:space="0" w:color="92D050"/>
              <w:right w:val="dotted" w:sz="4" w:space="0" w:color="92D050"/>
            </w:tcBorders>
            <w:vAlign w:val="center"/>
          </w:tcPr>
          <w:p w14:paraId="33C930E3"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12,4%</w:t>
            </w:r>
          </w:p>
        </w:tc>
        <w:tc>
          <w:tcPr>
            <w:tcW w:w="851" w:type="dxa"/>
            <w:tcBorders>
              <w:top w:val="dotted" w:sz="4" w:space="0" w:color="92D050"/>
              <w:left w:val="dotted" w:sz="4" w:space="0" w:color="92D050"/>
              <w:bottom w:val="dotted" w:sz="4" w:space="0" w:color="92D050"/>
              <w:right w:val="dotted" w:sz="4" w:space="0" w:color="92D050"/>
            </w:tcBorders>
            <w:vAlign w:val="center"/>
          </w:tcPr>
          <w:p w14:paraId="48654E14"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2,1%</w:t>
            </w:r>
          </w:p>
        </w:tc>
        <w:tc>
          <w:tcPr>
            <w:tcW w:w="851" w:type="dxa"/>
            <w:tcBorders>
              <w:left w:val="dotted" w:sz="4" w:space="0" w:color="92D050"/>
            </w:tcBorders>
            <w:vAlign w:val="center"/>
          </w:tcPr>
          <w:p w14:paraId="71713865"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-5,7%</w:t>
            </w:r>
          </w:p>
        </w:tc>
        <w:tc>
          <w:tcPr>
            <w:tcW w:w="851" w:type="dxa"/>
            <w:vAlign w:val="center"/>
          </w:tcPr>
          <w:p w14:paraId="1F8D6072"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-7,1%</w:t>
            </w:r>
          </w:p>
        </w:tc>
      </w:tr>
      <w:tr w:rsidR="00E31F71" w:rsidRPr="005A2B04" w14:paraId="04D4C6EB" w14:textId="77777777" w:rsidTr="00A50B6A">
        <w:trPr>
          <w:trHeight w:val="20"/>
        </w:trPr>
        <w:tc>
          <w:tcPr>
            <w:tcW w:w="418" w:type="dxa"/>
            <w:vAlign w:val="center"/>
          </w:tcPr>
          <w:p w14:paraId="2A6DD803"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5304C647" w14:textId="77777777" w:rsidR="00E31F71" w:rsidRPr="005A2B04" w:rsidRDefault="00E31F71" w:rsidP="00E31F71">
            <w:pPr>
              <w:widowControl w:val="0"/>
              <w:autoSpaceDE w:val="0"/>
              <w:autoSpaceDN w:val="0"/>
              <w:adjustRightInd w:val="0"/>
              <w:spacing w:line="240" w:lineRule="auto"/>
              <w:ind w:right="-20" w:firstLine="608"/>
              <w:rPr>
                <w:rFonts w:ascii="Arial" w:eastAsia="Times New Roman" w:hAnsi="Arial" w:cs="Arial"/>
                <w:szCs w:val="16"/>
                <w:lang w:val="el-GR" w:eastAsia="el-GR"/>
              </w:rPr>
            </w:pPr>
            <w:r w:rsidRPr="005A2B04">
              <w:rPr>
                <w:rFonts w:ascii="Arial" w:eastAsia="Times New Roman" w:hAnsi="Arial" w:cs="Arial"/>
                <w:szCs w:val="16"/>
                <w:lang w:val="el-GR" w:eastAsia="el-GR"/>
              </w:rPr>
              <w:t>Επενδύσεις σε πάγια</w:t>
            </w:r>
          </w:p>
        </w:tc>
        <w:tc>
          <w:tcPr>
            <w:tcW w:w="992" w:type="dxa"/>
            <w:tcBorders>
              <w:top w:val="dotted" w:sz="4" w:space="0" w:color="92D050"/>
              <w:left w:val="single" w:sz="12" w:space="0" w:color="92D050"/>
              <w:bottom w:val="dotted" w:sz="4" w:space="0" w:color="92D050"/>
              <w:right w:val="single" w:sz="12" w:space="0" w:color="92D050"/>
            </w:tcBorders>
            <w:vAlign w:val="center"/>
          </w:tcPr>
          <w:p w14:paraId="79376DCD"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-12,2%</w:t>
            </w:r>
          </w:p>
        </w:tc>
        <w:tc>
          <w:tcPr>
            <w:tcW w:w="992" w:type="dxa"/>
            <w:tcBorders>
              <w:top w:val="dotted" w:sz="4" w:space="0" w:color="92D050"/>
              <w:left w:val="single" w:sz="12" w:space="0" w:color="92D050"/>
              <w:bottom w:val="dotted" w:sz="4" w:space="0" w:color="92D050"/>
              <w:right w:val="single" w:sz="12" w:space="0" w:color="92D050"/>
            </w:tcBorders>
            <w:vAlign w:val="center"/>
          </w:tcPr>
          <w:p w14:paraId="5E7C53C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4,7%</w:t>
            </w:r>
          </w:p>
        </w:tc>
        <w:tc>
          <w:tcPr>
            <w:tcW w:w="850" w:type="dxa"/>
            <w:tcBorders>
              <w:top w:val="dotted" w:sz="4" w:space="0" w:color="92D050"/>
              <w:left w:val="single" w:sz="12" w:space="0" w:color="92D050"/>
              <w:bottom w:val="dotted" w:sz="4" w:space="0" w:color="92D050"/>
              <w:right w:val="dotted" w:sz="4" w:space="0" w:color="92D050"/>
            </w:tcBorders>
            <w:vAlign w:val="center"/>
          </w:tcPr>
          <w:p w14:paraId="62A6A7F9"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8,4%</w:t>
            </w:r>
          </w:p>
        </w:tc>
        <w:tc>
          <w:tcPr>
            <w:tcW w:w="851" w:type="dxa"/>
            <w:tcBorders>
              <w:top w:val="dotted" w:sz="4" w:space="0" w:color="92D050"/>
              <w:left w:val="dotted" w:sz="4" w:space="0" w:color="92D050"/>
              <w:bottom w:val="dotted" w:sz="4" w:space="0" w:color="92D050"/>
              <w:right w:val="dotted" w:sz="4" w:space="0" w:color="92D050"/>
            </w:tcBorders>
            <w:vAlign w:val="center"/>
          </w:tcPr>
          <w:p w14:paraId="2E86DB84"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-5,4%</w:t>
            </w:r>
          </w:p>
        </w:tc>
        <w:tc>
          <w:tcPr>
            <w:tcW w:w="851" w:type="dxa"/>
            <w:tcBorders>
              <w:left w:val="dotted" w:sz="4" w:space="0" w:color="92D050"/>
            </w:tcBorders>
            <w:vAlign w:val="center"/>
          </w:tcPr>
          <w:p w14:paraId="06A02B8D"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2,7%</w:t>
            </w:r>
          </w:p>
        </w:tc>
        <w:tc>
          <w:tcPr>
            <w:tcW w:w="851" w:type="dxa"/>
            <w:vAlign w:val="center"/>
          </w:tcPr>
          <w:p w14:paraId="49B37678"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14,4%</w:t>
            </w:r>
          </w:p>
        </w:tc>
      </w:tr>
      <w:tr w:rsidR="00E31F71" w:rsidRPr="005A2B04" w14:paraId="3E2595D7" w14:textId="77777777" w:rsidTr="00A50B6A">
        <w:trPr>
          <w:trHeight w:val="20"/>
        </w:trPr>
        <w:tc>
          <w:tcPr>
            <w:tcW w:w="418" w:type="dxa"/>
            <w:vAlign w:val="center"/>
          </w:tcPr>
          <w:p w14:paraId="71DFD95E"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33A2ED9A" w14:textId="77777777" w:rsidR="00E31F71" w:rsidRPr="005A2B04" w:rsidRDefault="00E31F71" w:rsidP="00E31F71">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Κατοικίες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0C81E991"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17,2%</w:t>
            </w:r>
          </w:p>
        </w:tc>
        <w:tc>
          <w:tcPr>
            <w:tcW w:w="992" w:type="dxa"/>
            <w:tcBorders>
              <w:top w:val="dotted" w:sz="4" w:space="0" w:color="92D050"/>
              <w:left w:val="single" w:sz="12" w:space="0" w:color="92D050"/>
              <w:bottom w:val="dotted" w:sz="4" w:space="0" w:color="92D050"/>
              <w:right w:val="single" w:sz="12" w:space="0" w:color="92D050"/>
            </w:tcBorders>
            <w:vAlign w:val="center"/>
          </w:tcPr>
          <w:p w14:paraId="6EEA112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12,1%</w:t>
            </w:r>
          </w:p>
        </w:tc>
        <w:tc>
          <w:tcPr>
            <w:tcW w:w="850" w:type="dxa"/>
            <w:tcBorders>
              <w:top w:val="dotted" w:sz="4" w:space="0" w:color="92D050"/>
              <w:left w:val="single" w:sz="12" w:space="0" w:color="92D050"/>
              <w:bottom w:val="dotted" w:sz="4" w:space="0" w:color="92D050"/>
              <w:right w:val="dotted" w:sz="4" w:space="0" w:color="92D050"/>
            </w:tcBorders>
            <w:vAlign w:val="center"/>
          </w:tcPr>
          <w:p w14:paraId="249FF45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6,6%</w:t>
            </w:r>
          </w:p>
        </w:tc>
        <w:tc>
          <w:tcPr>
            <w:tcW w:w="851" w:type="dxa"/>
            <w:tcBorders>
              <w:top w:val="dotted" w:sz="4" w:space="0" w:color="92D050"/>
              <w:left w:val="dotted" w:sz="4" w:space="0" w:color="92D050"/>
              <w:bottom w:val="dotted" w:sz="4" w:space="0" w:color="92D050"/>
              <w:right w:val="dotted" w:sz="4" w:space="0" w:color="92D050"/>
            </w:tcBorders>
            <w:vAlign w:val="center"/>
          </w:tcPr>
          <w:p w14:paraId="276D3686"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19,7%</w:t>
            </w:r>
          </w:p>
        </w:tc>
        <w:tc>
          <w:tcPr>
            <w:tcW w:w="851" w:type="dxa"/>
            <w:tcBorders>
              <w:left w:val="dotted" w:sz="4" w:space="0" w:color="92D050"/>
            </w:tcBorders>
            <w:vAlign w:val="center"/>
          </w:tcPr>
          <w:p w14:paraId="23D17DC3"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4,4%</w:t>
            </w:r>
          </w:p>
        </w:tc>
        <w:tc>
          <w:tcPr>
            <w:tcW w:w="851" w:type="dxa"/>
            <w:vAlign w:val="center"/>
          </w:tcPr>
          <w:p w14:paraId="36D25577"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17,3%</w:t>
            </w:r>
          </w:p>
        </w:tc>
      </w:tr>
      <w:tr w:rsidR="00E31F71" w:rsidRPr="005A2B04" w14:paraId="5D65BDF1" w14:textId="77777777" w:rsidTr="00A50B6A">
        <w:trPr>
          <w:trHeight w:val="20"/>
        </w:trPr>
        <w:tc>
          <w:tcPr>
            <w:tcW w:w="418" w:type="dxa"/>
            <w:vAlign w:val="center"/>
          </w:tcPr>
          <w:p w14:paraId="42F22A41"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5F4BCE96" w14:textId="77777777" w:rsidR="00E31F71" w:rsidRPr="005A2B04" w:rsidRDefault="00E31F71" w:rsidP="00E31F71">
            <w:pPr>
              <w:widowControl w:val="0"/>
              <w:autoSpaceDE w:val="0"/>
              <w:autoSpaceDN w:val="0"/>
              <w:adjustRightInd w:val="0"/>
              <w:spacing w:line="240" w:lineRule="auto"/>
              <w:ind w:right="-20" w:firstLine="750"/>
              <w:rPr>
                <w:rFonts w:ascii="Arial" w:eastAsia="Times New Roman" w:hAnsi="Arial" w:cs="Arial"/>
                <w:b/>
                <w:szCs w:val="16"/>
                <w:lang w:val="el-GR" w:eastAsia="el-GR"/>
              </w:rPr>
            </w:pPr>
            <w:r w:rsidRPr="005A2B04">
              <w:rPr>
                <w:rFonts w:ascii="Arial" w:eastAsia="Times New Roman" w:hAnsi="Arial" w:cs="Arial"/>
                <w:szCs w:val="16"/>
                <w:lang w:val="el-GR" w:eastAsia="el-GR"/>
              </w:rPr>
              <w:t>Λοιπές κατασκευές</w:t>
            </w:r>
            <w:r w:rsidRPr="005A2B04">
              <w:rPr>
                <w:rFonts w:ascii="Arial" w:eastAsia="Times New Roman" w:hAnsi="Arial" w:cs="Arial"/>
                <w:szCs w:val="16"/>
                <w:lang w:eastAsia="el-GR"/>
              </w:rPr>
              <w:t xml:space="preserve"> (</w:t>
            </w:r>
            <w:r w:rsidRPr="005A2B04">
              <w:rPr>
                <w:rFonts w:ascii="Arial" w:eastAsia="Times New Roman" w:hAnsi="Arial" w:cs="Arial"/>
                <w:szCs w:val="16"/>
                <w:lang w:val="el-GR" w:eastAsia="el-GR"/>
              </w:rPr>
              <w:t>πλην κατοικιών</w:t>
            </w:r>
            <w:r w:rsidRPr="005A2B04">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7A413B9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-22,9%</w:t>
            </w:r>
          </w:p>
        </w:tc>
        <w:tc>
          <w:tcPr>
            <w:tcW w:w="992" w:type="dxa"/>
            <w:tcBorders>
              <w:top w:val="dotted" w:sz="4" w:space="0" w:color="92D050"/>
              <w:left w:val="single" w:sz="12" w:space="0" w:color="92D050"/>
              <w:bottom w:val="dotted" w:sz="4" w:space="0" w:color="92D050"/>
              <w:right w:val="single" w:sz="12" w:space="0" w:color="92D050"/>
            </w:tcBorders>
            <w:vAlign w:val="center"/>
          </w:tcPr>
          <w:p w14:paraId="3396F2CF"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-4,6%</w:t>
            </w:r>
          </w:p>
        </w:tc>
        <w:tc>
          <w:tcPr>
            <w:tcW w:w="850" w:type="dxa"/>
            <w:tcBorders>
              <w:top w:val="dotted" w:sz="4" w:space="0" w:color="92D050"/>
              <w:left w:val="single" w:sz="12" w:space="0" w:color="92D050"/>
              <w:bottom w:val="dotted" w:sz="4" w:space="0" w:color="92D050"/>
              <w:right w:val="dotted" w:sz="4" w:space="0" w:color="92D050"/>
            </w:tcBorders>
            <w:vAlign w:val="center"/>
          </w:tcPr>
          <w:p w14:paraId="40EDAD77"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1,9%</w:t>
            </w:r>
          </w:p>
        </w:tc>
        <w:tc>
          <w:tcPr>
            <w:tcW w:w="851" w:type="dxa"/>
            <w:tcBorders>
              <w:top w:val="dotted" w:sz="4" w:space="0" w:color="92D050"/>
              <w:left w:val="dotted" w:sz="4" w:space="0" w:color="92D050"/>
              <w:bottom w:val="dotted" w:sz="4" w:space="0" w:color="92D050"/>
              <w:right w:val="dotted" w:sz="4" w:space="0" w:color="92D050"/>
            </w:tcBorders>
            <w:vAlign w:val="center"/>
          </w:tcPr>
          <w:p w14:paraId="792485E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-35,3%</w:t>
            </w:r>
          </w:p>
        </w:tc>
        <w:tc>
          <w:tcPr>
            <w:tcW w:w="851" w:type="dxa"/>
            <w:tcBorders>
              <w:left w:val="dotted" w:sz="4" w:space="0" w:color="92D050"/>
            </w:tcBorders>
            <w:vAlign w:val="center"/>
          </w:tcPr>
          <w:p w14:paraId="09318FF7"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-0,3%</w:t>
            </w:r>
          </w:p>
        </w:tc>
        <w:tc>
          <w:tcPr>
            <w:tcW w:w="851" w:type="dxa"/>
            <w:vAlign w:val="center"/>
          </w:tcPr>
          <w:p w14:paraId="4D6CAE4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22,9%</w:t>
            </w:r>
          </w:p>
        </w:tc>
      </w:tr>
      <w:tr w:rsidR="00E31F71" w:rsidRPr="005A2B04" w14:paraId="7B122FE7" w14:textId="77777777" w:rsidTr="00A50B6A">
        <w:trPr>
          <w:trHeight w:val="20"/>
        </w:trPr>
        <w:tc>
          <w:tcPr>
            <w:tcW w:w="418" w:type="dxa"/>
            <w:vAlign w:val="center"/>
          </w:tcPr>
          <w:p w14:paraId="2334A796"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360DE196" w14:textId="77777777" w:rsidR="00E31F71" w:rsidRPr="005A2B04" w:rsidRDefault="00E31F71" w:rsidP="00E31F71">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Μηχανολογικός εξοπλισμός (περιλ. οπλικά συστήματα)</w:t>
            </w:r>
          </w:p>
        </w:tc>
        <w:tc>
          <w:tcPr>
            <w:tcW w:w="992" w:type="dxa"/>
            <w:tcBorders>
              <w:top w:val="dotted" w:sz="4" w:space="0" w:color="92D050"/>
              <w:left w:val="single" w:sz="12" w:space="0" w:color="92D050"/>
              <w:bottom w:val="dotted" w:sz="4" w:space="0" w:color="92D050"/>
              <w:right w:val="single" w:sz="12" w:space="0" w:color="92D050"/>
            </w:tcBorders>
            <w:vAlign w:val="center"/>
          </w:tcPr>
          <w:p w14:paraId="4D9404E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15,9%</w:t>
            </w:r>
          </w:p>
        </w:tc>
        <w:tc>
          <w:tcPr>
            <w:tcW w:w="992" w:type="dxa"/>
            <w:tcBorders>
              <w:top w:val="dotted" w:sz="4" w:space="0" w:color="92D050"/>
              <w:left w:val="single" w:sz="12" w:space="0" w:color="92D050"/>
              <w:bottom w:val="dotted" w:sz="4" w:space="0" w:color="92D050"/>
              <w:right w:val="single" w:sz="12" w:space="0" w:color="92D050"/>
            </w:tcBorders>
            <w:vAlign w:val="center"/>
          </w:tcPr>
          <w:p w14:paraId="428C910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2,4%</w:t>
            </w:r>
          </w:p>
        </w:tc>
        <w:tc>
          <w:tcPr>
            <w:tcW w:w="850" w:type="dxa"/>
            <w:tcBorders>
              <w:top w:val="dotted" w:sz="4" w:space="0" w:color="92D050"/>
              <w:left w:val="single" w:sz="12" w:space="0" w:color="92D050"/>
              <w:bottom w:val="dotted" w:sz="4" w:space="0" w:color="92D050"/>
              <w:right w:val="dotted" w:sz="4" w:space="0" w:color="92D050"/>
            </w:tcBorders>
            <w:vAlign w:val="center"/>
          </w:tcPr>
          <w:p w14:paraId="25A43FC4"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3,7%</w:t>
            </w:r>
          </w:p>
        </w:tc>
        <w:tc>
          <w:tcPr>
            <w:tcW w:w="851" w:type="dxa"/>
            <w:tcBorders>
              <w:top w:val="dotted" w:sz="4" w:space="0" w:color="92D050"/>
              <w:left w:val="dotted" w:sz="4" w:space="0" w:color="92D050"/>
              <w:bottom w:val="dotted" w:sz="4" w:space="0" w:color="92D050"/>
              <w:right w:val="dotted" w:sz="4" w:space="0" w:color="92D050"/>
            </w:tcBorders>
            <w:vAlign w:val="center"/>
          </w:tcPr>
          <w:p w14:paraId="292EF89A"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3,5%</w:t>
            </w:r>
          </w:p>
        </w:tc>
        <w:tc>
          <w:tcPr>
            <w:tcW w:w="851" w:type="dxa"/>
            <w:tcBorders>
              <w:left w:val="dotted" w:sz="4" w:space="0" w:color="92D050"/>
            </w:tcBorders>
            <w:vAlign w:val="center"/>
          </w:tcPr>
          <w:p w14:paraId="0A0400D8"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1,4%</w:t>
            </w:r>
          </w:p>
        </w:tc>
        <w:tc>
          <w:tcPr>
            <w:tcW w:w="851" w:type="dxa"/>
            <w:vAlign w:val="center"/>
          </w:tcPr>
          <w:p w14:paraId="56A10A3A"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0,9%</w:t>
            </w:r>
          </w:p>
        </w:tc>
      </w:tr>
      <w:tr w:rsidR="00E31F71" w:rsidRPr="005A2B04" w14:paraId="3EE2E74F" w14:textId="77777777" w:rsidTr="00A50B6A">
        <w:trPr>
          <w:trHeight w:val="20"/>
        </w:trPr>
        <w:tc>
          <w:tcPr>
            <w:tcW w:w="418" w:type="dxa"/>
            <w:vAlign w:val="center"/>
          </w:tcPr>
          <w:p w14:paraId="03C4B326"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2C196098" w14:textId="77777777" w:rsidR="00E31F71" w:rsidRPr="005A2B04" w:rsidRDefault="00E31F71" w:rsidP="00E31F71">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Μεταφορές (περιλ. οπλικά συστήματα)</w:t>
            </w:r>
          </w:p>
        </w:tc>
        <w:tc>
          <w:tcPr>
            <w:tcW w:w="992" w:type="dxa"/>
            <w:tcBorders>
              <w:top w:val="dotted" w:sz="4" w:space="0" w:color="92D050"/>
              <w:left w:val="single" w:sz="12" w:space="0" w:color="92D050"/>
              <w:bottom w:val="dotted" w:sz="4" w:space="0" w:color="92D050"/>
              <w:right w:val="single" w:sz="12" w:space="0" w:color="92D050"/>
            </w:tcBorders>
            <w:vAlign w:val="center"/>
          </w:tcPr>
          <w:p w14:paraId="649B6C0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-43,5%</w:t>
            </w:r>
          </w:p>
        </w:tc>
        <w:tc>
          <w:tcPr>
            <w:tcW w:w="992" w:type="dxa"/>
            <w:tcBorders>
              <w:top w:val="dotted" w:sz="4" w:space="0" w:color="92D050"/>
              <w:left w:val="single" w:sz="12" w:space="0" w:color="92D050"/>
              <w:bottom w:val="dotted" w:sz="4" w:space="0" w:color="92D050"/>
              <w:right w:val="single" w:sz="12" w:space="0" w:color="92D050"/>
            </w:tcBorders>
            <w:vAlign w:val="center"/>
          </w:tcPr>
          <w:p w14:paraId="398B3276"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37,1%</w:t>
            </w:r>
          </w:p>
        </w:tc>
        <w:tc>
          <w:tcPr>
            <w:tcW w:w="850" w:type="dxa"/>
            <w:tcBorders>
              <w:top w:val="dotted" w:sz="4" w:space="0" w:color="92D050"/>
              <w:left w:val="single" w:sz="12" w:space="0" w:color="92D050"/>
              <w:bottom w:val="dotted" w:sz="4" w:space="0" w:color="92D050"/>
              <w:right w:val="dotted" w:sz="4" w:space="0" w:color="92D050"/>
            </w:tcBorders>
            <w:vAlign w:val="center"/>
          </w:tcPr>
          <w:p w14:paraId="2C1BB96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20,2%</w:t>
            </w:r>
          </w:p>
        </w:tc>
        <w:tc>
          <w:tcPr>
            <w:tcW w:w="851" w:type="dxa"/>
            <w:tcBorders>
              <w:top w:val="dotted" w:sz="4" w:space="0" w:color="92D050"/>
              <w:left w:val="dotted" w:sz="4" w:space="0" w:color="92D050"/>
              <w:bottom w:val="dotted" w:sz="4" w:space="0" w:color="92D050"/>
              <w:right w:val="dotted" w:sz="4" w:space="0" w:color="92D050"/>
            </w:tcBorders>
            <w:vAlign w:val="center"/>
          </w:tcPr>
          <w:p w14:paraId="3EA36FEB"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73,5%</w:t>
            </w:r>
          </w:p>
        </w:tc>
        <w:tc>
          <w:tcPr>
            <w:tcW w:w="851" w:type="dxa"/>
            <w:tcBorders>
              <w:left w:val="dotted" w:sz="4" w:space="0" w:color="92D050"/>
            </w:tcBorders>
            <w:vAlign w:val="center"/>
          </w:tcPr>
          <w:p w14:paraId="1F094E42"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-17,9%</w:t>
            </w:r>
          </w:p>
        </w:tc>
        <w:tc>
          <w:tcPr>
            <w:tcW w:w="851" w:type="dxa"/>
            <w:vAlign w:val="center"/>
          </w:tcPr>
          <w:p w14:paraId="430C032F"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113,9%</w:t>
            </w:r>
          </w:p>
        </w:tc>
      </w:tr>
      <w:tr w:rsidR="00E31F71" w:rsidRPr="005A2B04" w14:paraId="7FF79F31" w14:textId="77777777" w:rsidTr="00A50B6A">
        <w:trPr>
          <w:trHeight w:val="20"/>
        </w:trPr>
        <w:tc>
          <w:tcPr>
            <w:tcW w:w="418" w:type="dxa"/>
            <w:vAlign w:val="center"/>
          </w:tcPr>
          <w:p w14:paraId="21D0953F"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b/>
                <w:szCs w:val="16"/>
                <w:lang w:val="el-GR"/>
              </w:rPr>
            </w:pPr>
          </w:p>
        </w:tc>
        <w:tc>
          <w:tcPr>
            <w:tcW w:w="5111" w:type="dxa"/>
            <w:tcBorders>
              <w:right w:val="single" w:sz="12" w:space="0" w:color="92D050"/>
            </w:tcBorders>
            <w:vAlign w:val="center"/>
          </w:tcPr>
          <w:p w14:paraId="59FA59AB" w14:textId="77777777" w:rsidR="00E31F71" w:rsidRPr="005A2B04" w:rsidRDefault="00E31F71" w:rsidP="00E31F71">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b/>
                <w:szCs w:val="16"/>
                <w:lang w:val="el-GR" w:eastAsia="el-GR"/>
              </w:rPr>
              <w:t>Εξαγωγές</w:t>
            </w:r>
            <w:r w:rsidRPr="005A2B04">
              <w:rPr>
                <w:rFonts w:ascii="Arial" w:eastAsia="Times New Roman" w:hAnsi="Arial" w:cs="Arial"/>
                <w:b/>
                <w:szCs w:val="16"/>
                <w:lang w:eastAsia="el-GR"/>
              </w:rPr>
              <w:t xml:space="preserve"> </w:t>
            </w:r>
            <w:r w:rsidRPr="005A2B04">
              <w:rPr>
                <w:rFonts w:ascii="Arial" w:eastAsia="Times New Roman" w:hAnsi="Arial" w:cs="Arial"/>
                <w:b/>
                <w:szCs w:val="16"/>
                <w:lang w:val="el-GR" w:eastAsia="el-GR"/>
              </w:rPr>
              <w:t>αγαθών</w:t>
            </w:r>
            <w:r w:rsidRPr="005A2B04">
              <w:rPr>
                <w:rFonts w:ascii="Arial" w:eastAsia="Times New Roman" w:hAnsi="Arial" w:cs="Arial"/>
                <w:b/>
                <w:szCs w:val="16"/>
                <w:lang w:eastAsia="el-GR"/>
              </w:rPr>
              <w:t xml:space="preserve"> και </w:t>
            </w:r>
            <w:r w:rsidRPr="005A2B04">
              <w:rPr>
                <w:rFonts w:ascii="Arial" w:eastAsia="Times New Roman" w:hAnsi="Arial" w:cs="Arial"/>
                <w:b/>
                <w:szCs w:val="16"/>
                <w:lang w:val="el-GR" w:eastAsia="el-GR"/>
              </w:rPr>
              <w:t>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744ECF68"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8,7%</w:t>
            </w:r>
          </w:p>
        </w:tc>
        <w:tc>
          <w:tcPr>
            <w:tcW w:w="992" w:type="dxa"/>
            <w:tcBorders>
              <w:top w:val="dotted" w:sz="4" w:space="0" w:color="92D050"/>
              <w:left w:val="single" w:sz="12" w:space="0" w:color="92D050"/>
              <w:bottom w:val="dotted" w:sz="4" w:space="0" w:color="92D050"/>
              <w:right w:val="single" w:sz="12" w:space="0" w:color="92D050"/>
            </w:tcBorders>
            <w:vAlign w:val="center"/>
          </w:tcPr>
          <w:p w14:paraId="0E77C444"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4,8%</w:t>
            </w:r>
          </w:p>
        </w:tc>
        <w:tc>
          <w:tcPr>
            <w:tcW w:w="850" w:type="dxa"/>
            <w:tcBorders>
              <w:top w:val="dotted" w:sz="4" w:space="0" w:color="92D050"/>
              <w:left w:val="single" w:sz="12" w:space="0" w:color="92D050"/>
              <w:bottom w:val="dotted" w:sz="4" w:space="0" w:color="92D050"/>
              <w:right w:val="dotted" w:sz="4" w:space="0" w:color="92D050"/>
            </w:tcBorders>
            <w:vAlign w:val="center"/>
          </w:tcPr>
          <w:p w14:paraId="23B1255E"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4,5%</w:t>
            </w:r>
          </w:p>
        </w:tc>
        <w:tc>
          <w:tcPr>
            <w:tcW w:w="851" w:type="dxa"/>
            <w:tcBorders>
              <w:top w:val="dotted" w:sz="4" w:space="0" w:color="92D050"/>
              <w:left w:val="dotted" w:sz="4" w:space="0" w:color="92D050"/>
              <w:bottom w:val="dotted" w:sz="4" w:space="0" w:color="92D050"/>
              <w:right w:val="dotted" w:sz="4" w:space="0" w:color="92D050"/>
            </w:tcBorders>
            <w:vAlign w:val="center"/>
          </w:tcPr>
          <w:p w14:paraId="5DF3579F"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5,2%</w:t>
            </w:r>
          </w:p>
        </w:tc>
        <w:tc>
          <w:tcPr>
            <w:tcW w:w="851" w:type="dxa"/>
            <w:tcBorders>
              <w:left w:val="dotted" w:sz="4" w:space="0" w:color="92D050"/>
            </w:tcBorders>
            <w:vAlign w:val="center"/>
          </w:tcPr>
          <w:p w14:paraId="5B754BBF"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9,2%</w:t>
            </w:r>
          </w:p>
        </w:tc>
        <w:tc>
          <w:tcPr>
            <w:tcW w:w="851" w:type="dxa"/>
            <w:vAlign w:val="center"/>
          </w:tcPr>
          <w:p w14:paraId="3DE7C830"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1,0%</w:t>
            </w:r>
          </w:p>
        </w:tc>
      </w:tr>
      <w:tr w:rsidR="00E31F71" w:rsidRPr="005A2B04" w14:paraId="47762826" w14:textId="77777777" w:rsidTr="00A50B6A">
        <w:trPr>
          <w:trHeight w:val="20"/>
        </w:trPr>
        <w:tc>
          <w:tcPr>
            <w:tcW w:w="418" w:type="dxa"/>
            <w:vAlign w:val="center"/>
          </w:tcPr>
          <w:p w14:paraId="59A31F1F"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61EDE012" w14:textId="77777777" w:rsidR="00E31F71" w:rsidRPr="005A2B04" w:rsidRDefault="00E31F71" w:rsidP="00E31F71">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Εξαγωγές αγαθών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7DB9FD62"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8,4%</w:t>
            </w:r>
          </w:p>
        </w:tc>
        <w:tc>
          <w:tcPr>
            <w:tcW w:w="992" w:type="dxa"/>
            <w:tcBorders>
              <w:top w:val="dotted" w:sz="4" w:space="0" w:color="92D050"/>
              <w:left w:val="single" w:sz="12" w:space="0" w:color="92D050"/>
              <w:bottom w:val="dotted" w:sz="4" w:space="0" w:color="92D050"/>
              <w:right w:val="single" w:sz="12" w:space="0" w:color="92D050"/>
            </w:tcBorders>
            <w:vAlign w:val="center"/>
          </w:tcPr>
          <w:p w14:paraId="633A998D"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2,2%</w:t>
            </w:r>
          </w:p>
        </w:tc>
        <w:tc>
          <w:tcPr>
            <w:tcW w:w="850" w:type="dxa"/>
            <w:tcBorders>
              <w:top w:val="dotted" w:sz="4" w:space="0" w:color="92D050"/>
              <w:left w:val="single" w:sz="12" w:space="0" w:color="92D050"/>
              <w:bottom w:val="dotted" w:sz="4" w:space="0" w:color="92D050"/>
              <w:right w:val="dotted" w:sz="4" w:space="0" w:color="92D050"/>
            </w:tcBorders>
            <w:vAlign w:val="center"/>
          </w:tcPr>
          <w:p w14:paraId="5A21A74A"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-0,4%</w:t>
            </w:r>
          </w:p>
        </w:tc>
        <w:tc>
          <w:tcPr>
            <w:tcW w:w="851" w:type="dxa"/>
            <w:tcBorders>
              <w:top w:val="dotted" w:sz="4" w:space="0" w:color="92D050"/>
              <w:left w:val="dotted" w:sz="4" w:space="0" w:color="92D050"/>
              <w:bottom w:val="dotted" w:sz="4" w:space="0" w:color="92D050"/>
              <w:right w:val="dotted" w:sz="4" w:space="0" w:color="92D050"/>
            </w:tcBorders>
            <w:vAlign w:val="center"/>
          </w:tcPr>
          <w:p w14:paraId="581B9F64"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4,0%</w:t>
            </w:r>
          </w:p>
        </w:tc>
        <w:tc>
          <w:tcPr>
            <w:tcW w:w="851" w:type="dxa"/>
            <w:tcBorders>
              <w:left w:val="dotted" w:sz="4" w:space="0" w:color="92D050"/>
            </w:tcBorders>
            <w:vAlign w:val="center"/>
          </w:tcPr>
          <w:p w14:paraId="36BEB38B"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6,5%</w:t>
            </w:r>
          </w:p>
        </w:tc>
        <w:tc>
          <w:tcPr>
            <w:tcW w:w="851" w:type="dxa"/>
            <w:vAlign w:val="center"/>
          </w:tcPr>
          <w:p w14:paraId="4CFAAAC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-1,1%</w:t>
            </w:r>
          </w:p>
        </w:tc>
      </w:tr>
      <w:tr w:rsidR="00E31F71" w:rsidRPr="005A2B04" w14:paraId="7760473E" w14:textId="77777777" w:rsidTr="00A50B6A">
        <w:trPr>
          <w:trHeight w:val="20"/>
        </w:trPr>
        <w:tc>
          <w:tcPr>
            <w:tcW w:w="418" w:type="dxa"/>
            <w:vAlign w:val="center"/>
          </w:tcPr>
          <w:p w14:paraId="1AEF18D1"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6197C9B0" w14:textId="77777777" w:rsidR="00E31F71" w:rsidRPr="005A2B04" w:rsidRDefault="00E31F71" w:rsidP="00E31F71">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Εξαγωγές 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172154E2"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9,0%</w:t>
            </w:r>
          </w:p>
        </w:tc>
        <w:tc>
          <w:tcPr>
            <w:tcW w:w="992" w:type="dxa"/>
            <w:tcBorders>
              <w:top w:val="dotted" w:sz="4" w:space="0" w:color="92D050"/>
              <w:left w:val="single" w:sz="12" w:space="0" w:color="92D050"/>
              <w:bottom w:val="dotted" w:sz="4" w:space="0" w:color="92D050"/>
              <w:right w:val="single" w:sz="12" w:space="0" w:color="92D050"/>
            </w:tcBorders>
            <w:vAlign w:val="center"/>
          </w:tcPr>
          <w:p w14:paraId="74C223D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8,0%</w:t>
            </w:r>
          </w:p>
        </w:tc>
        <w:tc>
          <w:tcPr>
            <w:tcW w:w="850" w:type="dxa"/>
            <w:tcBorders>
              <w:top w:val="dotted" w:sz="4" w:space="0" w:color="92D050"/>
              <w:left w:val="single" w:sz="12" w:space="0" w:color="92D050"/>
              <w:bottom w:val="dotted" w:sz="4" w:space="0" w:color="92D050"/>
              <w:right w:val="dotted" w:sz="4" w:space="0" w:color="92D050"/>
            </w:tcBorders>
            <w:vAlign w:val="center"/>
          </w:tcPr>
          <w:p w14:paraId="56E4C7DD"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9,9%</w:t>
            </w:r>
          </w:p>
        </w:tc>
        <w:tc>
          <w:tcPr>
            <w:tcW w:w="851" w:type="dxa"/>
            <w:tcBorders>
              <w:top w:val="dotted" w:sz="4" w:space="0" w:color="92D050"/>
              <w:left w:val="dotted" w:sz="4" w:space="0" w:color="92D050"/>
              <w:bottom w:val="dotted" w:sz="4" w:space="0" w:color="92D050"/>
              <w:right w:val="dotted" w:sz="4" w:space="0" w:color="92D050"/>
            </w:tcBorders>
            <w:vAlign w:val="center"/>
          </w:tcPr>
          <w:p w14:paraId="21D4594E"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6,8%</w:t>
            </w:r>
          </w:p>
        </w:tc>
        <w:tc>
          <w:tcPr>
            <w:tcW w:w="851" w:type="dxa"/>
            <w:tcBorders>
              <w:left w:val="dotted" w:sz="4" w:space="0" w:color="92D050"/>
            </w:tcBorders>
            <w:vAlign w:val="center"/>
          </w:tcPr>
          <w:p w14:paraId="6A72CE04"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13,9%</w:t>
            </w:r>
          </w:p>
        </w:tc>
        <w:tc>
          <w:tcPr>
            <w:tcW w:w="851" w:type="dxa"/>
            <w:vAlign w:val="center"/>
          </w:tcPr>
          <w:p w14:paraId="515650A2"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2,3%</w:t>
            </w:r>
          </w:p>
        </w:tc>
      </w:tr>
      <w:tr w:rsidR="00E31F71" w:rsidRPr="005A2B04" w14:paraId="0ED94B20" w14:textId="77777777" w:rsidTr="00A50B6A">
        <w:trPr>
          <w:trHeight w:val="20"/>
        </w:trPr>
        <w:tc>
          <w:tcPr>
            <w:tcW w:w="418" w:type="dxa"/>
            <w:vAlign w:val="center"/>
          </w:tcPr>
          <w:p w14:paraId="439A010C"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b/>
                <w:szCs w:val="16"/>
                <w:lang w:val="el-GR"/>
              </w:rPr>
            </w:pPr>
          </w:p>
        </w:tc>
        <w:tc>
          <w:tcPr>
            <w:tcW w:w="5111" w:type="dxa"/>
            <w:tcBorders>
              <w:right w:val="single" w:sz="12" w:space="0" w:color="92D050"/>
            </w:tcBorders>
            <w:vAlign w:val="center"/>
          </w:tcPr>
          <w:p w14:paraId="0626F604" w14:textId="77777777" w:rsidR="00E31F71" w:rsidRPr="005A2B04" w:rsidRDefault="00E31F71" w:rsidP="00E31F71">
            <w:pPr>
              <w:widowControl w:val="0"/>
              <w:autoSpaceDE w:val="0"/>
              <w:autoSpaceDN w:val="0"/>
              <w:adjustRightInd w:val="0"/>
              <w:spacing w:line="240" w:lineRule="auto"/>
              <w:ind w:right="-20" w:firstLine="175"/>
              <w:rPr>
                <w:rFonts w:ascii="Arial" w:eastAsia="Times New Roman" w:hAnsi="Arial" w:cs="Arial"/>
                <w:b/>
                <w:szCs w:val="16"/>
                <w:lang w:val="el-GR" w:eastAsia="el-GR"/>
              </w:rPr>
            </w:pPr>
            <w:r w:rsidRPr="005A2B04">
              <w:rPr>
                <w:rFonts w:ascii="Arial" w:eastAsia="Times New Roman" w:hAnsi="Arial" w:cs="Arial"/>
                <w:b/>
                <w:szCs w:val="16"/>
                <w:lang w:eastAsia="el-GR"/>
              </w:rPr>
              <w:t xml:space="preserve">  </w:t>
            </w:r>
            <w:r w:rsidRPr="005A2B04">
              <w:rPr>
                <w:rFonts w:ascii="Arial" w:eastAsia="Times New Roman" w:hAnsi="Arial" w:cs="Arial"/>
                <w:b/>
                <w:szCs w:val="16"/>
                <w:lang w:val="el-GR" w:eastAsia="el-GR"/>
              </w:rPr>
              <w:t>Εισαγωγές αγαθών και 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1FB8A3F6"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4,2%</w:t>
            </w:r>
          </w:p>
        </w:tc>
        <w:tc>
          <w:tcPr>
            <w:tcW w:w="992" w:type="dxa"/>
            <w:tcBorders>
              <w:top w:val="dotted" w:sz="4" w:space="0" w:color="92D050"/>
              <w:left w:val="single" w:sz="12" w:space="0" w:color="92D050"/>
              <w:bottom w:val="dotted" w:sz="4" w:space="0" w:color="92D050"/>
              <w:right w:val="single" w:sz="12" w:space="0" w:color="92D050"/>
            </w:tcBorders>
            <w:vAlign w:val="center"/>
          </w:tcPr>
          <w:p w14:paraId="0976EA2A"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2,5%</w:t>
            </w:r>
          </w:p>
        </w:tc>
        <w:tc>
          <w:tcPr>
            <w:tcW w:w="850" w:type="dxa"/>
            <w:tcBorders>
              <w:top w:val="dotted" w:sz="4" w:space="0" w:color="92D050"/>
              <w:left w:val="single" w:sz="12" w:space="0" w:color="92D050"/>
              <w:bottom w:val="dotted" w:sz="4" w:space="0" w:color="92D050"/>
              <w:right w:val="dotted" w:sz="4" w:space="0" w:color="92D050"/>
            </w:tcBorders>
            <w:vAlign w:val="center"/>
          </w:tcPr>
          <w:p w14:paraId="3201FFE9"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9,8%</w:t>
            </w:r>
          </w:p>
        </w:tc>
        <w:tc>
          <w:tcPr>
            <w:tcW w:w="851" w:type="dxa"/>
            <w:tcBorders>
              <w:top w:val="dotted" w:sz="4" w:space="0" w:color="92D050"/>
              <w:left w:val="dotted" w:sz="4" w:space="0" w:color="92D050"/>
              <w:bottom w:val="dotted" w:sz="4" w:space="0" w:color="92D050"/>
              <w:right w:val="dotted" w:sz="4" w:space="0" w:color="92D050"/>
            </w:tcBorders>
            <w:vAlign w:val="center"/>
          </w:tcPr>
          <w:p w14:paraId="11C35F65"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3,9%</w:t>
            </w:r>
          </w:p>
        </w:tc>
        <w:tc>
          <w:tcPr>
            <w:tcW w:w="851" w:type="dxa"/>
            <w:tcBorders>
              <w:left w:val="dotted" w:sz="4" w:space="0" w:color="92D050"/>
            </w:tcBorders>
            <w:vAlign w:val="center"/>
          </w:tcPr>
          <w:p w14:paraId="0F2F5FB0"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-2,8%</w:t>
            </w:r>
          </w:p>
        </w:tc>
        <w:tc>
          <w:tcPr>
            <w:tcW w:w="851" w:type="dxa"/>
            <w:vAlign w:val="center"/>
          </w:tcPr>
          <w:p w14:paraId="2776AD0B" w14:textId="77777777" w:rsidR="00E31F71" w:rsidRPr="00616505" w:rsidRDefault="00E31F71" w:rsidP="00E31F71">
            <w:pPr>
              <w:spacing w:line="240" w:lineRule="auto"/>
              <w:jc w:val="right"/>
              <w:rPr>
                <w:rFonts w:ascii="Arial" w:hAnsi="Arial" w:cs="Arial"/>
                <w:b/>
                <w:color w:val="000000"/>
                <w:szCs w:val="16"/>
              </w:rPr>
            </w:pPr>
            <w:r w:rsidRPr="00616505">
              <w:rPr>
                <w:rFonts w:ascii="Arial" w:hAnsi="Arial" w:cs="Arial"/>
                <w:b/>
                <w:color w:val="000000"/>
                <w:szCs w:val="16"/>
              </w:rPr>
              <w:t>-0,3%</w:t>
            </w:r>
          </w:p>
        </w:tc>
      </w:tr>
      <w:tr w:rsidR="00E31F71" w:rsidRPr="005A2B04" w14:paraId="70909A2A" w14:textId="77777777" w:rsidTr="00A50B6A">
        <w:trPr>
          <w:trHeight w:val="20"/>
        </w:trPr>
        <w:tc>
          <w:tcPr>
            <w:tcW w:w="418" w:type="dxa"/>
            <w:vAlign w:val="center"/>
          </w:tcPr>
          <w:p w14:paraId="4123D315"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166598E9" w14:textId="77777777" w:rsidR="00E31F71" w:rsidRPr="005A2B04" w:rsidRDefault="00E31F71" w:rsidP="00E31F71">
            <w:pPr>
              <w:widowControl w:val="0"/>
              <w:autoSpaceDE w:val="0"/>
              <w:autoSpaceDN w:val="0"/>
              <w:adjustRightInd w:val="0"/>
              <w:spacing w:line="240" w:lineRule="auto"/>
              <w:ind w:right="-20" w:firstLine="467"/>
              <w:rPr>
                <w:rFonts w:ascii="Arial" w:eastAsia="Times New Roman" w:hAnsi="Arial" w:cs="Arial"/>
                <w:b/>
                <w:szCs w:val="16"/>
                <w:lang w:val="el-GR" w:eastAsia="el-GR"/>
              </w:rPr>
            </w:pPr>
            <w:r w:rsidRPr="005A2B04">
              <w:rPr>
                <w:rFonts w:ascii="Arial" w:eastAsia="Times New Roman" w:hAnsi="Arial" w:cs="Arial"/>
                <w:szCs w:val="16"/>
                <w:lang w:val="el-GR" w:eastAsia="el-GR"/>
              </w:rPr>
              <w:t>Εισαγωγές αγαθών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52A7D2AC"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2,0%</w:t>
            </w:r>
          </w:p>
        </w:tc>
        <w:tc>
          <w:tcPr>
            <w:tcW w:w="992" w:type="dxa"/>
            <w:tcBorders>
              <w:top w:val="dotted" w:sz="4" w:space="0" w:color="92D050"/>
              <w:left w:val="single" w:sz="12" w:space="0" w:color="92D050"/>
              <w:bottom w:val="dotted" w:sz="4" w:space="0" w:color="92D050"/>
              <w:right w:val="single" w:sz="12" w:space="0" w:color="92D050"/>
            </w:tcBorders>
            <w:vAlign w:val="center"/>
          </w:tcPr>
          <w:p w14:paraId="0B49FAE3"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1,5%</w:t>
            </w:r>
          </w:p>
        </w:tc>
        <w:tc>
          <w:tcPr>
            <w:tcW w:w="850" w:type="dxa"/>
            <w:tcBorders>
              <w:top w:val="dotted" w:sz="4" w:space="0" w:color="92D050"/>
              <w:left w:val="single" w:sz="12" w:space="0" w:color="92D050"/>
              <w:bottom w:val="dotted" w:sz="4" w:space="0" w:color="92D050"/>
              <w:right w:val="dotted" w:sz="4" w:space="0" w:color="92D050"/>
            </w:tcBorders>
            <w:vAlign w:val="center"/>
          </w:tcPr>
          <w:p w14:paraId="302A873F"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10,1%</w:t>
            </w:r>
          </w:p>
        </w:tc>
        <w:tc>
          <w:tcPr>
            <w:tcW w:w="851" w:type="dxa"/>
            <w:tcBorders>
              <w:top w:val="dotted" w:sz="4" w:space="0" w:color="92D050"/>
              <w:left w:val="dotted" w:sz="4" w:space="0" w:color="92D050"/>
              <w:bottom w:val="dotted" w:sz="4" w:space="0" w:color="92D050"/>
              <w:right w:val="dotted" w:sz="4" w:space="0" w:color="92D050"/>
            </w:tcBorders>
            <w:vAlign w:val="center"/>
          </w:tcPr>
          <w:p w14:paraId="6A9338E0"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4,3%</w:t>
            </w:r>
          </w:p>
        </w:tc>
        <w:tc>
          <w:tcPr>
            <w:tcW w:w="851" w:type="dxa"/>
            <w:tcBorders>
              <w:left w:val="dotted" w:sz="4" w:space="0" w:color="92D050"/>
            </w:tcBorders>
            <w:vAlign w:val="center"/>
          </w:tcPr>
          <w:p w14:paraId="2CF9E409"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-4,6%</w:t>
            </w:r>
          </w:p>
        </w:tc>
        <w:tc>
          <w:tcPr>
            <w:tcW w:w="851" w:type="dxa"/>
            <w:vAlign w:val="center"/>
          </w:tcPr>
          <w:p w14:paraId="09ADEE03"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-2,8%</w:t>
            </w:r>
          </w:p>
        </w:tc>
      </w:tr>
      <w:tr w:rsidR="00E31F71" w:rsidRPr="005A2B04" w14:paraId="14A81901" w14:textId="77777777" w:rsidTr="00A50B6A">
        <w:trPr>
          <w:trHeight w:val="20"/>
        </w:trPr>
        <w:tc>
          <w:tcPr>
            <w:tcW w:w="418" w:type="dxa"/>
            <w:vAlign w:val="center"/>
          </w:tcPr>
          <w:p w14:paraId="76773C7C" w14:textId="77777777" w:rsidR="00E31F71" w:rsidRPr="005A2B04" w:rsidRDefault="00E31F71" w:rsidP="00E31F71">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14:paraId="57584B5E" w14:textId="77777777" w:rsidR="00E31F71" w:rsidRPr="005A2B04" w:rsidRDefault="00E31F71" w:rsidP="00E31F71">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Εισαγωγές υπηρεσιών</w:t>
            </w:r>
          </w:p>
        </w:tc>
        <w:tc>
          <w:tcPr>
            <w:tcW w:w="992" w:type="dxa"/>
            <w:tcBorders>
              <w:top w:val="dotted" w:sz="4" w:space="0" w:color="92D050"/>
              <w:left w:val="single" w:sz="12" w:space="0" w:color="92D050"/>
              <w:bottom w:val="nil"/>
              <w:right w:val="single" w:sz="12" w:space="0" w:color="92D050"/>
            </w:tcBorders>
            <w:vAlign w:val="center"/>
          </w:tcPr>
          <w:p w14:paraId="71504BC2"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14,4%</w:t>
            </w:r>
          </w:p>
        </w:tc>
        <w:tc>
          <w:tcPr>
            <w:tcW w:w="992" w:type="dxa"/>
            <w:tcBorders>
              <w:top w:val="dotted" w:sz="4" w:space="0" w:color="92D050"/>
              <w:left w:val="single" w:sz="12" w:space="0" w:color="92D050"/>
              <w:bottom w:val="nil"/>
              <w:right w:val="single" w:sz="12" w:space="0" w:color="92D050"/>
            </w:tcBorders>
            <w:vAlign w:val="center"/>
          </w:tcPr>
          <w:p w14:paraId="30773FEC"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6,9%</w:t>
            </w:r>
          </w:p>
        </w:tc>
        <w:tc>
          <w:tcPr>
            <w:tcW w:w="850" w:type="dxa"/>
            <w:tcBorders>
              <w:top w:val="dotted" w:sz="4" w:space="0" w:color="92D050"/>
              <w:left w:val="single" w:sz="12" w:space="0" w:color="92D050"/>
              <w:bottom w:val="nil"/>
              <w:right w:val="dotted" w:sz="4" w:space="0" w:color="92D050"/>
            </w:tcBorders>
            <w:vAlign w:val="center"/>
          </w:tcPr>
          <w:p w14:paraId="69DC10AE"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6,3%</w:t>
            </w:r>
          </w:p>
        </w:tc>
        <w:tc>
          <w:tcPr>
            <w:tcW w:w="851" w:type="dxa"/>
            <w:tcBorders>
              <w:top w:val="dotted" w:sz="4" w:space="0" w:color="92D050"/>
              <w:left w:val="dotted" w:sz="4" w:space="0" w:color="92D050"/>
              <w:bottom w:val="nil"/>
              <w:right w:val="dotted" w:sz="4" w:space="0" w:color="92D050"/>
            </w:tcBorders>
            <w:vAlign w:val="center"/>
          </w:tcPr>
          <w:p w14:paraId="3A78DC25"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2,3%</w:t>
            </w:r>
          </w:p>
        </w:tc>
        <w:tc>
          <w:tcPr>
            <w:tcW w:w="851" w:type="dxa"/>
            <w:tcBorders>
              <w:left w:val="dotted" w:sz="4" w:space="0" w:color="92D050"/>
            </w:tcBorders>
            <w:vAlign w:val="center"/>
          </w:tcPr>
          <w:p w14:paraId="49A257B9"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7,6%</w:t>
            </w:r>
          </w:p>
        </w:tc>
        <w:tc>
          <w:tcPr>
            <w:tcW w:w="851" w:type="dxa"/>
            <w:vAlign w:val="center"/>
          </w:tcPr>
          <w:p w14:paraId="740C3DB4" w14:textId="77777777" w:rsidR="00E31F71" w:rsidRDefault="00E31F71" w:rsidP="00E31F71">
            <w:pPr>
              <w:spacing w:line="240" w:lineRule="auto"/>
              <w:jc w:val="right"/>
              <w:rPr>
                <w:rFonts w:ascii="Arial" w:hAnsi="Arial" w:cs="Arial"/>
                <w:color w:val="000000"/>
                <w:szCs w:val="16"/>
              </w:rPr>
            </w:pPr>
            <w:r>
              <w:rPr>
                <w:rFonts w:ascii="Arial" w:hAnsi="Arial" w:cs="Arial"/>
                <w:color w:val="000000"/>
                <w:szCs w:val="16"/>
              </w:rPr>
              <w:t>11,2%</w:t>
            </w:r>
          </w:p>
        </w:tc>
      </w:tr>
    </w:tbl>
    <w:p w14:paraId="0FD40386" w14:textId="77777777" w:rsidR="00A50B6A" w:rsidRPr="00A0400F" w:rsidRDefault="00A50B6A" w:rsidP="003A4963">
      <w:pPr>
        <w:widowControl w:val="0"/>
        <w:autoSpaceDE w:val="0"/>
        <w:autoSpaceDN w:val="0"/>
        <w:adjustRightInd w:val="0"/>
        <w:spacing w:line="240" w:lineRule="auto"/>
        <w:ind w:right="-23"/>
        <w:rPr>
          <w:rFonts w:ascii="Arial" w:hAnsi="Arial" w:cs="Arial"/>
          <w:szCs w:val="16"/>
          <w:lang w:val="el-GR"/>
        </w:rPr>
      </w:pPr>
    </w:p>
    <w:tbl>
      <w:tblPr>
        <w:tblStyle w:val="a7"/>
        <w:tblW w:w="10916" w:type="dxa"/>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ayout w:type="fixed"/>
        <w:tblLook w:val="04A0" w:firstRow="1" w:lastRow="0" w:firstColumn="1" w:lastColumn="0" w:noHBand="0" w:noVBand="1"/>
      </w:tblPr>
      <w:tblGrid>
        <w:gridCol w:w="418"/>
        <w:gridCol w:w="5111"/>
        <w:gridCol w:w="992"/>
        <w:gridCol w:w="992"/>
        <w:gridCol w:w="851"/>
        <w:gridCol w:w="850"/>
        <w:gridCol w:w="851"/>
        <w:gridCol w:w="851"/>
      </w:tblGrid>
      <w:tr w:rsidR="00892D05" w:rsidRPr="00A0400F" w14:paraId="1F4788FE" w14:textId="77777777" w:rsidTr="00834644">
        <w:trPr>
          <w:trHeight w:val="525"/>
        </w:trPr>
        <w:tc>
          <w:tcPr>
            <w:tcW w:w="5529" w:type="dxa"/>
            <w:gridSpan w:val="2"/>
            <w:tcBorders>
              <w:right w:val="single" w:sz="12" w:space="0" w:color="92D050"/>
            </w:tcBorders>
          </w:tcPr>
          <w:p w14:paraId="5397DC15" w14:textId="77777777" w:rsidR="00892D05" w:rsidRPr="00A0400F" w:rsidRDefault="00892D05" w:rsidP="00834644">
            <w:pPr>
              <w:spacing w:line="240" w:lineRule="auto"/>
              <w:rPr>
                <w:rFonts w:ascii="Arial" w:eastAsia="Times New Roman" w:hAnsi="Arial" w:cs="Arial"/>
                <w:b/>
                <w:color w:val="00AEEF"/>
                <w:sz w:val="20"/>
                <w:szCs w:val="20"/>
                <w:lang w:val="el-GR" w:eastAsia="el-GR"/>
              </w:rPr>
            </w:pPr>
            <w:r w:rsidRPr="00A0400F">
              <w:rPr>
                <w:rFonts w:ascii="Arial" w:eastAsia="Times New Roman" w:hAnsi="Arial" w:cs="Arial"/>
                <w:b/>
                <w:color w:val="00AEEF"/>
                <w:sz w:val="20"/>
                <w:szCs w:val="20"/>
                <w:lang w:val="el-GR" w:eastAsia="el-GR"/>
              </w:rPr>
              <w:t>Βασικοί βραχυχρόνιοι δείκτες</w:t>
            </w:r>
          </w:p>
          <w:p w14:paraId="03E2F882" w14:textId="77777777" w:rsidR="00892D05" w:rsidRPr="00A0400F" w:rsidRDefault="00892D05" w:rsidP="00834644">
            <w:pPr>
              <w:spacing w:line="240" w:lineRule="auto"/>
              <w:rPr>
                <w:rFonts w:ascii="Arial" w:eastAsia="Times New Roman" w:hAnsi="Arial" w:cs="Arial"/>
                <w:i/>
                <w:sz w:val="20"/>
                <w:szCs w:val="20"/>
                <w:lang w:val="el-GR" w:eastAsia="el-GR"/>
              </w:rPr>
            </w:pPr>
            <w:r w:rsidRPr="00A0400F">
              <w:rPr>
                <w:rFonts w:ascii="Arial" w:eastAsia="Times New Roman" w:hAnsi="Arial" w:cs="Arial"/>
                <w:i/>
                <w:color w:val="00AEEF"/>
                <w:sz w:val="20"/>
                <w:szCs w:val="20"/>
                <w:lang w:val="el-GR" w:eastAsia="el-GR"/>
              </w:rPr>
              <w:t>(ετήσια μεταβολή)</w:t>
            </w:r>
          </w:p>
        </w:tc>
        <w:tc>
          <w:tcPr>
            <w:tcW w:w="992" w:type="dxa"/>
            <w:tcBorders>
              <w:top w:val="nil"/>
              <w:left w:val="single" w:sz="12" w:space="0" w:color="92D050"/>
              <w:bottom w:val="dotted" w:sz="4" w:space="0" w:color="92D050"/>
              <w:right w:val="single" w:sz="12" w:space="0" w:color="92D050"/>
            </w:tcBorders>
            <w:tcMar>
              <w:left w:w="28" w:type="dxa"/>
              <w:right w:w="28" w:type="dxa"/>
            </w:tcMar>
            <w:vAlign w:val="center"/>
          </w:tcPr>
          <w:p w14:paraId="356455C4"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2017</w:t>
            </w:r>
          </w:p>
          <w:p w14:paraId="653AFF11" w14:textId="77777777" w:rsidR="00892D05" w:rsidRPr="00A0400F" w:rsidRDefault="00A717AC" w:rsidP="00A717AC">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sz w:val="14"/>
                <w:szCs w:val="14"/>
                <w:lang w:val="el-GR"/>
              </w:rPr>
              <w:t>(σύνολο έτους)</w:t>
            </w:r>
          </w:p>
        </w:tc>
        <w:tc>
          <w:tcPr>
            <w:tcW w:w="992" w:type="dxa"/>
            <w:tcBorders>
              <w:top w:val="nil"/>
              <w:left w:val="single" w:sz="12" w:space="0" w:color="92D050"/>
              <w:bottom w:val="dotted" w:sz="4" w:space="0" w:color="92D050"/>
              <w:right w:val="single" w:sz="12" w:space="0" w:color="92D050"/>
            </w:tcBorders>
            <w:tcMar>
              <w:left w:w="28" w:type="dxa"/>
              <w:right w:w="28" w:type="dxa"/>
            </w:tcMar>
            <w:vAlign w:val="center"/>
          </w:tcPr>
          <w:p w14:paraId="2358183A" w14:textId="77777777" w:rsidR="00892D05" w:rsidRPr="00A0400F" w:rsidRDefault="00892D05" w:rsidP="00834644">
            <w:pPr>
              <w:widowControl w:val="0"/>
              <w:autoSpaceDE w:val="0"/>
              <w:autoSpaceDN w:val="0"/>
              <w:adjustRightInd w:val="0"/>
              <w:spacing w:line="240" w:lineRule="auto"/>
              <w:ind w:right="-20"/>
              <w:jc w:val="center"/>
              <w:rPr>
                <w:rFonts w:ascii="Arial" w:hAnsi="Arial" w:cs="Arial"/>
                <w:b/>
                <w:szCs w:val="16"/>
              </w:rPr>
            </w:pPr>
            <w:r w:rsidRPr="00A0400F">
              <w:rPr>
                <w:rFonts w:ascii="Arial" w:hAnsi="Arial" w:cs="Arial"/>
                <w:b/>
                <w:szCs w:val="16"/>
                <w:lang w:val="el-GR"/>
              </w:rPr>
              <w:t>201</w:t>
            </w:r>
            <w:r w:rsidR="00A717AC" w:rsidRPr="00A0400F">
              <w:rPr>
                <w:rFonts w:ascii="Arial" w:hAnsi="Arial" w:cs="Arial"/>
                <w:b/>
                <w:szCs w:val="16"/>
              </w:rPr>
              <w:t>8</w:t>
            </w:r>
          </w:p>
          <w:p w14:paraId="05A635E0" w14:textId="77777777"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sz w:val="14"/>
                <w:szCs w:val="14"/>
                <w:lang w:val="el-GR"/>
              </w:rPr>
              <w:t>(σύνολο έτους)</w:t>
            </w:r>
          </w:p>
        </w:tc>
        <w:tc>
          <w:tcPr>
            <w:tcW w:w="851" w:type="dxa"/>
            <w:tcBorders>
              <w:top w:val="nil"/>
              <w:left w:val="single" w:sz="12" w:space="0" w:color="92D050"/>
              <w:bottom w:val="dotted" w:sz="4" w:space="0" w:color="92D050"/>
              <w:right w:val="dotted" w:sz="4" w:space="0" w:color="92D050"/>
            </w:tcBorders>
            <w:vAlign w:val="center"/>
          </w:tcPr>
          <w:p w14:paraId="546D8CD1" w14:textId="77777777" w:rsidR="00892D05" w:rsidRPr="00A0400F" w:rsidRDefault="00892D05" w:rsidP="00A717AC">
            <w:pPr>
              <w:widowControl w:val="0"/>
              <w:autoSpaceDE w:val="0"/>
              <w:autoSpaceDN w:val="0"/>
              <w:adjustRightInd w:val="0"/>
              <w:spacing w:line="240" w:lineRule="auto"/>
              <w:ind w:right="-20"/>
              <w:jc w:val="center"/>
              <w:rPr>
                <w:rFonts w:ascii="Arial" w:hAnsi="Arial" w:cs="Arial"/>
                <w:b/>
                <w:szCs w:val="16"/>
              </w:rPr>
            </w:pPr>
            <w:r w:rsidRPr="00A0400F">
              <w:rPr>
                <w:rFonts w:ascii="Arial" w:hAnsi="Arial" w:cs="Arial"/>
                <w:b/>
                <w:szCs w:val="16"/>
                <w:lang w:val="el-GR"/>
              </w:rPr>
              <w:t>201</w:t>
            </w:r>
            <w:r w:rsidR="00A717AC" w:rsidRPr="00A0400F">
              <w:rPr>
                <w:rFonts w:ascii="Arial" w:hAnsi="Arial" w:cs="Arial"/>
                <w:b/>
                <w:szCs w:val="16"/>
              </w:rPr>
              <w:t>9</w:t>
            </w:r>
          </w:p>
        </w:tc>
        <w:tc>
          <w:tcPr>
            <w:tcW w:w="850" w:type="dxa"/>
            <w:tcBorders>
              <w:top w:val="nil"/>
              <w:left w:val="dotted" w:sz="4" w:space="0" w:color="92D050"/>
              <w:bottom w:val="dotted" w:sz="4" w:space="0" w:color="92D050"/>
              <w:right w:val="single" w:sz="12" w:space="0" w:color="92D050"/>
            </w:tcBorders>
            <w:tcMar>
              <w:left w:w="28" w:type="dxa"/>
              <w:right w:w="28" w:type="dxa"/>
            </w:tcMar>
            <w:vAlign w:val="center"/>
          </w:tcPr>
          <w:p w14:paraId="09C021D8" w14:textId="77777777"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Περίοδος</w:t>
            </w:r>
          </w:p>
        </w:tc>
        <w:tc>
          <w:tcPr>
            <w:tcW w:w="851" w:type="dxa"/>
            <w:tcBorders>
              <w:left w:val="single" w:sz="12" w:space="0" w:color="92D050"/>
            </w:tcBorders>
            <w:vAlign w:val="center"/>
          </w:tcPr>
          <w:p w14:paraId="2ADF0EDF" w14:textId="77777777" w:rsidR="00892D05" w:rsidRPr="00E31F71" w:rsidRDefault="00E31F71" w:rsidP="005A5490">
            <w:pPr>
              <w:widowControl w:val="0"/>
              <w:autoSpaceDE w:val="0"/>
              <w:autoSpaceDN w:val="0"/>
              <w:adjustRightInd w:val="0"/>
              <w:spacing w:line="240" w:lineRule="auto"/>
              <w:ind w:right="-20"/>
              <w:jc w:val="center"/>
              <w:rPr>
                <w:rFonts w:ascii="Arial" w:hAnsi="Arial" w:cs="Arial"/>
                <w:b/>
                <w:szCs w:val="16"/>
              </w:rPr>
            </w:pPr>
            <w:r>
              <w:rPr>
                <w:rFonts w:ascii="Arial" w:hAnsi="Arial" w:cs="Arial"/>
                <w:b/>
                <w:szCs w:val="16"/>
              </w:rPr>
              <w:t>2020</w:t>
            </w:r>
          </w:p>
        </w:tc>
        <w:tc>
          <w:tcPr>
            <w:tcW w:w="851" w:type="dxa"/>
            <w:tcMar>
              <w:left w:w="28" w:type="dxa"/>
              <w:right w:w="28" w:type="dxa"/>
            </w:tcMar>
            <w:vAlign w:val="center"/>
          </w:tcPr>
          <w:p w14:paraId="4A4A4BB7" w14:textId="77777777"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Περίοδος</w:t>
            </w:r>
          </w:p>
        </w:tc>
      </w:tr>
      <w:tr w:rsidR="00BA7E60" w:rsidRPr="001B69A1" w14:paraId="424B4C83" w14:textId="77777777" w:rsidTr="001773B2">
        <w:tc>
          <w:tcPr>
            <w:tcW w:w="418" w:type="dxa"/>
            <w:vAlign w:val="center"/>
          </w:tcPr>
          <w:p w14:paraId="165F4620" w14:textId="77777777" w:rsidR="00BA7E60" w:rsidRPr="00A0400F" w:rsidRDefault="00BA7E60" w:rsidP="00BA7E60">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601208E6" w14:textId="77777777" w:rsidR="00BA7E60" w:rsidRPr="001B69A1" w:rsidRDefault="00BA7E60" w:rsidP="00BA7E60">
            <w:pPr>
              <w:widowControl w:val="0"/>
              <w:autoSpaceDE w:val="0"/>
              <w:autoSpaceDN w:val="0"/>
              <w:adjustRightInd w:val="0"/>
              <w:spacing w:line="240" w:lineRule="auto"/>
              <w:ind w:right="-20"/>
              <w:rPr>
                <w:rFonts w:ascii="Arial" w:eastAsia="Times New Roman" w:hAnsi="Arial" w:cs="Arial"/>
                <w:b/>
                <w:szCs w:val="16"/>
                <w:lang w:val="el-GR" w:eastAsia="el-GR"/>
              </w:rPr>
            </w:pPr>
            <w:r w:rsidRPr="001B69A1">
              <w:rPr>
                <w:rFonts w:ascii="Arial" w:eastAsia="Times New Roman" w:hAnsi="Arial" w:cs="Arial"/>
                <w:b/>
                <w:szCs w:val="16"/>
                <w:lang w:val="el-GR" w:eastAsia="el-GR"/>
              </w:rPr>
              <w:t>Βιομηχανική παραγωγή</w:t>
            </w:r>
          </w:p>
        </w:tc>
        <w:tc>
          <w:tcPr>
            <w:tcW w:w="992" w:type="dxa"/>
            <w:tcBorders>
              <w:top w:val="dotted" w:sz="4" w:space="0" w:color="92D050"/>
              <w:left w:val="single" w:sz="12" w:space="0" w:color="92D050"/>
              <w:bottom w:val="dotted" w:sz="4" w:space="0" w:color="92D050"/>
              <w:right w:val="single" w:sz="12" w:space="0" w:color="92D050"/>
            </w:tcBorders>
            <w:vAlign w:val="center"/>
          </w:tcPr>
          <w:p w14:paraId="2EEC4023" w14:textId="77777777" w:rsidR="00BA7E60" w:rsidRPr="001B69A1" w:rsidRDefault="00BA7E60" w:rsidP="00BA7E60">
            <w:pPr>
              <w:widowControl w:val="0"/>
              <w:autoSpaceDE w:val="0"/>
              <w:autoSpaceDN w:val="0"/>
              <w:adjustRightInd w:val="0"/>
              <w:spacing w:line="240" w:lineRule="auto"/>
              <w:ind w:right="-20"/>
              <w:jc w:val="right"/>
              <w:rPr>
                <w:rFonts w:ascii="Arial" w:hAnsi="Arial" w:cs="Arial"/>
                <w:szCs w:val="16"/>
                <w:lang w:val="el-GR"/>
              </w:rPr>
            </w:pPr>
            <w:r w:rsidRPr="001B69A1">
              <w:rPr>
                <w:rFonts w:ascii="Arial" w:eastAsia="Times New Roman" w:hAnsi="Arial" w:cs="Arial"/>
                <w:bCs/>
                <w:szCs w:val="16"/>
                <w:lang w:val="el-GR" w:eastAsia="el-GR"/>
              </w:rPr>
              <w:t>3,9%</w:t>
            </w:r>
          </w:p>
        </w:tc>
        <w:tc>
          <w:tcPr>
            <w:tcW w:w="992" w:type="dxa"/>
            <w:tcBorders>
              <w:top w:val="dotted" w:sz="4" w:space="0" w:color="92D050"/>
              <w:left w:val="single" w:sz="12" w:space="0" w:color="92D050"/>
              <w:bottom w:val="dotted" w:sz="4" w:space="0" w:color="92D050"/>
              <w:right w:val="single" w:sz="12" w:space="0" w:color="92D050"/>
            </w:tcBorders>
            <w:vAlign w:val="center"/>
          </w:tcPr>
          <w:p w14:paraId="38655DBA" w14:textId="77777777" w:rsidR="00BA7E60" w:rsidRPr="001B69A1" w:rsidRDefault="00BA7E60" w:rsidP="00BA7E60">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B69A1">
              <w:rPr>
                <w:rFonts w:ascii="Arial" w:eastAsia="Times New Roman" w:hAnsi="Arial" w:cs="Arial"/>
                <w:szCs w:val="16"/>
                <w:lang w:val="el-GR" w:eastAsia="el-GR"/>
              </w:rPr>
              <w:t>1,6%</w:t>
            </w:r>
          </w:p>
        </w:tc>
        <w:tc>
          <w:tcPr>
            <w:tcW w:w="851" w:type="dxa"/>
            <w:tcBorders>
              <w:top w:val="dotted" w:sz="4" w:space="0" w:color="92D050"/>
              <w:left w:val="single" w:sz="12" w:space="0" w:color="92D050"/>
              <w:bottom w:val="dotted" w:sz="4" w:space="0" w:color="92D050"/>
              <w:right w:val="dotted" w:sz="4" w:space="0" w:color="92D050"/>
            </w:tcBorders>
            <w:vAlign w:val="center"/>
          </w:tcPr>
          <w:p w14:paraId="23C96856" w14:textId="77777777" w:rsidR="00BA7E60" w:rsidRPr="00376330" w:rsidRDefault="005A7825" w:rsidP="00E31F71">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r w:rsidR="00BA7E60" w:rsidRPr="00376330">
              <w:rPr>
                <w:rFonts w:ascii="Arial" w:eastAsia="Times New Roman" w:hAnsi="Arial" w:cs="Arial"/>
                <w:szCs w:val="16"/>
                <w:lang w:val="el-GR" w:eastAsia="el-GR"/>
              </w:rPr>
              <w:t>0,</w:t>
            </w:r>
            <w:r w:rsidR="00E31F71">
              <w:rPr>
                <w:rFonts w:ascii="Arial" w:eastAsia="Times New Roman" w:hAnsi="Arial" w:cs="Arial"/>
                <w:szCs w:val="16"/>
                <w:lang w:val="el-GR" w:eastAsia="el-GR"/>
              </w:rPr>
              <w:t>8</w:t>
            </w:r>
            <w:r w:rsidR="00BA7E60" w:rsidRPr="00376330">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00B474D3" w14:textId="77777777" w:rsidR="00BA7E60" w:rsidRPr="00376330" w:rsidRDefault="00BA7E60" w:rsidP="005A7825">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376330">
              <w:rPr>
                <w:rFonts w:ascii="Arial" w:eastAsia="Times New Roman" w:hAnsi="Arial" w:cs="Arial"/>
                <w:szCs w:val="16"/>
                <w:lang w:val="el-GR" w:eastAsia="el-GR"/>
              </w:rPr>
              <w:t xml:space="preserve">Ιαν – </w:t>
            </w:r>
            <w:r w:rsidR="005A7825">
              <w:rPr>
                <w:rFonts w:ascii="Arial" w:eastAsia="Times New Roman" w:hAnsi="Arial" w:cs="Arial"/>
                <w:szCs w:val="16"/>
                <w:lang w:val="el-GR" w:eastAsia="el-GR"/>
              </w:rPr>
              <w:t>Δεκ</w:t>
            </w:r>
          </w:p>
        </w:tc>
        <w:tc>
          <w:tcPr>
            <w:tcW w:w="851" w:type="dxa"/>
            <w:tcBorders>
              <w:left w:val="single" w:sz="12" w:space="0" w:color="92D050"/>
            </w:tcBorders>
          </w:tcPr>
          <w:p w14:paraId="25F2845E" w14:textId="77777777" w:rsidR="00BA7E60" w:rsidRPr="00376330" w:rsidRDefault="00E31F71"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-1,2%</w:t>
            </w:r>
          </w:p>
        </w:tc>
        <w:tc>
          <w:tcPr>
            <w:tcW w:w="851" w:type="dxa"/>
            <w:tcMar>
              <w:left w:w="0" w:type="dxa"/>
              <w:right w:w="113" w:type="dxa"/>
            </w:tcMar>
          </w:tcPr>
          <w:p w14:paraId="63CCC916" w14:textId="77777777" w:rsidR="00BA7E60" w:rsidRPr="00E31F71" w:rsidRDefault="00E31F71" w:rsidP="00BA7E6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BA7E60" w:rsidRPr="00A0400F" w14:paraId="54C5B146" w14:textId="77777777" w:rsidTr="001773B2">
        <w:tc>
          <w:tcPr>
            <w:tcW w:w="418" w:type="dxa"/>
            <w:vAlign w:val="center"/>
          </w:tcPr>
          <w:p w14:paraId="5DC314F4" w14:textId="77777777" w:rsidR="00BA7E60" w:rsidRPr="001B69A1" w:rsidRDefault="00BA7E60" w:rsidP="00BA7E60">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2007CCE7" w14:textId="77777777" w:rsidR="00BA7E60" w:rsidRPr="001B69A1" w:rsidRDefault="00BA7E60" w:rsidP="00BA7E60">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B69A1">
              <w:rPr>
                <w:rFonts w:ascii="Arial" w:eastAsia="Times New Roman" w:hAnsi="Arial" w:cs="Arial"/>
                <w:szCs w:val="16"/>
                <w:lang w:val="el-GR" w:eastAsia="el-GR"/>
              </w:rPr>
              <w:t>Μεταποίηση</w:t>
            </w:r>
            <w:r w:rsidRPr="001B69A1">
              <w:rPr>
                <w:rFonts w:ascii="Arial" w:eastAsia="Times New Roman" w:hAnsi="Arial" w:cs="Arial"/>
                <w:szCs w:val="16"/>
                <w:lang w:eastAsia="el-GR"/>
              </w:rPr>
              <w:t xml:space="preserve"> (</w:t>
            </w:r>
            <w:r w:rsidRPr="001B69A1">
              <w:rPr>
                <w:rFonts w:ascii="Arial" w:eastAsia="Times New Roman" w:hAnsi="Arial" w:cs="Arial"/>
                <w:szCs w:val="16"/>
                <w:lang w:val="el-GR" w:eastAsia="el-GR"/>
              </w:rPr>
              <w:t>χωρίς πετρελαιοειδή</w:t>
            </w:r>
            <w:r w:rsidRPr="001B69A1">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664C81D9" w14:textId="77777777" w:rsidR="00BA7E60" w:rsidRPr="001B69A1" w:rsidRDefault="00BA7E60" w:rsidP="00BA7E60">
            <w:pPr>
              <w:widowControl w:val="0"/>
              <w:autoSpaceDE w:val="0"/>
              <w:autoSpaceDN w:val="0"/>
              <w:adjustRightInd w:val="0"/>
              <w:spacing w:line="240" w:lineRule="auto"/>
              <w:ind w:right="-20"/>
              <w:jc w:val="right"/>
              <w:rPr>
                <w:rFonts w:ascii="Arial" w:hAnsi="Arial" w:cs="Arial"/>
                <w:szCs w:val="16"/>
                <w:lang w:val="el-GR"/>
              </w:rPr>
            </w:pPr>
            <w:r w:rsidRPr="001B69A1">
              <w:rPr>
                <w:rFonts w:ascii="Arial" w:eastAsia="Times New Roman" w:hAnsi="Arial" w:cs="Arial"/>
                <w:bCs/>
                <w:szCs w:val="16"/>
                <w:lang w:val="el-GR" w:eastAsia="el-GR"/>
              </w:rPr>
              <w:t>2</w:t>
            </w:r>
            <w:r w:rsidRPr="001B69A1">
              <w:rPr>
                <w:rFonts w:ascii="Arial" w:eastAsia="Times New Roman" w:hAnsi="Arial" w:cs="Arial"/>
                <w:bCs/>
                <w:szCs w:val="16"/>
                <w:lang w:eastAsia="el-GR"/>
              </w:rPr>
              <w:t>,</w:t>
            </w:r>
            <w:r w:rsidRPr="001B69A1">
              <w:rPr>
                <w:rFonts w:ascii="Arial" w:eastAsia="Times New Roman" w:hAnsi="Arial" w:cs="Arial"/>
                <w:bCs/>
                <w:szCs w:val="16"/>
                <w:lang w:val="el-GR" w:eastAsia="el-GR"/>
              </w:rPr>
              <w:t>6</w:t>
            </w:r>
            <w:r w:rsidRPr="001B69A1">
              <w:rPr>
                <w:rFonts w:ascii="Arial" w:eastAsia="Times New Roman" w:hAnsi="Arial" w:cs="Arial"/>
                <w:bCs/>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201E4A0F" w14:textId="77777777" w:rsidR="00BA7E60" w:rsidRPr="001B69A1" w:rsidRDefault="00BA7E60" w:rsidP="00BA7E60">
            <w:pPr>
              <w:widowControl w:val="0"/>
              <w:autoSpaceDE w:val="0"/>
              <w:autoSpaceDN w:val="0"/>
              <w:adjustRightInd w:val="0"/>
              <w:spacing w:line="240" w:lineRule="auto"/>
              <w:ind w:right="-20"/>
              <w:jc w:val="right"/>
              <w:rPr>
                <w:rFonts w:ascii="Arial" w:eastAsia="Times New Roman" w:hAnsi="Arial" w:cs="Arial"/>
                <w:bCs/>
                <w:szCs w:val="16"/>
                <w:lang w:eastAsia="el-GR"/>
              </w:rPr>
            </w:pPr>
            <w:r w:rsidRPr="001B69A1">
              <w:rPr>
                <w:rFonts w:ascii="Arial" w:eastAsia="Times New Roman" w:hAnsi="Arial" w:cs="Arial"/>
                <w:szCs w:val="16"/>
                <w:lang w:val="el-GR" w:eastAsia="el-GR"/>
              </w:rPr>
              <w:t>2,6%</w:t>
            </w:r>
          </w:p>
        </w:tc>
        <w:tc>
          <w:tcPr>
            <w:tcW w:w="851" w:type="dxa"/>
            <w:tcBorders>
              <w:top w:val="dotted" w:sz="4" w:space="0" w:color="92D050"/>
              <w:left w:val="single" w:sz="12" w:space="0" w:color="92D050"/>
              <w:bottom w:val="dotted" w:sz="4" w:space="0" w:color="92D050"/>
              <w:right w:val="dotted" w:sz="4" w:space="0" w:color="92D050"/>
            </w:tcBorders>
            <w:vAlign w:val="center"/>
          </w:tcPr>
          <w:p w14:paraId="450BEE53" w14:textId="77777777" w:rsidR="00BA7E60" w:rsidRPr="00376330" w:rsidRDefault="00E03684" w:rsidP="005A7825">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3</w:t>
            </w:r>
            <w:r w:rsidR="00BA7E60" w:rsidRPr="00376330">
              <w:rPr>
                <w:rFonts w:ascii="Arial" w:eastAsia="Times New Roman" w:hAnsi="Arial" w:cs="Arial"/>
                <w:szCs w:val="16"/>
                <w:lang w:val="el-GR" w:eastAsia="el-GR"/>
              </w:rPr>
              <w:t>,</w:t>
            </w:r>
            <w:r w:rsidR="005A7825">
              <w:rPr>
                <w:rFonts w:ascii="Arial" w:eastAsia="Times New Roman" w:hAnsi="Arial" w:cs="Arial"/>
                <w:szCs w:val="16"/>
                <w:lang w:val="el-GR" w:eastAsia="el-GR"/>
              </w:rPr>
              <w:t>1</w:t>
            </w:r>
            <w:r w:rsidR="00BA7E60" w:rsidRPr="00376330">
              <w:rPr>
                <w:rFonts w:ascii="Arial" w:eastAsia="Times New Roman" w:hAnsi="Arial" w:cs="Arial"/>
                <w:szCs w:val="16"/>
                <w:lang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75C2CDED" w14:textId="77777777" w:rsidR="00BA7E60" w:rsidRPr="00376330" w:rsidRDefault="00BA7E60" w:rsidP="005A7825">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376330">
              <w:rPr>
                <w:rFonts w:ascii="Arial" w:eastAsia="Times New Roman" w:hAnsi="Arial" w:cs="Arial"/>
                <w:szCs w:val="16"/>
                <w:lang w:eastAsia="el-GR"/>
              </w:rPr>
              <w:t xml:space="preserve">Ιαν – </w:t>
            </w:r>
            <w:r w:rsidR="005A7825">
              <w:rPr>
                <w:rFonts w:ascii="Arial" w:eastAsia="Times New Roman" w:hAnsi="Arial" w:cs="Arial"/>
                <w:szCs w:val="16"/>
                <w:lang w:val="el-GR" w:eastAsia="el-GR"/>
              </w:rPr>
              <w:t>Δεκ</w:t>
            </w:r>
          </w:p>
        </w:tc>
        <w:tc>
          <w:tcPr>
            <w:tcW w:w="851" w:type="dxa"/>
            <w:tcBorders>
              <w:left w:val="single" w:sz="12" w:space="0" w:color="92D050"/>
            </w:tcBorders>
          </w:tcPr>
          <w:p w14:paraId="4D62ECE4" w14:textId="77777777" w:rsidR="00BA7E60" w:rsidRPr="00E31F71" w:rsidRDefault="00E31F71" w:rsidP="005A7825">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6,0%</w:t>
            </w:r>
          </w:p>
        </w:tc>
        <w:tc>
          <w:tcPr>
            <w:tcW w:w="851" w:type="dxa"/>
            <w:tcMar>
              <w:left w:w="0" w:type="dxa"/>
              <w:right w:w="113" w:type="dxa"/>
            </w:tcMar>
          </w:tcPr>
          <w:p w14:paraId="6726C0F7" w14:textId="77777777" w:rsidR="00BA7E60" w:rsidRPr="00A0400F" w:rsidRDefault="00E31F71" w:rsidP="00BA7E6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A717AC" w:rsidRPr="001D682E" w14:paraId="02C72047" w14:textId="77777777" w:rsidTr="001773B2">
        <w:tc>
          <w:tcPr>
            <w:tcW w:w="418" w:type="dxa"/>
            <w:vAlign w:val="center"/>
          </w:tcPr>
          <w:p w14:paraId="3F2EB9B3"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7E96D7BF" w14:textId="77777777" w:rsidR="00A717AC" w:rsidRPr="001D682E"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Παραγωγή στις κατασκευές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7BDFC4C7" w14:textId="77777777"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19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4</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528CF303" w14:textId="77777777" w:rsidR="00A717AC" w:rsidRPr="001D682E" w:rsidRDefault="00E40923"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-12,7</w:t>
            </w:r>
            <w:r w:rsidR="000168D6"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0453A983" w14:textId="77777777"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4</w:t>
            </w: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2</w:t>
            </w:r>
            <w:r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189ABDE4" w14:textId="77777777"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p>
        </w:tc>
        <w:tc>
          <w:tcPr>
            <w:tcW w:w="851" w:type="dxa"/>
            <w:tcBorders>
              <w:left w:val="single" w:sz="12" w:space="0" w:color="92D050"/>
            </w:tcBorders>
          </w:tcPr>
          <w:p w14:paraId="03738942" w14:textId="77777777" w:rsidR="00A717AC" w:rsidRPr="00E31F71" w:rsidRDefault="00E31F71" w:rsidP="00E03684">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c>
          <w:tcPr>
            <w:tcW w:w="851" w:type="dxa"/>
            <w:tcMar>
              <w:left w:w="0" w:type="dxa"/>
              <w:right w:w="113" w:type="dxa"/>
            </w:tcMar>
          </w:tcPr>
          <w:p w14:paraId="026549A6" w14:textId="77777777" w:rsidR="00A717AC" w:rsidRPr="00E31F71" w:rsidRDefault="00E31F71"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r>
      <w:tr w:rsidR="00A717AC" w:rsidRPr="001D682E" w14:paraId="08EDDCD7" w14:textId="77777777" w:rsidTr="001773B2">
        <w:tc>
          <w:tcPr>
            <w:tcW w:w="418" w:type="dxa"/>
            <w:vAlign w:val="center"/>
          </w:tcPr>
          <w:p w14:paraId="2C2DF566" w14:textId="77777777"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7A2C1DF7" w14:textId="77777777"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Κτίρια</w:t>
            </w:r>
            <w:r w:rsidRPr="001D682E">
              <w:rPr>
                <w:rFonts w:ascii="Arial" w:eastAsia="Times New Roman" w:hAnsi="Arial" w:cs="Arial"/>
                <w:szCs w:val="16"/>
                <w:lang w:eastAsia="el-GR"/>
              </w:rPr>
              <w:t xml:space="preserve"> </w:t>
            </w:r>
          </w:p>
        </w:tc>
        <w:tc>
          <w:tcPr>
            <w:tcW w:w="992" w:type="dxa"/>
            <w:tcBorders>
              <w:top w:val="dotted" w:sz="4" w:space="0" w:color="92D050"/>
              <w:left w:val="single" w:sz="12" w:space="0" w:color="92D050"/>
              <w:bottom w:val="dotted" w:sz="4" w:space="0" w:color="92D050"/>
              <w:right w:val="single" w:sz="12" w:space="0" w:color="92D050"/>
            </w:tcBorders>
            <w:vAlign w:val="center"/>
          </w:tcPr>
          <w:p w14:paraId="09869614" w14:textId="77777777"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5</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0B382ECC" w14:textId="77777777" w:rsidR="00A717AC" w:rsidRPr="001D682E" w:rsidRDefault="00E40923"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-5,6</w:t>
            </w:r>
            <w:r w:rsidR="000168D6"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0567FE10" w14:textId="77777777" w:rsidR="00A717AC" w:rsidRPr="001D682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w:t>
            </w:r>
            <w:r w:rsidR="0025670A" w:rsidRPr="001D682E">
              <w:rPr>
                <w:rFonts w:ascii="Arial" w:eastAsia="Times New Roman" w:hAnsi="Arial" w:cs="Arial"/>
                <w:szCs w:val="16"/>
                <w:lang w:val="el-GR" w:eastAsia="el-GR"/>
              </w:rPr>
              <w:t>,</w:t>
            </w:r>
            <w:r>
              <w:rPr>
                <w:rFonts w:ascii="Arial" w:eastAsia="Times New Roman" w:hAnsi="Arial" w:cs="Arial"/>
                <w:szCs w:val="16"/>
                <w:lang w:val="el-GR" w:eastAsia="el-GR"/>
              </w:rPr>
              <w:t>1</w:t>
            </w:r>
            <w:r w:rsidR="0025670A"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018A56E7" w14:textId="77777777"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r w:rsidRPr="001D682E">
              <w:rPr>
                <w:rFonts w:ascii="Arial" w:eastAsia="Times New Roman" w:hAnsi="Arial" w:cs="Arial"/>
                <w:szCs w:val="16"/>
                <w:lang w:val="el-GR" w:eastAsia="el-GR"/>
              </w:rPr>
              <w:t xml:space="preserve"> </w:t>
            </w:r>
          </w:p>
        </w:tc>
        <w:tc>
          <w:tcPr>
            <w:tcW w:w="851" w:type="dxa"/>
            <w:tcBorders>
              <w:left w:val="single" w:sz="12" w:space="0" w:color="92D050"/>
            </w:tcBorders>
          </w:tcPr>
          <w:p w14:paraId="33347A0A" w14:textId="77777777" w:rsidR="00A717AC" w:rsidRPr="00E31F71" w:rsidRDefault="00E31F71" w:rsidP="00E03684">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c>
          <w:tcPr>
            <w:tcW w:w="851" w:type="dxa"/>
            <w:tcMar>
              <w:left w:w="0" w:type="dxa"/>
              <w:right w:w="113" w:type="dxa"/>
            </w:tcMar>
          </w:tcPr>
          <w:p w14:paraId="7F3AAC38" w14:textId="77777777" w:rsidR="00A717AC" w:rsidRPr="00E31F71" w:rsidRDefault="00E31F71"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r>
      <w:tr w:rsidR="00A717AC" w:rsidRPr="00A0400F" w14:paraId="61824E9D" w14:textId="77777777" w:rsidTr="001773B2">
        <w:tc>
          <w:tcPr>
            <w:tcW w:w="418" w:type="dxa"/>
            <w:vAlign w:val="center"/>
          </w:tcPr>
          <w:p w14:paraId="283DE2F9" w14:textId="77777777"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69392D24" w14:textId="77777777"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b/>
                <w:szCs w:val="16"/>
                <w:lang w:val="el-GR" w:eastAsia="el-GR"/>
              </w:rPr>
            </w:pPr>
            <w:r w:rsidRPr="001D682E">
              <w:rPr>
                <w:rFonts w:ascii="Arial" w:eastAsia="Times New Roman" w:hAnsi="Arial" w:cs="Arial"/>
                <w:szCs w:val="16"/>
                <w:lang w:val="el-GR" w:eastAsia="el-GR"/>
              </w:rPr>
              <w:t>Υποδομές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5185B13E" w14:textId="77777777"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4</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10ED7856" w14:textId="77777777" w:rsidR="00A717AC" w:rsidRPr="001D682E" w:rsidRDefault="000168D6" w:rsidP="00E4092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6</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3</w:t>
            </w:r>
            <w:r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012E226F" w14:textId="77777777"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6</w:t>
            </w:r>
            <w:r w:rsidRPr="001D682E">
              <w:rPr>
                <w:rFonts w:ascii="Arial" w:eastAsia="Times New Roman" w:hAnsi="Arial" w:cs="Arial"/>
                <w:szCs w:val="16"/>
                <w:lang w:val="el-GR" w:eastAsia="el-GR"/>
              </w:rPr>
              <w:t>,7%</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61EBAFB9" w14:textId="77777777"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r w:rsidRPr="001D682E">
              <w:rPr>
                <w:rFonts w:ascii="Arial" w:eastAsia="Times New Roman" w:hAnsi="Arial" w:cs="Arial"/>
                <w:szCs w:val="16"/>
                <w:lang w:val="el-GR" w:eastAsia="el-GR"/>
              </w:rPr>
              <w:t xml:space="preserve"> </w:t>
            </w:r>
          </w:p>
        </w:tc>
        <w:tc>
          <w:tcPr>
            <w:tcW w:w="851" w:type="dxa"/>
            <w:tcBorders>
              <w:left w:val="single" w:sz="12" w:space="0" w:color="92D050"/>
            </w:tcBorders>
          </w:tcPr>
          <w:p w14:paraId="29C13D47" w14:textId="77777777" w:rsidR="00A717AC" w:rsidRPr="00E31F71" w:rsidRDefault="00E31F71" w:rsidP="00E03684">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c>
          <w:tcPr>
            <w:tcW w:w="851" w:type="dxa"/>
            <w:tcMar>
              <w:left w:w="0" w:type="dxa"/>
              <w:right w:w="113" w:type="dxa"/>
            </w:tcMar>
          </w:tcPr>
          <w:p w14:paraId="75588F67" w14:textId="77777777" w:rsidR="00A717AC" w:rsidRPr="00E31F71" w:rsidRDefault="00E31F71"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eastAsia="el-GR"/>
              </w:rPr>
              <w:t>…</w:t>
            </w:r>
          </w:p>
        </w:tc>
      </w:tr>
      <w:tr w:rsidR="00A717AC" w:rsidRPr="00A0400F" w14:paraId="6A2DA160" w14:textId="77777777" w:rsidTr="001773B2">
        <w:tc>
          <w:tcPr>
            <w:tcW w:w="418" w:type="dxa"/>
            <w:vAlign w:val="center"/>
          </w:tcPr>
          <w:p w14:paraId="5F0EC1F6"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szCs w:val="16"/>
              </w:rPr>
            </w:pPr>
          </w:p>
        </w:tc>
        <w:tc>
          <w:tcPr>
            <w:tcW w:w="5111" w:type="dxa"/>
            <w:tcBorders>
              <w:right w:val="single" w:sz="12" w:space="0" w:color="92D050"/>
            </w:tcBorders>
          </w:tcPr>
          <w:p w14:paraId="5433EDE8" w14:textId="77777777" w:rsidR="00A717AC" w:rsidRPr="00FE478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FE4788">
              <w:rPr>
                <w:rFonts w:ascii="Arial" w:eastAsia="Times New Roman" w:hAnsi="Arial" w:cs="Arial"/>
                <w:b/>
                <w:szCs w:val="16"/>
                <w:lang w:val="el-GR" w:eastAsia="el-GR"/>
              </w:rPr>
              <w:t>Ιδιωτική οικοδομική δραστηριότητα (όγκος σε μ</w:t>
            </w:r>
            <w:r w:rsidRPr="00FE4788">
              <w:rPr>
                <w:rFonts w:ascii="Arial" w:eastAsia="Times New Roman" w:hAnsi="Arial" w:cs="Arial"/>
                <w:b/>
                <w:szCs w:val="16"/>
                <w:vertAlign w:val="superscript"/>
                <w:lang w:val="el-GR" w:eastAsia="el-GR"/>
              </w:rPr>
              <w:t>3</w:t>
            </w:r>
            <w:r w:rsidRPr="00FE4788">
              <w:rPr>
                <w:rFonts w:ascii="Arial" w:eastAsia="Times New Roman" w:hAnsi="Arial" w:cs="Arial"/>
                <w:b/>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673ABA91" w14:textId="77777777" w:rsidR="00A717AC" w:rsidRPr="00FE478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FE4788">
              <w:rPr>
                <w:rFonts w:ascii="Arial" w:eastAsia="Times New Roman" w:hAnsi="Arial" w:cs="Arial"/>
                <w:szCs w:val="16"/>
                <w:lang w:val="el-GR" w:eastAsia="el-GR"/>
              </w:rPr>
              <w:t>19,4%</w:t>
            </w:r>
          </w:p>
        </w:tc>
        <w:tc>
          <w:tcPr>
            <w:tcW w:w="992" w:type="dxa"/>
            <w:tcBorders>
              <w:top w:val="dotted" w:sz="4" w:space="0" w:color="92D050"/>
              <w:left w:val="single" w:sz="12" w:space="0" w:color="92D050"/>
              <w:bottom w:val="dotted" w:sz="4" w:space="0" w:color="92D050"/>
              <w:right w:val="single" w:sz="12" w:space="0" w:color="92D050"/>
            </w:tcBorders>
            <w:vAlign w:val="center"/>
          </w:tcPr>
          <w:p w14:paraId="53142BFC" w14:textId="77777777" w:rsidR="00A717AC" w:rsidRPr="00FE478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FE4788">
              <w:rPr>
                <w:rFonts w:ascii="Arial" w:eastAsia="Times New Roman" w:hAnsi="Arial" w:cs="Arial"/>
                <w:szCs w:val="16"/>
                <w:lang w:val="el-GR" w:eastAsia="el-GR"/>
              </w:rPr>
              <w:t>21,3%</w:t>
            </w:r>
          </w:p>
        </w:tc>
        <w:tc>
          <w:tcPr>
            <w:tcW w:w="851" w:type="dxa"/>
            <w:tcBorders>
              <w:top w:val="dotted" w:sz="4" w:space="0" w:color="92D050"/>
              <w:left w:val="single" w:sz="12" w:space="0" w:color="92D050"/>
              <w:bottom w:val="dotted" w:sz="4" w:space="0" w:color="92D050"/>
              <w:right w:val="dotted" w:sz="4" w:space="0" w:color="92D050"/>
            </w:tcBorders>
            <w:vAlign w:val="center"/>
          </w:tcPr>
          <w:p w14:paraId="47E83E2F" w14:textId="77777777" w:rsidR="00A717AC" w:rsidRPr="00FE4788" w:rsidRDefault="002C61FD"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w:t>
            </w:r>
            <w:r w:rsidR="00E71456" w:rsidRPr="00FE4788">
              <w:rPr>
                <w:rFonts w:ascii="Arial" w:eastAsia="Times New Roman" w:hAnsi="Arial" w:cs="Arial"/>
                <w:szCs w:val="16"/>
                <w:lang w:val="el-GR" w:eastAsia="el-GR"/>
              </w:rPr>
              <w:t>,</w:t>
            </w:r>
            <w:r w:rsidR="00E03684" w:rsidRPr="00FE4788">
              <w:rPr>
                <w:rFonts w:ascii="Arial" w:eastAsia="Times New Roman" w:hAnsi="Arial" w:cs="Arial"/>
                <w:szCs w:val="16"/>
                <w:lang w:val="el-GR" w:eastAsia="el-GR"/>
              </w:rPr>
              <w:t>7</w:t>
            </w:r>
            <w:r w:rsidR="00E71456" w:rsidRPr="00FE4788">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33A67089" w14:textId="77777777" w:rsidR="00A717AC" w:rsidRPr="002C61FD" w:rsidRDefault="0086093F" w:rsidP="002C61FD">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FE4788">
              <w:rPr>
                <w:rFonts w:ascii="Arial" w:eastAsia="Times New Roman" w:hAnsi="Arial" w:cs="Arial"/>
                <w:szCs w:val="16"/>
                <w:lang w:val="el-GR" w:eastAsia="el-GR"/>
              </w:rPr>
              <w:t xml:space="preserve">Ιαν – </w:t>
            </w:r>
            <w:r w:rsidR="002C61FD">
              <w:rPr>
                <w:rFonts w:ascii="Arial" w:eastAsia="Times New Roman" w:hAnsi="Arial" w:cs="Arial"/>
                <w:szCs w:val="16"/>
                <w:lang w:val="el-GR" w:eastAsia="el-GR"/>
              </w:rPr>
              <w:t>Νοε</w:t>
            </w:r>
          </w:p>
        </w:tc>
        <w:tc>
          <w:tcPr>
            <w:tcW w:w="851" w:type="dxa"/>
            <w:tcBorders>
              <w:left w:val="single" w:sz="12" w:space="0" w:color="92D050"/>
            </w:tcBorders>
          </w:tcPr>
          <w:p w14:paraId="1337FAFC" w14:textId="77777777" w:rsidR="00A717AC" w:rsidRPr="00FE4788" w:rsidRDefault="00E31F71" w:rsidP="002C61FD">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65A44666" w14:textId="77777777" w:rsidR="00A717AC" w:rsidRPr="0037600B" w:rsidRDefault="00E31F71" w:rsidP="00167445">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1D682E" w14:paraId="3B917443" w14:textId="77777777" w:rsidTr="001773B2">
        <w:tc>
          <w:tcPr>
            <w:tcW w:w="418" w:type="dxa"/>
            <w:vAlign w:val="center"/>
          </w:tcPr>
          <w:p w14:paraId="7394D669"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2FF2619F" w14:textId="77777777" w:rsidR="00A717AC" w:rsidRPr="001D682E"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Λιανικές πωλήσεις</w:t>
            </w:r>
            <w:r w:rsidRPr="001D682E">
              <w:rPr>
                <w:rFonts w:ascii="Arial" w:eastAsia="Times New Roman" w:hAnsi="Arial" w:cs="Arial"/>
                <w:b/>
                <w:szCs w:val="16"/>
                <w:lang w:eastAsia="el-GR"/>
              </w:rPr>
              <w:t xml:space="preserve"> (</w:t>
            </w:r>
            <w:r w:rsidRPr="001D682E">
              <w:rPr>
                <w:rFonts w:ascii="Arial" w:eastAsia="Times New Roman" w:hAnsi="Arial" w:cs="Arial"/>
                <w:b/>
                <w:szCs w:val="16"/>
                <w:lang w:val="el-GR" w:eastAsia="el-GR"/>
              </w:rPr>
              <w:t>όγκος</w:t>
            </w:r>
            <w:r w:rsidRPr="001D682E">
              <w:rPr>
                <w:rFonts w:ascii="Arial" w:eastAsia="Times New Roman" w:hAnsi="Arial" w:cs="Arial"/>
                <w:b/>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0097E4C3" w14:textId="77777777"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1,2%</w:t>
            </w:r>
          </w:p>
        </w:tc>
        <w:tc>
          <w:tcPr>
            <w:tcW w:w="992" w:type="dxa"/>
            <w:tcBorders>
              <w:top w:val="dotted" w:sz="4" w:space="0" w:color="92D050"/>
              <w:left w:val="single" w:sz="12" w:space="0" w:color="92D050"/>
              <w:bottom w:val="dotted" w:sz="4" w:space="0" w:color="92D050"/>
              <w:right w:val="single" w:sz="12" w:space="0" w:color="92D050"/>
            </w:tcBorders>
            <w:vAlign w:val="center"/>
          </w:tcPr>
          <w:p w14:paraId="5E2FB1B4" w14:textId="77777777"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1,5%</w:t>
            </w:r>
          </w:p>
        </w:tc>
        <w:tc>
          <w:tcPr>
            <w:tcW w:w="851" w:type="dxa"/>
            <w:tcBorders>
              <w:top w:val="dotted" w:sz="4" w:space="0" w:color="92D050"/>
              <w:left w:val="single" w:sz="12" w:space="0" w:color="92D050"/>
              <w:bottom w:val="dotted" w:sz="4" w:space="0" w:color="92D050"/>
              <w:right w:val="dotted" w:sz="4" w:space="0" w:color="92D050"/>
            </w:tcBorders>
            <w:vAlign w:val="center"/>
          </w:tcPr>
          <w:p w14:paraId="66C12E51" w14:textId="77777777" w:rsidR="00A717AC" w:rsidRPr="001D682E" w:rsidRDefault="00E31F71"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0,8%</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1C1ABC42" w14:textId="77777777" w:rsidR="00A717AC" w:rsidRPr="001D682E" w:rsidRDefault="008658A2" w:rsidP="00E31F7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31F71">
              <w:rPr>
                <w:rFonts w:ascii="Arial" w:eastAsia="Times New Roman" w:hAnsi="Arial" w:cs="Arial"/>
                <w:szCs w:val="16"/>
                <w:lang w:val="el-GR" w:eastAsia="el-GR"/>
              </w:rPr>
              <w:t>Δεκ</w:t>
            </w:r>
          </w:p>
        </w:tc>
        <w:tc>
          <w:tcPr>
            <w:tcW w:w="851" w:type="dxa"/>
            <w:tcBorders>
              <w:left w:val="single" w:sz="12" w:space="0" w:color="92D050"/>
            </w:tcBorders>
          </w:tcPr>
          <w:p w14:paraId="48B4F9DB" w14:textId="77777777" w:rsidR="00A717AC" w:rsidRPr="001D682E" w:rsidRDefault="00E31F71"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61E22424" w14:textId="77777777" w:rsidR="00A717AC" w:rsidRPr="001D682E" w:rsidRDefault="00E31F71" w:rsidP="00CD467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A0400F" w14:paraId="75BAC8FA" w14:textId="77777777" w:rsidTr="001773B2">
        <w:tc>
          <w:tcPr>
            <w:tcW w:w="418" w:type="dxa"/>
            <w:vAlign w:val="center"/>
          </w:tcPr>
          <w:p w14:paraId="5625F97E" w14:textId="77777777"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09E137BC" w14:textId="77777777"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Χωρίς καύσιμα και λιπαντικά αυτοκινήτων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2023DC6C" w14:textId="77777777"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1,3%</w:t>
            </w:r>
          </w:p>
        </w:tc>
        <w:tc>
          <w:tcPr>
            <w:tcW w:w="992" w:type="dxa"/>
            <w:tcBorders>
              <w:top w:val="dotted" w:sz="4" w:space="0" w:color="92D050"/>
              <w:left w:val="single" w:sz="12" w:space="0" w:color="92D050"/>
              <w:bottom w:val="dotted" w:sz="4" w:space="0" w:color="92D050"/>
              <w:right w:val="single" w:sz="12" w:space="0" w:color="92D050"/>
            </w:tcBorders>
            <w:vAlign w:val="center"/>
          </w:tcPr>
          <w:p w14:paraId="1ACBECC2" w14:textId="77777777" w:rsidR="00A717AC" w:rsidRPr="001D682E" w:rsidRDefault="00A717AC" w:rsidP="00E31F7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w:t>
            </w:r>
            <w:r w:rsidR="00E31F71">
              <w:rPr>
                <w:rFonts w:ascii="Arial" w:eastAsia="Times New Roman" w:hAnsi="Arial" w:cs="Arial"/>
                <w:szCs w:val="16"/>
                <w:lang w:val="el-GR" w:eastAsia="el-GR"/>
              </w:rPr>
              <w:t>6</w:t>
            </w:r>
            <w:r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1C4699EF" w14:textId="77777777" w:rsidR="00A717AC" w:rsidRPr="001D682E" w:rsidRDefault="00E31F71"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0,6%</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5B8C15ED" w14:textId="77777777" w:rsidR="00A717AC" w:rsidRPr="001D682E" w:rsidRDefault="008658A2" w:rsidP="00E31F7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w:t>
            </w:r>
            <w:r w:rsidR="004C2611" w:rsidRPr="001D682E">
              <w:rPr>
                <w:rFonts w:ascii="Arial" w:eastAsia="Times New Roman" w:hAnsi="Arial" w:cs="Arial"/>
                <w:szCs w:val="16"/>
                <w:lang w:val="el-GR" w:eastAsia="el-GR"/>
              </w:rPr>
              <w:t>–</w:t>
            </w:r>
            <w:r w:rsidRPr="001D682E">
              <w:rPr>
                <w:rFonts w:ascii="Arial" w:eastAsia="Times New Roman" w:hAnsi="Arial" w:cs="Arial"/>
                <w:szCs w:val="16"/>
                <w:lang w:val="el-GR" w:eastAsia="el-GR"/>
              </w:rPr>
              <w:t xml:space="preserve"> </w:t>
            </w:r>
            <w:r w:rsidR="00E31F71">
              <w:rPr>
                <w:rFonts w:ascii="Arial" w:eastAsia="Times New Roman" w:hAnsi="Arial" w:cs="Arial"/>
                <w:szCs w:val="16"/>
                <w:lang w:val="el-GR" w:eastAsia="el-GR"/>
              </w:rPr>
              <w:t>Δεκ</w:t>
            </w:r>
          </w:p>
        </w:tc>
        <w:tc>
          <w:tcPr>
            <w:tcW w:w="851" w:type="dxa"/>
            <w:tcBorders>
              <w:left w:val="single" w:sz="12" w:space="0" w:color="92D050"/>
            </w:tcBorders>
          </w:tcPr>
          <w:p w14:paraId="28321677" w14:textId="77777777" w:rsidR="00A717AC" w:rsidRPr="001D682E" w:rsidRDefault="00E31F71"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2494A641" w14:textId="77777777" w:rsidR="00A717AC" w:rsidRPr="001D682E" w:rsidRDefault="00E31F71" w:rsidP="00CD467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A0400F" w14:paraId="45751382" w14:textId="77777777" w:rsidTr="001773B2">
        <w:tc>
          <w:tcPr>
            <w:tcW w:w="418" w:type="dxa"/>
            <w:vAlign w:val="center"/>
          </w:tcPr>
          <w:p w14:paraId="19BD15F5"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06002AA7" w14:textId="77777777" w:rsidR="00A717AC" w:rsidRPr="00BC2504" w:rsidRDefault="00A717AC" w:rsidP="00A717AC">
            <w:pPr>
              <w:widowControl w:val="0"/>
              <w:autoSpaceDE w:val="0"/>
              <w:autoSpaceDN w:val="0"/>
              <w:adjustRightInd w:val="0"/>
              <w:spacing w:line="240" w:lineRule="auto"/>
              <w:ind w:right="-20"/>
              <w:rPr>
                <w:rFonts w:ascii="Arial" w:eastAsia="Times New Roman" w:hAnsi="Arial" w:cs="Arial"/>
                <w:b/>
                <w:szCs w:val="16"/>
                <w:lang w:eastAsia="el-GR"/>
              </w:rPr>
            </w:pPr>
            <w:r w:rsidRPr="00BC2504">
              <w:rPr>
                <w:rFonts w:ascii="Arial" w:eastAsia="Times New Roman" w:hAnsi="Arial" w:cs="Arial"/>
                <w:b/>
                <w:szCs w:val="16"/>
                <w:lang w:val="el-GR" w:eastAsia="el-GR"/>
              </w:rPr>
              <w:t>Άδειες κυκλοφορίας αυτοκινήτων</w:t>
            </w:r>
          </w:p>
        </w:tc>
        <w:tc>
          <w:tcPr>
            <w:tcW w:w="992" w:type="dxa"/>
            <w:tcBorders>
              <w:top w:val="dotted" w:sz="4" w:space="0" w:color="92D050"/>
              <w:left w:val="single" w:sz="12" w:space="0" w:color="92D050"/>
              <w:bottom w:val="dotted" w:sz="4" w:space="0" w:color="92D050"/>
              <w:right w:val="single" w:sz="12" w:space="0" w:color="92D050"/>
            </w:tcBorders>
            <w:vAlign w:val="center"/>
          </w:tcPr>
          <w:p w14:paraId="4F71098E" w14:textId="77777777" w:rsidR="00A717AC" w:rsidRPr="00BC2504"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BC2504">
              <w:rPr>
                <w:rFonts w:ascii="Arial" w:eastAsia="Times New Roman" w:hAnsi="Arial" w:cs="Arial"/>
                <w:szCs w:val="16"/>
                <w:lang w:val="el-GR" w:eastAsia="el-GR"/>
              </w:rPr>
              <w:t>20,8</w:t>
            </w:r>
            <w:r w:rsidRPr="00BC2504">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3E8871F7" w14:textId="77777777" w:rsidR="00A717AC" w:rsidRPr="00BC2504"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BC2504">
              <w:rPr>
                <w:rFonts w:ascii="Arial" w:eastAsia="Times New Roman" w:hAnsi="Arial" w:cs="Arial"/>
                <w:szCs w:val="16"/>
                <w:lang w:val="el-GR" w:eastAsia="el-GR"/>
              </w:rPr>
              <w:t>22,6%</w:t>
            </w:r>
          </w:p>
        </w:tc>
        <w:tc>
          <w:tcPr>
            <w:tcW w:w="851" w:type="dxa"/>
            <w:tcBorders>
              <w:top w:val="dotted" w:sz="4" w:space="0" w:color="92D050"/>
              <w:left w:val="single" w:sz="12" w:space="0" w:color="92D050"/>
              <w:bottom w:val="dotted" w:sz="4" w:space="0" w:color="92D050"/>
              <w:right w:val="dotted" w:sz="4" w:space="0" w:color="92D050"/>
            </w:tcBorders>
            <w:vAlign w:val="center"/>
          </w:tcPr>
          <w:p w14:paraId="1388E15B" w14:textId="77777777" w:rsidR="00A717AC" w:rsidRPr="00BC2504" w:rsidRDefault="003B21B1"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BC2504">
              <w:rPr>
                <w:rFonts w:ascii="Arial" w:eastAsia="Times New Roman" w:hAnsi="Arial" w:cs="Arial"/>
                <w:szCs w:val="16"/>
                <w:lang w:val="el-GR" w:eastAsia="el-GR"/>
              </w:rPr>
              <w:t>12,</w:t>
            </w:r>
            <w:r w:rsidR="00842435" w:rsidRPr="00BC2504">
              <w:rPr>
                <w:rFonts w:ascii="Arial" w:eastAsia="Times New Roman" w:hAnsi="Arial" w:cs="Arial"/>
                <w:szCs w:val="16"/>
                <w:lang w:val="el-GR" w:eastAsia="el-GR"/>
              </w:rPr>
              <w:t>6</w:t>
            </w:r>
            <w:r w:rsidRPr="00BC2504">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053A249F" w14:textId="77777777" w:rsidR="00A717AC" w:rsidRPr="00BC2504" w:rsidRDefault="00A717AC"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BC2504">
              <w:rPr>
                <w:rFonts w:ascii="Arial" w:eastAsia="Times New Roman" w:hAnsi="Arial" w:cs="Arial"/>
                <w:szCs w:val="16"/>
                <w:lang w:val="el-GR" w:eastAsia="el-GR"/>
              </w:rPr>
              <w:t xml:space="preserve">Ιαν – </w:t>
            </w:r>
            <w:r w:rsidR="00842435" w:rsidRPr="00BC2504">
              <w:rPr>
                <w:rFonts w:ascii="Arial" w:eastAsia="Times New Roman" w:hAnsi="Arial" w:cs="Arial"/>
                <w:szCs w:val="16"/>
                <w:lang w:val="el-GR" w:eastAsia="el-GR"/>
              </w:rPr>
              <w:t>Δεκ</w:t>
            </w:r>
          </w:p>
        </w:tc>
        <w:tc>
          <w:tcPr>
            <w:tcW w:w="851" w:type="dxa"/>
            <w:tcBorders>
              <w:left w:val="single" w:sz="12" w:space="0" w:color="92D050"/>
            </w:tcBorders>
          </w:tcPr>
          <w:p w14:paraId="229BA2F5" w14:textId="77777777" w:rsidR="00A717AC" w:rsidRPr="00BC2504" w:rsidRDefault="00616505"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8,1%</w:t>
            </w:r>
          </w:p>
        </w:tc>
        <w:tc>
          <w:tcPr>
            <w:tcW w:w="851" w:type="dxa"/>
            <w:tcMar>
              <w:left w:w="0" w:type="dxa"/>
              <w:right w:w="113" w:type="dxa"/>
            </w:tcMar>
          </w:tcPr>
          <w:p w14:paraId="47C75783" w14:textId="77777777" w:rsidR="00A717AC" w:rsidRPr="00616505" w:rsidRDefault="00E31F71" w:rsidP="0061650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BC2504">
              <w:rPr>
                <w:rFonts w:ascii="Arial" w:eastAsia="Times New Roman" w:hAnsi="Arial" w:cs="Arial"/>
                <w:szCs w:val="16"/>
                <w:lang w:val="el-GR" w:eastAsia="el-GR"/>
              </w:rPr>
              <w:t>Ιαν</w:t>
            </w:r>
            <w:r w:rsidR="00616505">
              <w:rPr>
                <w:rFonts w:ascii="Arial" w:eastAsia="Times New Roman" w:hAnsi="Arial" w:cs="Arial"/>
                <w:szCs w:val="16"/>
                <w:lang w:eastAsia="el-GR"/>
              </w:rPr>
              <w:t xml:space="preserve"> </w:t>
            </w:r>
            <w:r w:rsidR="00616505">
              <w:rPr>
                <w:rFonts w:ascii="Arial" w:eastAsia="Times New Roman" w:hAnsi="Arial" w:cs="Arial"/>
                <w:szCs w:val="16"/>
                <w:lang w:val="el-GR" w:eastAsia="el-GR"/>
              </w:rPr>
              <w:t>–</w:t>
            </w:r>
            <w:r w:rsidR="00616505">
              <w:rPr>
                <w:rFonts w:ascii="Arial" w:eastAsia="Times New Roman" w:hAnsi="Arial" w:cs="Arial"/>
                <w:szCs w:val="16"/>
                <w:lang w:eastAsia="el-GR"/>
              </w:rPr>
              <w:t xml:space="preserve"> </w:t>
            </w:r>
            <w:r w:rsidR="00616505">
              <w:rPr>
                <w:rFonts w:ascii="Arial" w:eastAsia="Times New Roman" w:hAnsi="Arial" w:cs="Arial"/>
                <w:szCs w:val="16"/>
                <w:lang w:val="el-GR" w:eastAsia="el-GR"/>
              </w:rPr>
              <w:t>Φεβ</w:t>
            </w:r>
          </w:p>
        </w:tc>
      </w:tr>
      <w:tr w:rsidR="00A717AC" w:rsidRPr="001D682E" w14:paraId="6E5971D8" w14:textId="77777777" w:rsidTr="001773B2">
        <w:tc>
          <w:tcPr>
            <w:tcW w:w="418" w:type="dxa"/>
            <w:vAlign w:val="center"/>
          </w:tcPr>
          <w:p w14:paraId="377A30AD" w14:textId="77777777"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65AA3D81" w14:textId="77777777" w:rsidR="00A717AC" w:rsidRPr="001D682E"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1D682E">
              <w:rPr>
                <w:rFonts w:ascii="Arial" w:eastAsia="Times New Roman" w:hAnsi="Arial" w:cs="Arial"/>
                <w:b/>
                <w:szCs w:val="16"/>
                <w:lang w:val="el-GR" w:eastAsia="el-GR"/>
              </w:rPr>
              <w:t>Εξαγωγές αγαθών χωρίς καύσιμα &amp; πλοία (ΕΛΣΤΑΤ, τρεχ. τιμές)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4F0663D7" w14:textId="77777777"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7,</w:t>
            </w:r>
            <w:r w:rsidR="000C070A">
              <w:rPr>
                <w:rFonts w:ascii="Arial" w:eastAsia="Times New Roman" w:hAnsi="Arial" w:cs="Arial"/>
                <w:szCs w:val="16"/>
                <w:lang w:val="el-GR" w:eastAsia="el-GR"/>
              </w:rPr>
              <w:t>3</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4331111D" w14:textId="77777777"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10,5%</w:t>
            </w:r>
          </w:p>
        </w:tc>
        <w:tc>
          <w:tcPr>
            <w:tcW w:w="851" w:type="dxa"/>
            <w:tcBorders>
              <w:top w:val="dotted" w:sz="4" w:space="0" w:color="92D050"/>
              <w:left w:val="single" w:sz="12" w:space="0" w:color="92D050"/>
              <w:bottom w:val="dotted" w:sz="4" w:space="0" w:color="92D050"/>
              <w:right w:val="dotted" w:sz="4" w:space="0" w:color="92D050"/>
            </w:tcBorders>
            <w:vAlign w:val="center"/>
          </w:tcPr>
          <w:p w14:paraId="4C6A4F7D" w14:textId="77777777" w:rsidR="00A717AC" w:rsidRPr="001D682E" w:rsidRDefault="00FF52B5"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3A539A">
              <w:rPr>
                <w:rFonts w:ascii="Arial" w:eastAsia="Times New Roman" w:hAnsi="Arial" w:cs="Arial"/>
                <w:szCs w:val="16"/>
                <w:lang w:val="el-GR" w:eastAsia="el-GR"/>
              </w:rPr>
              <w:t>5</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257852F7" w14:textId="77777777" w:rsidR="00A717AC" w:rsidRPr="001D682E" w:rsidRDefault="00A717AC" w:rsidP="00FF52B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FF52B5">
              <w:rPr>
                <w:rFonts w:ascii="Arial" w:eastAsia="Times New Roman" w:hAnsi="Arial" w:cs="Arial"/>
                <w:szCs w:val="16"/>
                <w:lang w:val="el-GR" w:eastAsia="el-GR"/>
              </w:rPr>
              <w:t>Δεκ</w:t>
            </w:r>
          </w:p>
        </w:tc>
        <w:tc>
          <w:tcPr>
            <w:tcW w:w="851" w:type="dxa"/>
            <w:tcBorders>
              <w:left w:val="single" w:sz="12" w:space="0" w:color="92D050"/>
            </w:tcBorders>
          </w:tcPr>
          <w:p w14:paraId="14139E6E" w14:textId="77777777" w:rsidR="00A717AC" w:rsidRPr="001D682E" w:rsidRDefault="003A539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12,4%</w:t>
            </w:r>
          </w:p>
        </w:tc>
        <w:tc>
          <w:tcPr>
            <w:tcW w:w="851" w:type="dxa"/>
            <w:tcMar>
              <w:left w:w="0" w:type="dxa"/>
              <w:right w:w="113" w:type="dxa"/>
            </w:tcMar>
          </w:tcPr>
          <w:p w14:paraId="4FB1AD7D" w14:textId="77777777" w:rsidR="00A717AC" w:rsidRPr="001D682E" w:rsidRDefault="00E31F71"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A717AC" w:rsidRPr="001D682E" w14:paraId="20699AC0" w14:textId="77777777" w:rsidTr="001773B2">
        <w:tc>
          <w:tcPr>
            <w:tcW w:w="418" w:type="dxa"/>
            <w:vAlign w:val="center"/>
          </w:tcPr>
          <w:p w14:paraId="787158B6" w14:textId="77777777"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14:paraId="2F653807" w14:textId="77777777"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Εξαγωγές αγαθών χωρίς καύσιμα &amp; πλοία σε σταθερές τιμές</w:t>
            </w:r>
            <w:r w:rsidR="00AF0F75"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59232C66" w14:textId="77777777"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3,</w:t>
            </w:r>
            <w:r w:rsidR="000C070A">
              <w:rPr>
                <w:rFonts w:ascii="Arial" w:eastAsia="Times New Roman" w:hAnsi="Arial" w:cs="Arial"/>
                <w:szCs w:val="16"/>
                <w:lang w:val="el-GR" w:eastAsia="el-GR"/>
              </w:rPr>
              <w:t>8</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356B2650" w14:textId="77777777" w:rsidR="00A717AC" w:rsidRPr="001D682E" w:rsidRDefault="00A717AC"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9,</w:t>
            </w:r>
            <w:r w:rsidR="003A539A">
              <w:rPr>
                <w:rFonts w:ascii="Arial" w:eastAsia="Times New Roman" w:hAnsi="Arial" w:cs="Arial"/>
                <w:szCs w:val="16"/>
                <w:lang w:val="el-GR" w:eastAsia="el-GR"/>
              </w:rPr>
              <w:t>1</w:t>
            </w:r>
            <w:r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6AA99C0F" w14:textId="77777777" w:rsidR="00A717AC" w:rsidRPr="001D682E" w:rsidRDefault="00FF52B5"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w:t>
            </w:r>
            <w:r w:rsidR="003A539A">
              <w:rPr>
                <w:rFonts w:ascii="Arial" w:eastAsia="Times New Roman" w:hAnsi="Arial" w:cs="Arial"/>
                <w:szCs w:val="16"/>
                <w:lang w:val="el-GR" w:eastAsia="el-GR"/>
              </w:rPr>
              <w:t>0</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07D4D2DB" w14:textId="77777777" w:rsidR="00A717AC" w:rsidRPr="001D682E" w:rsidRDefault="00A717AC" w:rsidP="00FF52B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FF52B5">
              <w:rPr>
                <w:rFonts w:ascii="Arial" w:eastAsia="Times New Roman" w:hAnsi="Arial" w:cs="Arial"/>
                <w:szCs w:val="16"/>
                <w:lang w:val="el-GR" w:eastAsia="el-GR"/>
              </w:rPr>
              <w:t>Δεκ</w:t>
            </w:r>
          </w:p>
        </w:tc>
        <w:tc>
          <w:tcPr>
            <w:tcW w:w="851" w:type="dxa"/>
            <w:tcBorders>
              <w:left w:val="single" w:sz="12" w:space="0" w:color="92D050"/>
            </w:tcBorders>
          </w:tcPr>
          <w:p w14:paraId="0AA9C226" w14:textId="77777777" w:rsidR="00A717AC" w:rsidRPr="001D682E" w:rsidRDefault="003A539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11,2%</w:t>
            </w:r>
          </w:p>
        </w:tc>
        <w:tc>
          <w:tcPr>
            <w:tcW w:w="851" w:type="dxa"/>
            <w:tcMar>
              <w:left w:w="0" w:type="dxa"/>
              <w:right w:w="113" w:type="dxa"/>
            </w:tcMar>
          </w:tcPr>
          <w:p w14:paraId="2D89F430" w14:textId="77777777" w:rsidR="00A717AC" w:rsidRPr="001D682E" w:rsidRDefault="00E31F71"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A717AC" w:rsidRPr="001D682E" w14:paraId="3DA3BDE5" w14:textId="77777777" w:rsidTr="001773B2">
        <w:tc>
          <w:tcPr>
            <w:tcW w:w="418" w:type="dxa"/>
            <w:vAlign w:val="center"/>
          </w:tcPr>
          <w:p w14:paraId="0E626BE7" w14:textId="77777777"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14:paraId="70D24093" w14:textId="77777777" w:rsidR="00A717AC" w:rsidRPr="001D682E"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1D682E">
              <w:rPr>
                <w:rFonts w:ascii="Arial" w:eastAsia="Times New Roman" w:hAnsi="Arial" w:cs="Arial"/>
                <w:b/>
                <w:szCs w:val="16"/>
                <w:lang w:val="el-GR" w:eastAsia="el-GR"/>
              </w:rPr>
              <w:t xml:space="preserve">Εισαγωγές αγαθών χωρίς καύσιμα &amp; πλοία </w:t>
            </w:r>
            <w:r w:rsidRPr="001D682E">
              <w:rPr>
                <w:rFonts w:ascii="Arial" w:eastAsia="Times New Roman" w:hAnsi="Arial" w:cs="Arial"/>
                <w:b/>
                <w:spacing w:val="-4"/>
                <w:szCs w:val="16"/>
                <w:lang w:val="el-GR" w:eastAsia="el-GR"/>
              </w:rPr>
              <w:t>(ΕΛΣΤΑΤ, τρεχ. τιμές)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4D04486E" w14:textId="77777777"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0</w:t>
            </w:r>
            <w:r w:rsidR="00A717AC"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385B75B5" w14:textId="77777777"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10</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5</w:t>
            </w:r>
            <w:r w:rsidR="00A717AC"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27BF811D" w14:textId="77777777" w:rsidR="00A717AC" w:rsidRPr="001D682E" w:rsidRDefault="00FF52B5"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3A539A">
              <w:rPr>
                <w:rFonts w:ascii="Arial" w:eastAsia="Times New Roman" w:hAnsi="Arial" w:cs="Arial"/>
                <w:szCs w:val="16"/>
                <w:lang w:val="el-GR" w:eastAsia="el-GR"/>
              </w:rPr>
              <w:t>7</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78C8FFA3" w14:textId="77777777" w:rsidR="00A717AC" w:rsidRPr="001D682E" w:rsidRDefault="00A717AC" w:rsidP="00FF52B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FF52B5">
              <w:rPr>
                <w:rFonts w:ascii="Arial" w:eastAsia="Times New Roman" w:hAnsi="Arial" w:cs="Arial"/>
                <w:szCs w:val="16"/>
                <w:lang w:val="el-GR" w:eastAsia="el-GR"/>
              </w:rPr>
              <w:t>Δεκ</w:t>
            </w:r>
          </w:p>
        </w:tc>
        <w:tc>
          <w:tcPr>
            <w:tcW w:w="851" w:type="dxa"/>
            <w:tcBorders>
              <w:left w:val="single" w:sz="12" w:space="0" w:color="92D050"/>
            </w:tcBorders>
          </w:tcPr>
          <w:p w14:paraId="520402B4" w14:textId="77777777" w:rsidR="00A717AC" w:rsidRPr="001D682E" w:rsidRDefault="003A539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7,5%</w:t>
            </w:r>
          </w:p>
        </w:tc>
        <w:tc>
          <w:tcPr>
            <w:tcW w:w="851" w:type="dxa"/>
            <w:tcMar>
              <w:left w:w="0" w:type="dxa"/>
              <w:right w:w="113" w:type="dxa"/>
            </w:tcMar>
          </w:tcPr>
          <w:p w14:paraId="7EE8A235" w14:textId="77777777" w:rsidR="00A717AC" w:rsidRPr="001D682E" w:rsidRDefault="00E31F71"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A717AC" w:rsidRPr="001D682E" w14:paraId="40FF5E5A" w14:textId="77777777" w:rsidTr="001773B2">
        <w:tc>
          <w:tcPr>
            <w:tcW w:w="418" w:type="dxa"/>
            <w:vAlign w:val="center"/>
          </w:tcPr>
          <w:p w14:paraId="4DB8D0BC" w14:textId="77777777"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14:paraId="462C8E45" w14:textId="77777777"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Εισαγωγές αγαθών χωρίς καύσιμα &amp; πλοία σε σταθερές τιμές</w:t>
            </w:r>
            <w:r w:rsidR="00AF0F75"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365ABBF8" w14:textId="77777777"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8</w:t>
            </w:r>
            <w:r w:rsidR="00A717AC"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51E9D6D5" w14:textId="77777777"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10</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2</w:t>
            </w:r>
            <w:r w:rsidR="00A717AC"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14:paraId="12E39CFF" w14:textId="77777777" w:rsidR="00A717AC" w:rsidRPr="001D682E" w:rsidRDefault="00FF52B5"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1,3</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410AA087" w14:textId="77777777" w:rsidR="00A717AC" w:rsidRPr="001D682E" w:rsidRDefault="00A717AC" w:rsidP="00FF52B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FF52B5">
              <w:rPr>
                <w:rFonts w:ascii="Arial" w:eastAsia="Times New Roman" w:hAnsi="Arial" w:cs="Arial"/>
                <w:szCs w:val="16"/>
                <w:lang w:val="el-GR" w:eastAsia="el-GR"/>
              </w:rPr>
              <w:t>Δεκ</w:t>
            </w:r>
          </w:p>
        </w:tc>
        <w:tc>
          <w:tcPr>
            <w:tcW w:w="851" w:type="dxa"/>
            <w:tcBorders>
              <w:left w:val="single" w:sz="12" w:space="0" w:color="92D050"/>
            </w:tcBorders>
          </w:tcPr>
          <w:p w14:paraId="4FBD363B" w14:textId="77777777" w:rsidR="00A717AC" w:rsidRPr="001D682E" w:rsidRDefault="003A539A"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3,2%</w:t>
            </w:r>
          </w:p>
        </w:tc>
        <w:tc>
          <w:tcPr>
            <w:tcW w:w="851" w:type="dxa"/>
            <w:tcMar>
              <w:left w:w="0" w:type="dxa"/>
              <w:right w:w="113" w:type="dxa"/>
            </w:tcMar>
          </w:tcPr>
          <w:p w14:paraId="28D65173" w14:textId="77777777" w:rsidR="00A717AC" w:rsidRPr="001D682E" w:rsidRDefault="00E31F71"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Ιαν</w:t>
            </w:r>
          </w:p>
        </w:tc>
      </w:tr>
      <w:tr w:rsidR="00A717AC" w:rsidRPr="000A5C48" w14:paraId="162A55BA" w14:textId="77777777" w:rsidTr="001773B2">
        <w:tc>
          <w:tcPr>
            <w:tcW w:w="418" w:type="dxa"/>
            <w:vAlign w:val="center"/>
          </w:tcPr>
          <w:p w14:paraId="1FD377AB" w14:textId="77777777"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0EA28DDA" w14:textId="77777777"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Τουρισμός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0D28968D"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10,</w:t>
            </w:r>
            <w:r w:rsidRPr="000A5C48">
              <w:rPr>
                <w:rFonts w:ascii="Arial" w:eastAsia="Times New Roman" w:hAnsi="Arial" w:cs="Arial"/>
                <w:szCs w:val="16"/>
                <w:lang w:eastAsia="el-GR"/>
              </w:rPr>
              <w:t>8</w:t>
            </w:r>
            <w:r w:rsidRPr="000A5C48">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14:paraId="69245518" w14:textId="77777777" w:rsidR="00A717AC" w:rsidRPr="00FF52B5"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10,1%</w:t>
            </w:r>
          </w:p>
        </w:tc>
        <w:tc>
          <w:tcPr>
            <w:tcW w:w="851" w:type="dxa"/>
            <w:tcBorders>
              <w:top w:val="dotted" w:sz="4" w:space="0" w:color="92D050"/>
              <w:left w:val="single" w:sz="12" w:space="0" w:color="92D050"/>
              <w:bottom w:val="dotted" w:sz="4" w:space="0" w:color="92D050"/>
              <w:right w:val="dotted" w:sz="4" w:space="0" w:color="92D050"/>
            </w:tcBorders>
            <w:vAlign w:val="center"/>
          </w:tcPr>
          <w:p w14:paraId="31E16A90" w14:textId="77777777" w:rsidR="00A717AC" w:rsidRPr="000A5C48" w:rsidRDefault="003A539A" w:rsidP="00C937D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12,8%</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2FC1DEEB" w14:textId="77777777" w:rsidR="00A717AC" w:rsidRPr="000A5C48" w:rsidRDefault="00284CEA"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3A539A">
              <w:rPr>
                <w:rFonts w:ascii="Arial" w:eastAsia="Times New Roman" w:hAnsi="Arial" w:cs="Arial"/>
                <w:szCs w:val="16"/>
                <w:lang w:val="el-GR" w:eastAsia="el-GR"/>
              </w:rPr>
              <w:t>Δεκ</w:t>
            </w:r>
          </w:p>
        </w:tc>
        <w:tc>
          <w:tcPr>
            <w:tcW w:w="851" w:type="dxa"/>
            <w:tcBorders>
              <w:left w:val="single" w:sz="12" w:space="0" w:color="92D050"/>
            </w:tcBorders>
            <w:vAlign w:val="bottom"/>
          </w:tcPr>
          <w:p w14:paraId="3B91B796" w14:textId="77777777" w:rsidR="00A717AC" w:rsidRPr="000A5C48" w:rsidRDefault="00E31F71"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603CC3A4" w14:textId="77777777" w:rsidR="00A717AC" w:rsidRPr="000A5C48" w:rsidRDefault="00E31F71"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0A5C48" w14:paraId="3D5F31C0" w14:textId="77777777" w:rsidTr="001773B2">
        <w:tc>
          <w:tcPr>
            <w:tcW w:w="418" w:type="dxa"/>
            <w:vAlign w:val="center"/>
          </w:tcPr>
          <w:p w14:paraId="712790AA" w14:textId="77777777"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15E5D0A2" w14:textId="77777777"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Μεταφορές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2C818888"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16,9%</w:t>
            </w:r>
          </w:p>
        </w:tc>
        <w:tc>
          <w:tcPr>
            <w:tcW w:w="992" w:type="dxa"/>
            <w:tcBorders>
              <w:top w:val="dotted" w:sz="4" w:space="0" w:color="92D050"/>
              <w:left w:val="single" w:sz="12" w:space="0" w:color="92D050"/>
              <w:bottom w:val="dotted" w:sz="4" w:space="0" w:color="92D050"/>
              <w:right w:val="single" w:sz="12" w:space="0" w:color="92D050"/>
            </w:tcBorders>
            <w:vAlign w:val="center"/>
          </w:tcPr>
          <w:p w14:paraId="005F8D4C"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14,9%</w:t>
            </w:r>
          </w:p>
        </w:tc>
        <w:tc>
          <w:tcPr>
            <w:tcW w:w="851" w:type="dxa"/>
            <w:tcBorders>
              <w:top w:val="dotted" w:sz="4" w:space="0" w:color="92D050"/>
              <w:left w:val="single" w:sz="12" w:space="0" w:color="92D050"/>
              <w:bottom w:val="dotted" w:sz="4" w:space="0" w:color="92D050"/>
              <w:right w:val="dotted" w:sz="4" w:space="0" w:color="92D050"/>
            </w:tcBorders>
            <w:vAlign w:val="center"/>
          </w:tcPr>
          <w:p w14:paraId="6CBC3F73" w14:textId="77777777" w:rsidR="00A717AC" w:rsidRPr="000A5C48" w:rsidRDefault="005C12A7" w:rsidP="00C937D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4,0%</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0CDB0A61" w14:textId="77777777" w:rsidR="00A717AC" w:rsidRPr="000A5C48" w:rsidRDefault="00284CEA"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3A539A">
              <w:rPr>
                <w:rFonts w:ascii="Arial" w:eastAsia="Times New Roman" w:hAnsi="Arial" w:cs="Arial"/>
                <w:szCs w:val="16"/>
                <w:lang w:val="el-GR" w:eastAsia="el-GR"/>
              </w:rPr>
              <w:t>Δεκ</w:t>
            </w:r>
          </w:p>
        </w:tc>
        <w:tc>
          <w:tcPr>
            <w:tcW w:w="851" w:type="dxa"/>
            <w:tcBorders>
              <w:left w:val="single" w:sz="12" w:space="0" w:color="92D050"/>
            </w:tcBorders>
            <w:vAlign w:val="bottom"/>
          </w:tcPr>
          <w:p w14:paraId="4A29E6CE" w14:textId="77777777" w:rsidR="00A717AC" w:rsidRPr="000A5C48" w:rsidRDefault="00E31F71"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4488562F" w14:textId="77777777" w:rsidR="00A717AC" w:rsidRPr="000A5C48" w:rsidRDefault="00E31F71"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0C070A" w14:paraId="27DB7711" w14:textId="77777777" w:rsidTr="001773B2">
        <w:tc>
          <w:tcPr>
            <w:tcW w:w="418" w:type="dxa"/>
            <w:vAlign w:val="center"/>
          </w:tcPr>
          <w:p w14:paraId="08046314" w14:textId="77777777"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2B599EF4" w14:textId="77777777" w:rsidR="00A717AC" w:rsidRPr="000A5C48"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0A5C48">
              <w:rPr>
                <w:rFonts w:ascii="Arial" w:eastAsia="Times New Roman" w:hAnsi="Arial" w:cs="Arial"/>
                <w:b/>
                <w:szCs w:val="16"/>
                <w:lang w:val="el-GR" w:eastAsia="el-GR"/>
              </w:rPr>
              <w:t>Λοιπές</w:t>
            </w:r>
            <w:r w:rsidRPr="000A5C48">
              <w:rPr>
                <w:rFonts w:ascii="Arial" w:eastAsia="Times New Roman" w:hAnsi="Arial" w:cs="Arial"/>
                <w:b/>
                <w:szCs w:val="16"/>
                <w:lang w:eastAsia="el-GR"/>
              </w:rPr>
              <w:t xml:space="preserve"> </w:t>
            </w:r>
            <w:r w:rsidRPr="000A5C48">
              <w:rPr>
                <w:rFonts w:ascii="Arial" w:eastAsia="Times New Roman" w:hAnsi="Arial" w:cs="Arial"/>
                <w:b/>
                <w:szCs w:val="16"/>
                <w:lang w:val="el-GR" w:eastAsia="el-GR"/>
              </w:rPr>
              <w:t>υπηρεσίες*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14:paraId="2833C252"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13,8%</w:t>
            </w:r>
          </w:p>
        </w:tc>
        <w:tc>
          <w:tcPr>
            <w:tcW w:w="992" w:type="dxa"/>
            <w:tcBorders>
              <w:top w:val="dotted" w:sz="4" w:space="0" w:color="92D050"/>
              <w:left w:val="single" w:sz="12" w:space="0" w:color="92D050"/>
              <w:bottom w:val="dotted" w:sz="4" w:space="0" w:color="92D050"/>
              <w:right w:val="single" w:sz="12" w:space="0" w:color="92D050"/>
            </w:tcBorders>
            <w:vAlign w:val="center"/>
          </w:tcPr>
          <w:p w14:paraId="64B288CC"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-2,5%</w:t>
            </w:r>
          </w:p>
        </w:tc>
        <w:tc>
          <w:tcPr>
            <w:tcW w:w="851" w:type="dxa"/>
            <w:tcBorders>
              <w:top w:val="dotted" w:sz="4" w:space="0" w:color="92D050"/>
              <w:left w:val="single" w:sz="12" w:space="0" w:color="92D050"/>
              <w:bottom w:val="dotted" w:sz="4" w:space="0" w:color="92D050"/>
              <w:right w:val="dotted" w:sz="4" w:space="0" w:color="92D050"/>
            </w:tcBorders>
            <w:vAlign w:val="center"/>
          </w:tcPr>
          <w:p w14:paraId="3036DF1D" w14:textId="77777777" w:rsidR="00A717AC" w:rsidRPr="000A5C48" w:rsidRDefault="005C12A7" w:rsidP="00C937D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5,3%</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14:paraId="441A2FAE" w14:textId="77777777" w:rsidR="00A717AC" w:rsidRPr="000A5C48" w:rsidRDefault="00284CEA"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 </w:t>
            </w:r>
            <w:r w:rsidR="003A539A">
              <w:rPr>
                <w:rFonts w:ascii="Arial" w:eastAsia="Times New Roman" w:hAnsi="Arial" w:cs="Arial"/>
                <w:szCs w:val="16"/>
                <w:lang w:val="el-GR" w:eastAsia="el-GR"/>
              </w:rPr>
              <w:t>Δεκ</w:t>
            </w:r>
          </w:p>
        </w:tc>
        <w:tc>
          <w:tcPr>
            <w:tcW w:w="851" w:type="dxa"/>
            <w:tcBorders>
              <w:left w:val="single" w:sz="12" w:space="0" w:color="92D050"/>
            </w:tcBorders>
            <w:vAlign w:val="bottom"/>
          </w:tcPr>
          <w:p w14:paraId="3BA3FF60" w14:textId="77777777" w:rsidR="00A717AC" w:rsidRPr="000A5C48" w:rsidRDefault="00E31F71"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1D88E590" w14:textId="77777777" w:rsidR="00A717AC" w:rsidRPr="000A5C48" w:rsidRDefault="00E31F71"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r w:rsidR="00A717AC" w:rsidRPr="000A5C48" w14:paraId="7D6EE05F" w14:textId="77777777" w:rsidTr="001773B2">
        <w:tc>
          <w:tcPr>
            <w:tcW w:w="418" w:type="dxa"/>
            <w:vAlign w:val="center"/>
          </w:tcPr>
          <w:p w14:paraId="29739208" w14:textId="77777777"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14:paraId="51B601FD" w14:textId="77777777"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 xml:space="preserve">Εισερχόμενη ταξιδιωτική κίνηση (ταξιδιώτες, εκτός κρουαζιέρας) </w:t>
            </w:r>
          </w:p>
        </w:tc>
        <w:tc>
          <w:tcPr>
            <w:tcW w:w="992" w:type="dxa"/>
            <w:tcBorders>
              <w:top w:val="dotted" w:sz="4" w:space="0" w:color="92D050"/>
              <w:left w:val="single" w:sz="12" w:space="0" w:color="92D050"/>
              <w:bottom w:val="nil"/>
              <w:right w:val="single" w:sz="12" w:space="0" w:color="92D050"/>
            </w:tcBorders>
            <w:vAlign w:val="center"/>
          </w:tcPr>
          <w:p w14:paraId="4E7732E2"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9,7%</w:t>
            </w:r>
          </w:p>
        </w:tc>
        <w:tc>
          <w:tcPr>
            <w:tcW w:w="992" w:type="dxa"/>
            <w:tcBorders>
              <w:top w:val="dotted" w:sz="4" w:space="0" w:color="92D050"/>
              <w:left w:val="single" w:sz="12" w:space="0" w:color="92D050"/>
              <w:bottom w:val="nil"/>
              <w:right w:val="single" w:sz="12" w:space="0" w:color="92D050"/>
            </w:tcBorders>
            <w:vAlign w:val="center"/>
          </w:tcPr>
          <w:p w14:paraId="4DE7D820" w14:textId="77777777"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10,8%</w:t>
            </w:r>
          </w:p>
        </w:tc>
        <w:tc>
          <w:tcPr>
            <w:tcW w:w="851" w:type="dxa"/>
            <w:tcBorders>
              <w:top w:val="dotted" w:sz="4" w:space="0" w:color="92D050"/>
              <w:left w:val="single" w:sz="12" w:space="0" w:color="92D050"/>
              <w:bottom w:val="nil"/>
              <w:right w:val="dotted" w:sz="4" w:space="0" w:color="92D050"/>
            </w:tcBorders>
            <w:vAlign w:val="center"/>
          </w:tcPr>
          <w:p w14:paraId="525B1D2A" w14:textId="77777777" w:rsidR="00A717AC" w:rsidRPr="000A5C48" w:rsidRDefault="003A539A"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4,1%</w:t>
            </w:r>
          </w:p>
        </w:tc>
        <w:tc>
          <w:tcPr>
            <w:tcW w:w="850" w:type="dxa"/>
            <w:tcBorders>
              <w:top w:val="dotted" w:sz="4" w:space="0" w:color="92D050"/>
              <w:left w:val="dotted" w:sz="4" w:space="0" w:color="92D050"/>
              <w:bottom w:val="nil"/>
              <w:right w:val="single" w:sz="12" w:space="0" w:color="92D050"/>
            </w:tcBorders>
            <w:tcMar>
              <w:left w:w="0" w:type="dxa"/>
              <w:right w:w="113" w:type="dxa"/>
            </w:tcMar>
          </w:tcPr>
          <w:p w14:paraId="0C7AB06C" w14:textId="77777777" w:rsidR="00A717AC" w:rsidRPr="000A5C48" w:rsidRDefault="00284CEA" w:rsidP="003A539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3A539A">
              <w:rPr>
                <w:rFonts w:ascii="Arial" w:eastAsia="Times New Roman" w:hAnsi="Arial" w:cs="Arial"/>
                <w:szCs w:val="16"/>
                <w:lang w:val="el-GR" w:eastAsia="el-GR"/>
              </w:rPr>
              <w:t>Δεκ</w:t>
            </w:r>
          </w:p>
        </w:tc>
        <w:tc>
          <w:tcPr>
            <w:tcW w:w="851" w:type="dxa"/>
            <w:tcBorders>
              <w:left w:val="single" w:sz="12" w:space="0" w:color="92D050"/>
            </w:tcBorders>
          </w:tcPr>
          <w:p w14:paraId="59CEE2BE" w14:textId="77777777" w:rsidR="00A717AC" w:rsidRPr="000A5C48" w:rsidRDefault="00E31F71" w:rsidP="00C937D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c>
          <w:tcPr>
            <w:tcW w:w="851" w:type="dxa"/>
            <w:tcMar>
              <w:left w:w="0" w:type="dxa"/>
              <w:right w:w="113" w:type="dxa"/>
            </w:tcMar>
          </w:tcPr>
          <w:p w14:paraId="70DD861C" w14:textId="77777777" w:rsidR="00A717AC" w:rsidRPr="00E31F71" w:rsidRDefault="00E31F71"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p>
        </w:tc>
      </w:tr>
    </w:tbl>
    <w:p w14:paraId="21A294A0" w14:textId="77777777" w:rsidR="003A4963" w:rsidRPr="00A0400F" w:rsidRDefault="003A4963"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 με βάση το κόστος εργασίας ανά μονάδα προϊόντος, μεταξύ 37 εμπορικών εταίρων, πτώση = βελτίωση ανταγωνιστικότητας</w:t>
      </w:r>
    </w:p>
    <w:p w14:paraId="752C7831" w14:textId="77777777" w:rsidR="00AF0F75" w:rsidRPr="00A0400F" w:rsidRDefault="003A4963"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w:t>
      </w:r>
      <w:r w:rsidR="00892D05" w:rsidRPr="00A0400F">
        <w:rPr>
          <w:rFonts w:ascii="Arial" w:hAnsi="Arial" w:cs="Arial"/>
          <w:szCs w:val="16"/>
          <w:lang w:val="el-GR"/>
        </w:rPr>
        <w:t>* περιλαμβάνονται δραστηριότητες κατασκευαστικών επιχειρήσεων στο εξωτερικό, εξαγωγές λογισμικού, τεχνολογίας κλπ</w:t>
      </w:r>
    </w:p>
    <w:p w14:paraId="460BE73D" w14:textId="77777777" w:rsidR="00892D05" w:rsidRPr="00A0400F" w:rsidRDefault="00AF0F75"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 εκτίμηση ΣΕΒ</w:t>
      </w:r>
      <w:r w:rsidR="00892D05" w:rsidRPr="00A0400F">
        <w:rPr>
          <w:rFonts w:ascii="Arial" w:hAnsi="Arial" w:cs="Arial"/>
          <w:szCs w:val="16"/>
          <w:lang w:val="el-GR"/>
        </w:rPr>
        <w:t xml:space="preserve"> </w:t>
      </w:r>
    </w:p>
    <w:p w14:paraId="51B2D751" w14:textId="77777777"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Πηγή: ΙΟΒΕ, ΕΛΣΤΑΤ, ΤτΕ, Υπ. Απασχόλησης, DG ECFIN, ΕΕ</w:t>
      </w:r>
    </w:p>
    <w:p w14:paraId="54FB1531" w14:textId="77777777" w:rsidR="001F53F6" w:rsidRPr="00A0400F" w:rsidRDefault="001F53F6">
      <w:pPr>
        <w:spacing w:line="240" w:lineRule="auto"/>
        <w:rPr>
          <w:rFonts w:ascii="Arial" w:hAnsi="Arial" w:cs="Arial"/>
          <w:szCs w:val="16"/>
          <w:lang w:val="el-GR"/>
        </w:rPr>
      </w:pPr>
      <w:r w:rsidRPr="00A0400F">
        <w:rPr>
          <w:rFonts w:ascii="Arial" w:hAnsi="Arial" w:cs="Arial"/>
          <w:szCs w:val="16"/>
          <w:lang w:val="el-GR"/>
        </w:rPr>
        <w:br w:type="page"/>
      </w:r>
    </w:p>
    <w:p w14:paraId="3F68DFAD" w14:textId="77777777" w:rsidR="001F53F6" w:rsidRPr="00A0400F" w:rsidRDefault="001F53F6" w:rsidP="003A4963">
      <w:pPr>
        <w:widowControl w:val="0"/>
        <w:autoSpaceDE w:val="0"/>
        <w:autoSpaceDN w:val="0"/>
        <w:adjustRightInd w:val="0"/>
        <w:spacing w:line="240" w:lineRule="auto"/>
        <w:ind w:right="-23"/>
        <w:rPr>
          <w:rFonts w:ascii="Arial" w:hAnsi="Arial" w:cs="Arial"/>
          <w:szCs w:val="16"/>
          <w:lang w:val="el-GR"/>
        </w:rPr>
        <w:sectPr w:rsidR="001F53F6" w:rsidRPr="00A0400F" w:rsidSect="00E94736">
          <w:headerReference w:type="default" r:id="rId27"/>
          <w:footerReference w:type="default" r:id="rId28"/>
          <w:type w:val="continuous"/>
          <w:pgSz w:w="11900" w:h="16840"/>
          <w:pgMar w:top="1560" w:right="454" w:bottom="709" w:left="454" w:header="708" w:footer="708" w:gutter="0"/>
          <w:cols w:space="141"/>
          <w:titlePg/>
          <w:docGrid w:linePitch="360"/>
        </w:sectPr>
      </w:pPr>
    </w:p>
    <w:p w14:paraId="3559D8C0" w14:textId="77777777" w:rsidR="00892D05" w:rsidRPr="00A0400F" w:rsidRDefault="00892D05" w:rsidP="001F53F6">
      <w:pPr>
        <w:spacing w:line="240" w:lineRule="auto"/>
        <w:rPr>
          <w:rFonts w:ascii="Arial" w:hAnsi="Arial" w:cs="Arial"/>
          <w:b/>
          <w:sz w:val="28"/>
          <w:szCs w:val="28"/>
          <w:lang w:val="el-GR"/>
        </w:rPr>
      </w:pPr>
      <w:r w:rsidRPr="00A0400F">
        <w:rPr>
          <w:rFonts w:ascii="Arial" w:hAnsi="Arial" w:cs="Arial"/>
          <w:b/>
          <w:sz w:val="28"/>
          <w:szCs w:val="28"/>
          <w:lang w:val="el-GR"/>
        </w:rPr>
        <w:lastRenderedPageBreak/>
        <w:t>Οικονομικό κλίμα</w:t>
      </w:r>
    </w:p>
    <w:p w14:paraId="52DCFC9D" w14:textId="77777777"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A0400F" w14:paraId="1110E08F" w14:textId="77777777" w:rsidTr="00834644">
        <w:trPr>
          <w:cantSplit/>
          <w:trHeight w:val="30"/>
        </w:trPr>
        <w:tc>
          <w:tcPr>
            <w:tcW w:w="5500" w:type="dxa"/>
            <w:tcMar>
              <w:top w:w="284" w:type="dxa"/>
              <w:left w:w="0" w:type="dxa"/>
              <w:bottom w:w="113" w:type="dxa"/>
              <w:right w:w="57" w:type="dxa"/>
            </w:tcMar>
          </w:tcPr>
          <w:p w14:paraId="02D3FC17" w14:textId="77777777" w:rsidR="00892D05" w:rsidRPr="00A0400F" w:rsidRDefault="009141E4"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5C2FDD3E" wp14:editId="33477408">
                  <wp:extent cx="3419475" cy="1638935"/>
                  <wp:effectExtent l="19050" t="19050" r="952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14:paraId="197AA4CC" w14:textId="77777777" w:rsidR="00892D05" w:rsidRPr="00A0400F" w:rsidRDefault="009141E4"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573B2EF2" wp14:editId="1484E42A">
                  <wp:extent cx="3419475" cy="1638935"/>
                  <wp:effectExtent l="19050" t="19050" r="952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4153B7BA" w14:textId="77777777" w:rsidTr="00834644">
        <w:trPr>
          <w:cantSplit/>
        </w:trPr>
        <w:tc>
          <w:tcPr>
            <w:tcW w:w="5500" w:type="dxa"/>
            <w:tcMar>
              <w:left w:w="0" w:type="dxa"/>
              <w:right w:w="57" w:type="dxa"/>
            </w:tcMar>
          </w:tcPr>
          <w:p w14:paraId="4F838C24" w14:textId="77777777" w:rsidR="00892D05" w:rsidRPr="001D682E" w:rsidRDefault="00892D05" w:rsidP="00834644">
            <w:pPr>
              <w:rPr>
                <w:rFonts w:ascii="Arial" w:hAnsi="Arial" w:cs="Arial"/>
                <w:b/>
                <w:szCs w:val="16"/>
                <w:lang w:val="el-GR"/>
              </w:rPr>
            </w:pPr>
            <w:r w:rsidRPr="001D682E">
              <w:rPr>
                <w:rFonts w:ascii="Arial" w:hAnsi="Arial" w:cs="Arial"/>
                <w:b/>
                <w:szCs w:val="16"/>
                <w:lang w:val="el-GR"/>
              </w:rPr>
              <w:t>ΑΕΠ ΚΑΙ ΟΙΚΟΝΟΜΙΚΟ ΚΛΙΜΑ</w:t>
            </w:r>
          </w:p>
          <w:p w14:paraId="04A411C8" w14:textId="77777777" w:rsidR="00892D05" w:rsidRPr="001D682E" w:rsidRDefault="00892D05" w:rsidP="009141E4">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(ΕΛΣΤΑΤ, </w:t>
            </w:r>
            <w:r w:rsidR="009141E4">
              <w:rPr>
                <w:rFonts w:ascii="Arial" w:hAnsi="Arial" w:cs="Arial"/>
                <w:i/>
                <w:color w:val="00AEEF"/>
                <w:szCs w:val="16"/>
                <w:lang w:val="el-GR"/>
              </w:rPr>
              <w:t>Δ</w:t>
            </w:r>
            <w:r w:rsidRPr="001D682E">
              <w:rPr>
                <w:rFonts w:ascii="Arial" w:hAnsi="Arial" w:cs="Arial"/>
                <w:i/>
                <w:color w:val="00AEEF"/>
                <w:szCs w:val="16"/>
                <w:lang w:val="el-GR"/>
              </w:rPr>
              <w:t>’ 3μηνο 201</w:t>
            </w:r>
            <w:r w:rsidR="006646CE" w:rsidRPr="001D682E">
              <w:rPr>
                <w:rFonts w:ascii="Arial" w:hAnsi="Arial" w:cs="Arial"/>
                <w:i/>
                <w:color w:val="00AEEF"/>
                <w:szCs w:val="16"/>
                <w:lang w:val="el-GR"/>
              </w:rPr>
              <w:t>9</w:t>
            </w:r>
            <w:r w:rsidRPr="001D682E">
              <w:rPr>
                <w:rFonts w:ascii="Arial" w:hAnsi="Arial" w:cs="Arial"/>
                <w:i/>
                <w:color w:val="00AEEF"/>
                <w:szCs w:val="16"/>
                <w:lang w:val="el-GR"/>
              </w:rPr>
              <w:t xml:space="preserve">, ΙΟΒΕ-DG ECFIN, </w:t>
            </w:r>
            <w:r w:rsidR="009141E4">
              <w:rPr>
                <w:rFonts w:ascii="Arial" w:hAnsi="Arial" w:cs="Arial"/>
                <w:i/>
                <w:color w:val="00AEEF"/>
                <w:szCs w:val="16"/>
                <w:lang w:val="el-GR"/>
              </w:rPr>
              <w:t>Φεβ</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w:t>
            </w:r>
            <w:r w:rsidR="00BE527A">
              <w:rPr>
                <w:rFonts w:ascii="Arial" w:hAnsi="Arial" w:cs="Arial"/>
                <w:i/>
                <w:color w:val="00AEEF"/>
                <w:szCs w:val="16"/>
                <w:lang w:val="el-GR"/>
              </w:rPr>
              <w:t>2020</w:t>
            </w:r>
            <w:r w:rsidRPr="001D682E">
              <w:rPr>
                <w:rFonts w:ascii="Arial" w:hAnsi="Arial" w:cs="Arial"/>
                <w:i/>
                <w:color w:val="00AEEF"/>
                <w:szCs w:val="16"/>
                <w:lang w:val="el-GR"/>
              </w:rPr>
              <w:t>)</w:t>
            </w:r>
          </w:p>
        </w:tc>
        <w:tc>
          <w:tcPr>
            <w:tcW w:w="5500" w:type="dxa"/>
            <w:tcMar>
              <w:left w:w="0" w:type="dxa"/>
              <w:right w:w="57" w:type="dxa"/>
            </w:tcMar>
          </w:tcPr>
          <w:p w14:paraId="254ACAD3" w14:textId="77777777" w:rsidR="00892D05" w:rsidRPr="00A0400F" w:rsidRDefault="00892D05" w:rsidP="009141E4">
            <w:pPr>
              <w:widowControl w:val="0"/>
              <w:autoSpaceDE w:val="0"/>
              <w:autoSpaceDN w:val="0"/>
              <w:adjustRightInd w:val="0"/>
              <w:rPr>
                <w:rFonts w:ascii="Arial" w:hAnsi="Arial" w:cs="Arial"/>
                <w:b/>
                <w:szCs w:val="16"/>
                <w:lang w:val="el-GR"/>
              </w:rPr>
            </w:pPr>
            <w:r w:rsidRPr="001D682E">
              <w:rPr>
                <w:rFonts w:ascii="Arial" w:hAnsi="Arial" w:cs="Arial"/>
                <w:b/>
                <w:szCs w:val="16"/>
                <w:lang w:val="el-GR"/>
              </w:rPr>
              <w:t xml:space="preserve">ΙΔΙΩΤΙΚΗ ΚΑΤΑΝΑΛΩΣΗ, ΛΙΑΝΙΚΕΣ ΠΩΛΗΣΕΙΣ, ΚΑΤΑΝΑΛΩΤΙΚΗ ΕΜΠΙΣΤΟΣΥΝΗ </w:t>
            </w:r>
            <w:r w:rsidRPr="001D682E">
              <w:rPr>
                <w:rFonts w:ascii="Arial" w:hAnsi="Arial" w:cs="Arial"/>
                <w:i/>
                <w:color w:val="00AEEF"/>
                <w:szCs w:val="16"/>
                <w:lang w:val="el-GR"/>
              </w:rPr>
              <w:t xml:space="preserve">(ΕΛΣΤΑΤ, </w:t>
            </w:r>
            <w:r w:rsidR="009141E4">
              <w:rPr>
                <w:rFonts w:ascii="Arial" w:hAnsi="Arial" w:cs="Arial"/>
                <w:i/>
                <w:color w:val="00AEEF"/>
                <w:szCs w:val="16"/>
                <w:lang w:val="el-GR"/>
              </w:rPr>
              <w:t>Δ</w:t>
            </w:r>
            <w:r w:rsidRPr="001D682E">
              <w:rPr>
                <w:rFonts w:ascii="Arial" w:hAnsi="Arial" w:cs="Arial"/>
                <w:i/>
                <w:color w:val="00AEEF"/>
                <w:szCs w:val="16"/>
                <w:lang w:val="el-GR"/>
              </w:rPr>
              <w:t>’ 3μηνο 201</w:t>
            </w:r>
            <w:r w:rsidR="006646CE" w:rsidRPr="001D682E">
              <w:rPr>
                <w:rFonts w:ascii="Arial" w:hAnsi="Arial" w:cs="Arial"/>
                <w:i/>
                <w:color w:val="00AEEF"/>
                <w:szCs w:val="16"/>
                <w:lang w:val="el-GR"/>
              </w:rPr>
              <w:t>9</w:t>
            </w:r>
            <w:r w:rsidRPr="001D682E">
              <w:rPr>
                <w:rFonts w:ascii="Arial" w:hAnsi="Arial" w:cs="Arial"/>
                <w:i/>
                <w:color w:val="00AEEF"/>
                <w:szCs w:val="16"/>
                <w:lang w:val="el-GR"/>
              </w:rPr>
              <w:t xml:space="preserve">, ΙΟΒΕ-DG ECFIN, </w:t>
            </w:r>
            <w:r w:rsidR="009141E4">
              <w:rPr>
                <w:rFonts w:ascii="Arial" w:hAnsi="Arial" w:cs="Arial"/>
                <w:i/>
                <w:color w:val="00AEEF"/>
                <w:szCs w:val="16"/>
                <w:lang w:val="el-GR"/>
              </w:rPr>
              <w:t>Φεβ</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w:t>
            </w:r>
            <w:r w:rsidR="004D0791">
              <w:rPr>
                <w:rFonts w:ascii="Arial" w:hAnsi="Arial" w:cs="Arial"/>
                <w:i/>
                <w:color w:val="00AEEF"/>
                <w:szCs w:val="16"/>
                <w:lang w:val="el-GR"/>
              </w:rPr>
              <w:t>20</w:t>
            </w:r>
            <w:r w:rsidRPr="001D682E">
              <w:rPr>
                <w:rFonts w:ascii="Arial" w:hAnsi="Arial" w:cs="Arial"/>
                <w:i/>
                <w:color w:val="00AEEF"/>
                <w:szCs w:val="16"/>
                <w:lang w:val="el-GR"/>
              </w:rPr>
              <w:t>)</w:t>
            </w:r>
          </w:p>
        </w:tc>
      </w:tr>
      <w:tr w:rsidR="00892D05" w:rsidRPr="007600E6" w14:paraId="230B91FB" w14:textId="77777777" w:rsidTr="00E83042">
        <w:trPr>
          <w:cantSplit/>
          <w:trHeight w:val="851"/>
        </w:trPr>
        <w:tc>
          <w:tcPr>
            <w:tcW w:w="5500" w:type="dxa"/>
            <w:tcMar>
              <w:left w:w="0" w:type="dxa"/>
              <w:right w:w="57" w:type="dxa"/>
            </w:tcMar>
          </w:tcPr>
          <w:p w14:paraId="43BC2174" w14:textId="77777777"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tcMar>
              <w:left w:w="0" w:type="dxa"/>
              <w:right w:w="57" w:type="dxa"/>
            </w:tcMar>
          </w:tcPr>
          <w:p w14:paraId="235C328A" w14:textId="77777777"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14:paraId="046376E3" w14:textId="77777777" w:rsidTr="00834644">
        <w:trPr>
          <w:cantSplit/>
          <w:trHeight w:val="30"/>
        </w:trPr>
        <w:tc>
          <w:tcPr>
            <w:tcW w:w="5500" w:type="dxa"/>
            <w:tcMar>
              <w:top w:w="284" w:type="dxa"/>
              <w:left w:w="0" w:type="dxa"/>
              <w:bottom w:w="113" w:type="dxa"/>
              <w:right w:w="57" w:type="dxa"/>
            </w:tcMar>
          </w:tcPr>
          <w:p w14:paraId="0DEC065B" w14:textId="77777777" w:rsidR="00892D05" w:rsidRPr="00A0400F" w:rsidRDefault="009141E4"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4931E876" wp14:editId="1AAFE278">
                  <wp:extent cx="3419475" cy="1619885"/>
                  <wp:effectExtent l="19050" t="19050" r="952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14:paraId="32BC7F11" w14:textId="77777777" w:rsidR="00892D05" w:rsidRPr="00A0400F" w:rsidRDefault="004E0A28"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688FC2C6" wp14:editId="6E301412">
                  <wp:extent cx="3419475" cy="1619885"/>
                  <wp:effectExtent l="19050" t="19050" r="9525" b="184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2873E83E" w14:textId="77777777" w:rsidTr="00834644">
        <w:trPr>
          <w:cantSplit/>
        </w:trPr>
        <w:tc>
          <w:tcPr>
            <w:tcW w:w="5500" w:type="dxa"/>
            <w:tcMar>
              <w:left w:w="0" w:type="dxa"/>
              <w:right w:w="57" w:type="dxa"/>
            </w:tcMar>
          </w:tcPr>
          <w:p w14:paraId="76D48F6B" w14:textId="77777777" w:rsidR="00892D05" w:rsidRPr="001D682E" w:rsidRDefault="00892D05" w:rsidP="00834644">
            <w:pPr>
              <w:rPr>
                <w:rFonts w:ascii="Arial" w:hAnsi="Arial" w:cs="Arial"/>
                <w:b/>
                <w:szCs w:val="16"/>
                <w:lang w:val="el-GR"/>
              </w:rPr>
            </w:pPr>
            <w:r w:rsidRPr="001D682E">
              <w:rPr>
                <w:rFonts w:ascii="Arial" w:hAnsi="Arial" w:cs="Arial"/>
                <w:b/>
                <w:szCs w:val="16"/>
                <w:lang w:val="el-GR"/>
              </w:rPr>
              <w:t>ΟΙΚΟΝΟΜΙΚΟ ΚΛΙΜΑ ΚΑΙ ΕΠΙΧΕΙΡΗΜΑΤΙΚΕΣ ΠΡΟΣΔΟΚΙΕΣ</w:t>
            </w:r>
          </w:p>
          <w:p w14:paraId="538EFB79" w14:textId="77777777" w:rsidR="00892D05" w:rsidRPr="001D682E" w:rsidRDefault="00892D05" w:rsidP="009141E4">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(ΙΟΒΕ-DG ECFIN, </w:t>
            </w:r>
            <w:r w:rsidR="009141E4">
              <w:rPr>
                <w:rFonts w:ascii="Arial" w:hAnsi="Arial" w:cs="Arial"/>
                <w:i/>
                <w:color w:val="00AEEF"/>
                <w:szCs w:val="16"/>
                <w:lang w:val="el-GR"/>
              </w:rPr>
              <w:t>Φεβ</w:t>
            </w:r>
            <w:r w:rsidR="003F423E" w:rsidRPr="001D682E">
              <w:rPr>
                <w:rFonts w:ascii="Arial" w:hAnsi="Arial" w:cs="Arial"/>
                <w:i/>
                <w:color w:val="00AEEF"/>
                <w:szCs w:val="16"/>
                <w:lang w:val="el-GR"/>
              </w:rPr>
              <w:t>.</w:t>
            </w:r>
            <w:r w:rsidR="00451D21" w:rsidRPr="001D682E">
              <w:rPr>
                <w:rFonts w:ascii="Arial" w:hAnsi="Arial" w:cs="Arial"/>
                <w:i/>
                <w:color w:val="00AEEF"/>
                <w:szCs w:val="16"/>
                <w:lang w:val="el-GR"/>
              </w:rPr>
              <w:t xml:space="preserve"> </w:t>
            </w:r>
            <w:r w:rsidRPr="001D682E">
              <w:rPr>
                <w:rFonts w:ascii="Arial" w:hAnsi="Arial" w:cs="Arial"/>
                <w:i/>
                <w:color w:val="00AEEF"/>
                <w:szCs w:val="16"/>
                <w:lang w:val="el-GR"/>
              </w:rPr>
              <w:t>20</w:t>
            </w:r>
            <w:r w:rsidR="00CB3884">
              <w:rPr>
                <w:rFonts w:ascii="Arial" w:hAnsi="Arial" w:cs="Arial"/>
                <w:i/>
                <w:color w:val="00AEEF"/>
                <w:szCs w:val="16"/>
                <w:lang w:val="el-GR"/>
              </w:rPr>
              <w:t>20</w:t>
            </w:r>
            <w:r w:rsidRPr="001D682E">
              <w:rPr>
                <w:rFonts w:ascii="Arial" w:hAnsi="Arial" w:cs="Arial"/>
                <w:i/>
                <w:color w:val="00AEEF"/>
                <w:szCs w:val="16"/>
                <w:lang w:val="el-GR"/>
              </w:rPr>
              <w:t>)</w:t>
            </w:r>
          </w:p>
        </w:tc>
        <w:tc>
          <w:tcPr>
            <w:tcW w:w="5500" w:type="dxa"/>
            <w:tcMar>
              <w:left w:w="0" w:type="dxa"/>
              <w:right w:w="57" w:type="dxa"/>
            </w:tcMar>
          </w:tcPr>
          <w:p w14:paraId="2F5237AF" w14:textId="77777777" w:rsidR="00892D05" w:rsidRPr="001D682E" w:rsidRDefault="00892D05" w:rsidP="00834644">
            <w:pPr>
              <w:rPr>
                <w:rFonts w:ascii="Arial" w:hAnsi="Arial" w:cs="Arial"/>
                <w:b/>
                <w:szCs w:val="16"/>
                <w:lang w:val="el-GR"/>
              </w:rPr>
            </w:pPr>
            <w:r w:rsidRPr="001D682E">
              <w:rPr>
                <w:rFonts w:ascii="Arial" w:hAnsi="Arial" w:cs="Arial"/>
                <w:b/>
                <w:szCs w:val="16"/>
                <w:lang w:val="el-GR"/>
              </w:rPr>
              <w:t>ΚΑΤΑΝΑΛΩΤΙΚΗ ΕΜΠΙΣΤΟΣΥΝΗ</w:t>
            </w:r>
          </w:p>
          <w:p w14:paraId="002F0F8B" w14:textId="77777777" w:rsidR="00892D05" w:rsidRPr="00A0400F" w:rsidRDefault="00892D05" w:rsidP="009141E4">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(ΙΟΒΕ-DG ECFIN, </w:t>
            </w:r>
            <w:r w:rsidR="009141E4">
              <w:rPr>
                <w:rFonts w:ascii="Arial" w:hAnsi="Arial" w:cs="Arial"/>
                <w:i/>
                <w:color w:val="00AEEF"/>
                <w:szCs w:val="16"/>
                <w:lang w:val="el-GR"/>
              </w:rPr>
              <w:t>Φεβ</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w:t>
            </w:r>
            <w:r w:rsidR="00CB3884">
              <w:rPr>
                <w:rFonts w:ascii="Arial" w:hAnsi="Arial" w:cs="Arial"/>
                <w:i/>
                <w:color w:val="00AEEF"/>
                <w:szCs w:val="16"/>
                <w:lang w:val="el-GR"/>
              </w:rPr>
              <w:t>20</w:t>
            </w:r>
            <w:r w:rsidRPr="001D682E">
              <w:rPr>
                <w:rFonts w:ascii="Arial" w:hAnsi="Arial" w:cs="Arial"/>
                <w:i/>
                <w:color w:val="00AEEF"/>
                <w:szCs w:val="16"/>
                <w:lang w:val="el-GR"/>
              </w:rPr>
              <w:t>)</w:t>
            </w:r>
          </w:p>
        </w:tc>
      </w:tr>
      <w:tr w:rsidR="00892D05" w:rsidRPr="007600E6" w14:paraId="0D603EF2" w14:textId="77777777" w:rsidTr="00E83042">
        <w:trPr>
          <w:cantSplit/>
          <w:trHeight w:val="851"/>
        </w:trPr>
        <w:tc>
          <w:tcPr>
            <w:tcW w:w="5500" w:type="dxa"/>
            <w:tcMar>
              <w:left w:w="0" w:type="dxa"/>
              <w:right w:w="57" w:type="dxa"/>
            </w:tcMar>
          </w:tcPr>
          <w:p w14:paraId="01A15477" w14:textId="77777777"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tcMar>
              <w:left w:w="0" w:type="dxa"/>
              <w:right w:w="57" w:type="dxa"/>
            </w:tcMar>
          </w:tcPr>
          <w:p w14:paraId="2532151A" w14:textId="77777777"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14:paraId="100438FA" w14:textId="77777777" w:rsidTr="00834644">
        <w:trPr>
          <w:cantSplit/>
        </w:trPr>
        <w:tc>
          <w:tcPr>
            <w:tcW w:w="5500" w:type="dxa"/>
            <w:tcMar>
              <w:top w:w="284" w:type="dxa"/>
              <w:left w:w="0" w:type="dxa"/>
              <w:bottom w:w="113" w:type="dxa"/>
              <w:right w:w="57" w:type="dxa"/>
            </w:tcMar>
          </w:tcPr>
          <w:p w14:paraId="405B873E" w14:textId="77777777" w:rsidR="00892D05" w:rsidRPr="00A0400F" w:rsidRDefault="004E0A28"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457EF731" wp14:editId="32DDE7FF">
                  <wp:extent cx="3419432" cy="1619250"/>
                  <wp:effectExtent l="19050" t="19050" r="1016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14:paraId="126035FF" w14:textId="77777777" w:rsidR="00892D05" w:rsidRPr="00A0400F" w:rsidRDefault="004E0A28"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0619E946" wp14:editId="2B16C86C">
                  <wp:extent cx="3419432" cy="1619250"/>
                  <wp:effectExtent l="19050" t="19050" r="1016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556FCFA3" w14:textId="77777777" w:rsidTr="00834644">
        <w:trPr>
          <w:cantSplit/>
        </w:trPr>
        <w:tc>
          <w:tcPr>
            <w:tcW w:w="5500" w:type="dxa"/>
            <w:tcMar>
              <w:left w:w="0" w:type="dxa"/>
              <w:right w:w="57" w:type="dxa"/>
            </w:tcMar>
          </w:tcPr>
          <w:p w14:paraId="0D0A9149" w14:textId="77777777" w:rsidR="00892D05" w:rsidRPr="001D682E" w:rsidRDefault="00892D05" w:rsidP="00834644">
            <w:pPr>
              <w:rPr>
                <w:rFonts w:ascii="Arial" w:hAnsi="Arial" w:cs="Arial"/>
                <w:b/>
                <w:szCs w:val="16"/>
                <w:lang w:val="el-GR"/>
              </w:rPr>
            </w:pPr>
            <w:r w:rsidRPr="001D682E">
              <w:rPr>
                <w:rFonts w:ascii="Arial" w:hAnsi="Arial" w:cs="Arial"/>
                <w:b/>
                <w:szCs w:val="16"/>
                <w:lang w:val="el-GR"/>
              </w:rPr>
              <w:t>ΔΕΙΚΤΗΣ ΥΠΕΥΘΥΝΩΝ ΠΡΟΜΗΘΕΙΩΝ (PMI) ΣΤΗ ΜΕΤΑΠΟΙΗΣΗ</w:t>
            </w:r>
          </w:p>
          <w:p w14:paraId="6974556A" w14:textId="77777777" w:rsidR="00892D05" w:rsidRPr="001D682E" w:rsidRDefault="00892D05" w:rsidP="004E0A28">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(Markit, </w:t>
            </w:r>
            <w:r w:rsidR="004E0A28">
              <w:rPr>
                <w:rFonts w:ascii="Arial" w:hAnsi="Arial" w:cs="Arial"/>
                <w:i/>
                <w:color w:val="00AEEF"/>
                <w:szCs w:val="16"/>
                <w:lang w:val="el-GR"/>
              </w:rPr>
              <w:t>Φεβ</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w:t>
            </w:r>
            <w:r w:rsidR="004E0A28">
              <w:rPr>
                <w:rFonts w:ascii="Arial" w:hAnsi="Arial" w:cs="Arial"/>
                <w:i/>
                <w:color w:val="00AEEF"/>
                <w:szCs w:val="16"/>
                <w:lang w:val="el-GR"/>
              </w:rPr>
              <w:t>20</w:t>
            </w:r>
            <w:r w:rsidRPr="001D682E">
              <w:rPr>
                <w:rFonts w:ascii="Arial" w:hAnsi="Arial" w:cs="Arial"/>
                <w:i/>
                <w:color w:val="00AEEF"/>
                <w:szCs w:val="16"/>
                <w:lang w:val="el-GR"/>
              </w:rPr>
              <w:t>)</w:t>
            </w:r>
          </w:p>
        </w:tc>
        <w:tc>
          <w:tcPr>
            <w:tcW w:w="5500" w:type="dxa"/>
            <w:tcMar>
              <w:left w:w="0" w:type="dxa"/>
              <w:right w:w="57" w:type="dxa"/>
            </w:tcMar>
          </w:tcPr>
          <w:p w14:paraId="2EFDB0AE" w14:textId="77777777" w:rsidR="00892D05" w:rsidRPr="00A0400F" w:rsidRDefault="00892D05" w:rsidP="004E0A28">
            <w:pPr>
              <w:widowControl w:val="0"/>
              <w:autoSpaceDE w:val="0"/>
              <w:autoSpaceDN w:val="0"/>
              <w:adjustRightInd w:val="0"/>
              <w:rPr>
                <w:rFonts w:ascii="Arial" w:hAnsi="Arial" w:cs="Arial"/>
                <w:b/>
                <w:szCs w:val="16"/>
                <w:lang w:val="el-GR"/>
              </w:rPr>
            </w:pPr>
            <w:r w:rsidRPr="001D682E">
              <w:rPr>
                <w:rFonts w:ascii="Arial" w:hAnsi="Arial" w:cs="Arial"/>
                <w:b/>
                <w:szCs w:val="16"/>
                <w:lang w:val="el-GR"/>
              </w:rPr>
              <w:t>ΡΟΗ ΧΡΗΜΑΤΟΔΟΤΗΣΗΣ ΕΠΙΧΕΙΡΗΣΕΩΝ ΚΑΙ ΚΑΤΑΘΕΣΕΙΣ ΝΟΙΚΟΚΥΡΙΩΝ</w:t>
            </w:r>
            <w:r w:rsidRPr="001D682E">
              <w:rPr>
                <w:rFonts w:ascii="Arial" w:hAnsi="Arial" w:cs="Arial"/>
                <w:b/>
                <w:color w:val="365F91" w:themeColor="accent1" w:themeShade="BF"/>
                <w:szCs w:val="16"/>
                <w:lang w:val="el-GR"/>
              </w:rPr>
              <w:t xml:space="preserve"> </w:t>
            </w:r>
            <w:r w:rsidRPr="001D682E">
              <w:rPr>
                <w:rFonts w:ascii="Arial" w:hAnsi="Arial" w:cs="Arial"/>
                <w:i/>
                <w:color w:val="00AEEF"/>
                <w:szCs w:val="16"/>
                <w:lang w:val="el-GR"/>
              </w:rPr>
              <w:t xml:space="preserve">(Τράπεζα της Ελλάδος, </w:t>
            </w:r>
            <w:r w:rsidR="004E0A28">
              <w:rPr>
                <w:rFonts w:ascii="Arial" w:hAnsi="Arial" w:cs="Arial"/>
                <w:i/>
                <w:color w:val="00AEEF"/>
                <w:szCs w:val="16"/>
                <w:lang w:val="el-GR"/>
              </w:rPr>
              <w:t>Ιαν</w:t>
            </w:r>
            <w:r w:rsidR="00D14378" w:rsidRPr="001D682E">
              <w:rPr>
                <w:rFonts w:ascii="Arial" w:hAnsi="Arial" w:cs="Arial"/>
                <w:i/>
                <w:color w:val="00AEEF"/>
                <w:szCs w:val="16"/>
                <w:lang w:val="el-GR"/>
              </w:rPr>
              <w:t>.</w:t>
            </w:r>
            <w:r w:rsidRPr="001D682E">
              <w:rPr>
                <w:rFonts w:ascii="Arial" w:hAnsi="Arial" w:cs="Arial"/>
                <w:i/>
                <w:color w:val="00AEEF"/>
                <w:szCs w:val="16"/>
                <w:lang w:val="el-GR"/>
              </w:rPr>
              <w:t xml:space="preserve"> 20</w:t>
            </w:r>
            <w:r w:rsidR="004E0A28">
              <w:rPr>
                <w:rFonts w:ascii="Arial" w:hAnsi="Arial" w:cs="Arial"/>
                <w:i/>
                <w:color w:val="00AEEF"/>
                <w:szCs w:val="16"/>
                <w:lang w:val="el-GR"/>
              </w:rPr>
              <w:t>20</w:t>
            </w:r>
            <w:r w:rsidRPr="001D682E">
              <w:rPr>
                <w:rFonts w:ascii="Arial" w:hAnsi="Arial" w:cs="Arial"/>
                <w:i/>
                <w:color w:val="00AEEF"/>
                <w:szCs w:val="16"/>
                <w:lang w:val="el-GR"/>
              </w:rPr>
              <w:t>)</w:t>
            </w:r>
          </w:p>
        </w:tc>
      </w:tr>
      <w:tr w:rsidR="00892D05" w:rsidRPr="007600E6" w14:paraId="6569A08F" w14:textId="77777777" w:rsidTr="00E83042">
        <w:trPr>
          <w:cantSplit/>
          <w:trHeight w:val="851"/>
        </w:trPr>
        <w:tc>
          <w:tcPr>
            <w:tcW w:w="5500" w:type="dxa"/>
            <w:tcMar>
              <w:left w:w="0" w:type="dxa"/>
              <w:right w:w="57" w:type="dxa"/>
            </w:tcMar>
          </w:tcPr>
          <w:p w14:paraId="3D7D848B" w14:textId="77777777" w:rsidR="00892D05" w:rsidRPr="00A0400F" w:rsidRDefault="00892D05" w:rsidP="00CC1420">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1352AAA8"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r>
    </w:tbl>
    <w:p w14:paraId="20416A43" w14:textId="77777777" w:rsidR="001F53F6" w:rsidRPr="00A0400F" w:rsidRDefault="001F53F6" w:rsidP="001F53F6">
      <w:pPr>
        <w:widowControl w:val="0"/>
        <w:autoSpaceDE w:val="0"/>
        <w:autoSpaceDN w:val="0"/>
        <w:adjustRightInd w:val="0"/>
        <w:spacing w:line="240" w:lineRule="auto"/>
        <w:ind w:right="-2296"/>
        <w:rPr>
          <w:rFonts w:ascii="Arial" w:hAnsi="Arial" w:cs="Arial"/>
          <w:b/>
          <w:sz w:val="28"/>
          <w:szCs w:val="28"/>
          <w:lang w:val="el-GR"/>
        </w:rPr>
      </w:pPr>
    </w:p>
    <w:p w14:paraId="08965DCA" w14:textId="77777777" w:rsidR="001F53F6" w:rsidRPr="00A0400F" w:rsidRDefault="001F53F6">
      <w:pPr>
        <w:spacing w:line="240" w:lineRule="auto"/>
        <w:rPr>
          <w:rFonts w:ascii="Arial" w:hAnsi="Arial" w:cs="Arial"/>
          <w:b/>
          <w:sz w:val="28"/>
          <w:szCs w:val="28"/>
          <w:lang w:val="el-GR"/>
        </w:rPr>
      </w:pPr>
      <w:r w:rsidRPr="00A0400F">
        <w:rPr>
          <w:rFonts w:ascii="Arial" w:hAnsi="Arial" w:cs="Arial"/>
          <w:b/>
          <w:sz w:val="28"/>
          <w:szCs w:val="28"/>
          <w:lang w:val="el-GR"/>
        </w:rPr>
        <w:br w:type="page"/>
      </w:r>
    </w:p>
    <w:p w14:paraId="0B98D2DF" w14:textId="77777777" w:rsidR="00892D05" w:rsidRPr="00D14378" w:rsidRDefault="00892D05" w:rsidP="001F53F6">
      <w:pPr>
        <w:widowControl w:val="0"/>
        <w:autoSpaceDE w:val="0"/>
        <w:autoSpaceDN w:val="0"/>
        <w:adjustRightInd w:val="0"/>
        <w:spacing w:line="240" w:lineRule="auto"/>
        <w:ind w:right="-2296"/>
        <w:rPr>
          <w:rFonts w:ascii="Arial" w:hAnsi="Arial" w:cs="Arial"/>
          <w:b/>
          <w:sz w:val="28"/>
          <w:szCs w:val="28"/>
          <w:lang w:val="el-GR"/>
        </w:rPr>
      </w:pPr>
      <w:r w:rsidRPr="00A0400F">
        <w:rPr>
          <w:rFonts w:ascii="Arial" w:hAnsi="Arial" w:cs="Arial"/>
          <w:b/>
          <w:sz w:val="28"/>
          <w:szCs w:val="28"/>
          <w:lang w:val="el-GR"/>
        </w:rPr>
        <w:lastRenderedPageBreak/>
        <w:t>Απασχόληση, τιμές, αμοιβές</w:t>
      </w:r>
    </w:p>
    <w:p w14:paraId="00DE693E" w14:textId="77777777"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4E0A28" w14:paraId="38291BAF" w14:textId="77777777" w:rsidTr="00834644">
        <w:trPr>
          <w:cantSplit/>
          <w:trHeight w:val="30"/>
        </w:trPr>
        <w:tc>
          <w:tcPr>
            <w:tcW w:w="5500" w:type="dxa"/>
            <w:tcMar>
              <w:top w:w="340" w:type="dxa"/>
              <w:left w:w="0" w:type="dxa"/>
              <w:bottom w:w="113" w:type="dxa"/>
              <w:right w:w="57" w:type="dxa"/>
            </w:tcMar>
          </w:tcPr>
          <w:p w14:paraId="6F7813C9" w14:textId="77777777" w:rsidR="00892D05" w:rsidRPr="00A0400F" w:rsidRDefault="004E0A28"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24138E3C" wp14:editId="1D4453B7">
                  <wp:extent cx="3419475" cy="1619250"/>
                  <wp:effectExtent l="19050" t="19050" r="9525" b="190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b="27595"/>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14:paraId="6C9C02EC" w14:textId="77777777" w:rsidR="00892D05" w:rsidRPr="00A0400F" w:rsidRDefault="004E0A28"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rPr>
              <w:drawing>
                <wp:inline distT="0" distB="0" distL="0" distR="0" wp14:anchorId="614C44A2" wp14:editId="45F1DAAF">
                  <wp:extent cx="3419475" cy="1619250"/>
                  <wp:effectExtent l="19050" t="19050" r="9525" b="190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68B546E2" w14:textId="77777777" w:rsidTr="00834644">
        <w:trPr>
          <w:cantSplit/>
        </w:trPr>
        <w:tc>
          <w:tcPr>
            <w:tcW w:w="5500" w:type="dxa"/>
            <w:tcMar>
              <w:left w:w="0" w:type="dxa"/>
              <w:right w:w="57" w:type="dxa"/>
            </w:tcMar>
          </w:tcPr>
          <w:p w14:paraId="1C17DD78" w14:textId="77777777" w:rsidR="00892D05" w:rsidRPr="00A0400F" w:rsidRDefault="00892D05" w:rsidP="00834644">
            <w:pPr>
              <w:rPr>
                <w:rFonts w:ascii="Arial" w:hAnsi="Arial" w:cs="Arial"/>
                <w:b/>
                <w:szCs w:val="16"/>
                <w:lang w:val="el-GR"/>
              </w:rPr>
            </w:pPr>
            <w:r w:rsidRPr="00A0400F">
              <w:rPr>
                <w:rFonts w:ascii="Arial" w:hAnsi="Arial" w:cs="Arial"/>
                <w:b/>
                <w:szCs w:val="16"/>
                <w:lang w:val="el-GR"/>
              </w:rPr>
              <w:t>ΠΟΣΟΣΤΟ ΑΝΕΡΓΙΑΣ (ΕΠΟΧΙΚΑ ΔΙΟΡΘΩΜΕΝΑ ΣΤΟΙΧΕΙΑ)</w:t>
            </w:r>
          </w:p>
          <w:p w14:paraId="5A9816B7" w14:textId="77777777" w:rsidR="00892D05" w:rsidRPr="00A0400F" w:rsidRDefault="00892D05" w:rsidP="004E0A28">
            <w:pPr>
              <w:widowControl w:val="0"/>
              <w:autoSpaceDE w:val="0"/>
              <w:autoSpaceDN w:val="0"/>
              <w:adjustRightInd w:val="0"/>
              <w:rPr>
                <w:rFonts w:ascii="Arial" w:hAnsi="Arial" w:cs="Arial"/>
                <w:b/>
                <w:szCs w:val="16"/>
                <w:lang w:val="el-GR"/>
              </w:rPr>
            </w:pPr>
            <w:r w:rsidRPr="00A0400F">
              <w:rPr>
                <w:rFonts w:ascii="Arial" w:hAnsi="Arial" w:cs="Arial"/>
                <w:i/>
                <w:color w:val="00AEEF"/>
                <w:szCs w:val="16"/>
                <w:lang w:val="el-GR"/>
              </w:rPr>
              <w:t xml:space="preserve">(ΕΛΣΤΑΤ, </w:t>
            </w:r>
            <w:r w:rsidR="004E0A28">
              <w:rPr>
                <w:rFonts w:ascii="Arial" w:hAnsi="Arial" w:cs="Arial"/>
                <w:i/>
                <w:color w:val="00AEEF"/>
                <w:szCs w:val="16"/>
                <w:lang w:val="el-GR"/>
              </w:rPr>
              <w:t>Δεκ</w:t>
            </w:r>
            <w:r w:rsidR="00BD2845" w:rsidRPr="00A0400F">
              <w:rPr>
                <w:rFonts w:ascii="Arial" w:hAnsi="Arial" w:cs="Arial"/>
                <w:i/>
                <w:color w:val="00AEEF"/>
                <w:szCs w:val="16"/>
                <w:lang w:val="el-GR"/>
              </w:rPr>
              <w:t>.</w:t>
            </w:r>
            <w:r w:rsidRPr="00A0400F">
              <w:rPr>
                <w:rFonts w:ascii="Arial" w:hAnsi="Arial" w:cs="Arial"/>
                <w:i/>
                <w:color w:val="00AEEF"/>
                <w:szCs w:val="16"/>
                <w:lang w:val="el-GR"/>
              </w:rPr>
              <w:t xml:space="preserve"> 201</w:t>
            </w:r>
            <w:r w:rsidR="00B27956" w:rsidRPr="00A0400F">
              <w:rPr>
                <w:rFonts w:ascii="Arial" w:hAnsi="Arial" w:cs="Arial"/>
                <w:i/>
                <w:color w:val="00AEEF"/>
                <w:szCs w:val="16"/>
                <w:lang w:val="el-GR"/>
              </w:rPr>
              <w:t>9</w:t>
            </w:r>
            <w:r w:rsidRPr="00A0400F">
              <w:rPr>
                <w:rFonts w:ascii="Arial" w:hAnsi="Arial" w:cs="Arial"/>
                <w:i/>
                <w:color w:val="00AEEF"/>
                <w:szCs w:val="16"/>
                <w:lang w:val="el-GR"/>
              </w:rPr>
              <w:t>)</w:t>
            </w:r>
          </w:p>
        </w:tc>
        <w:tc>
          <w:tcPr>
            <w:tcW w:w="5500" w:type="dxa"/>
            <w:tcMar>
              <w:left w:w="0" w:type="dxa"/>
              <w:right w:w="57" w:type="dxa"/>
            </w:tcMar>
          </w:tcPr>
          <w:p w14:paraId="17AC4752" w14:textId="77777777" w:rsidR="00892D05" w:rsidRPr="00A0400F" w:rsidRDefault="00892D05" w:rsidP="00834644">
            <w:pPr>
              <w:rPr>
                <w:rFonts w:ascii="Arial" w:hAnsi="Arial" w:cs="Arial"/>
                <w:b/>
                <w:szCs w:val="16"/>
                <w:lang w:val="el-GR"/>
              </w:rPr>
            </w:pPr>
            <w:r w:rsidRPr="00A0400F">
              <w:rPr>
                <w:rFonts w:ascii="Arial" w:hAnsi="Arial" w:cs="Arial"/>
                <w:b/>
                <w:szCs w:val="16"/>
                <w:lang w:val="el-GR"/>
              </w:rPr>
              <w:t xml:space="preserve">ΙΣΟΖΥΓΙΟ ΡΟΩΝ ΜΙΣΘΩΤΗΣ ΕΡΓΑΣΙΑΣ </w:t>
            </w:r>
          </w:p>
          <w:p w14:paraId="4738CA4A" w14:textId="77777777" w:rsidR="00892D05" w:rsidRPr="00A0400F" w:rsidRDefault="00892D05" w:rsidP="004E0A28">
            <w:pPr>
              <w:widowControl w:val="0"/>
              <w:autoSpaceDE w:val="0"/>
              <w:autoSpaceDN w:val="0"/>
              <w:adjustRightInd w:val="0"/>
              <w:rPr>
                <w:rFonts w:ascii="Arial" w:hAnsi="Arial" w:cs="Arial"/>
                <w:b/>
                <w:szCs w:val="16"/>
                <w:lang w:val="el-GR"/>
              </w:rPr>
            </w:pPr>
            <w:r w:rsidRPr="00A0400F">
              <w:rPr>
                <w:rFonts w:ascii="Arial" w:hAnsi="Arial" w:cs="Arial"/>
                <w:i/>
                <w:color w:val="00AEEF"/>
                <w:szCs w:val="16"/>
                <w:lang w:val="el-GR"/>
              </w:rPr>
              <w:t xml:space="preserve">(ΕΡΓΑΝΗ, </w:t>
            </w:r>
            <w:r w:rsidR="004E0A28">
              <w:rPr>
                <w:rFonts w:ascii="Arial" w:hAnsi="Arial" w:cs="Arial"/>
                <w:i/>
                <w:color w:val="00AEEF"/>
                <w:szCs w:val="16"/>
                <w:lang w:val="el-GR"/>
              </w:rPr>
              <w:t>Φεβ</w:t>
            </w:r>
            <w:r w:rsidR="00A05421" w:rsidRPr="00A0400F">
              <w:rPr>
                <w:rFonts w:ascii="Arial" w:hAnsi="Arial" w:cs="Arial"/>
                <w:i/>
                <w:color w:val="00AEEF"/>
                <w:szCs w:val="16"/>
                <w:lang w:val="el-GR"/>
              </w:rPr>
              <w:t>.</w:t>
            </w:r>
            <w:r w:rsidRPr="00A0400F">
              <w:rPr>
                <w:rFonts w:ascii="Arial" w:hAnsi="Arial" w:cs="Arial"/>
                <w:i/>
                <w:color w:val="00AEEF"/>
                <w:szCs w:val="16"/>
                <w:lang w:val="el-GR"/>
              </w:rPr>
              <w:t xml:space="preserve"> 20</w:t>
            </w:r>
            <w:r w:rsidR="008712C9">
              <w:rPr>
                <w:rFonts w:ascii="Arial" w:hAnsi="Arial" w:cs="Arial"/>
                <w:i/>
                <w:color w:val="00AEEF"/>
                <w:szCs w:val="16"/>
                <w:lang w:val="el-GR"/>
              </w:rPr>
              <w:t>20</w:t>
            </w:r>
            <w:r w:rsidRPr="00A0400F">
              <w:rPr>
                <w:rFonts w:ascii="Arial" w:hAnsi="Arial" w:cs="Arial"/>
                <w:i/>
                <w:color w:val="00AEEF"/>
                <w:szCs w:val="16"/>
                <w:lang w:val="el-GR"/>
              </w:rPr>
              <w:t>)</w:t>
            </w:r>
          </w:p>
        </w:tc>
      </w:tr>
      <w:tr w:rsidR="00892D05" w:rsidRPr="007600E6" w14:paraId="5BB9E12D" w14:textId="77777777" w:rsidTr="00E83042">
        <w:trPr>
          <w:cantSplit/>
          <w:trHeight w:val="851"/>
        </w:trPr>
        <w:tc>
          <w:tcPr>
            <w:tcW w:w="5500" w:type="dxa"/>
            <w:tcMar>
              <w:left w:w="0" w:type="dxa"/>
              <w:right w:w="57" w:type="dxa"/>
            </w:tcMar>
          </w:tcPr>
          <w:p w14:paraId="0D6D2951" w14:textId="77777777" w:rsidR="00892D05" w:rsidRPr="00D56134"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2FD6BA67" w14:textId="77777777" w:rsidR="00892D05" w:rsidRPr="00D77462" w:rsidRDefault="00892D05" w:rsidP="0036466D">
            <w:pPr>
              <w:widowControl w:val="0"/>
              <w:autoSpaceDE w:val="0"/>
              <w:autoSpaceDN w:val="0"/>
              <w:adjustRightInd w:val="0"/>
              <w:rPr>
                <w:rFonts w:ascii="Arial" w:hAnsi="Arial" w:cs="Arial"/>
                <w:color w:val="000000"/>
                <w:szCs w:val="16"/>
                <w:lang w:val="el-GR"/>
              </w:rPr>
            </w:pPr>
          </w:p>
        </w:tc>
      </w:tr>
      <w:tr w:rsidR="00892D05" w:rsidRPr="00A0400F" w14:paraId="280CD3E9" w14:textId="77777777" w:rsidTr="00834644">
        <w:trPr>
          <w:cantSplit/>
          <w:trHeight w:val="30"/>
        </w:trPr>
        <w:tc>
          <w:tcPr>
            <w:tcW w:w="5500" w:type="dxa"/>
            <w:tcMar>
              <w:top w:w="340" w:type="dxa"/>
              <w:left w:w="0" w:type="dxa"/>
              <w:bottom w:w="113" w:type="dxa"/>
              <w:right w:w="57" w:type="dxa"/>
            </w:tcMar>
          </w:tcPr>
          <w:p w14:paraId="05005A70" w14:textId="77777777" w:rsidR="00892D05" w:rsidRPr="00A0400F" w:rsidRDefault="004E0A28"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6A5F51A0" wp14:editId="65CB5019">
                  <wp:extent cx="3419475" cy="1619250"/>
                  <wp:effectExtent l="19050" t="19050" r="9525"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14:paraId="799A1B0E" w14:textId="77777777" w:rsidR="00892D05" w:rsidRPr="00A0400F" w:rsidRDefault="00B84644"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43CCBB47" wp14:editId="203977B9">
                  <wp:extent cx="3419432" cy="1619250"/>
                  <wp:effectExtent l="19050" t="19050" r="10160"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1AFB34F3" w14:textId="77777777" w:rsidTr="00834644">
        <w:trPr>
          <w:cantSplit/>
        </w:trPr>
        <w:tc>
          <w:tcPr>
            <w:tcW w:w="5500" w:type="dxa"/>
            <w:tcMar>
              <w:left w:w="0" w:type="dxa"/>
              <w:right w:w="57" w:type="dxa"/>
            </w:tcMar>
          </w:tcPr>
          <w:p w14:paraId="0F2A53CF" w14:textId="77777777" w:rsidR="00892D05" w:rsidRPr="001B69A1" w:rsidRDefault="00892D05" w:rsidP="00834644">
            <w:pPr>
              <w:rPr>
                <w:rFonts w:ascii="Arial" w:hAnsi="Arial" w:cs="Arial"/>
                <w:b/>
                <w:szCs w:val="16"/>
                <w:lang w:val="el-GR"/>
              </w:rPr>
            </w:pPr>
            <w:r w:rsidRPr="001B69A1">
              <w:rPr>
                <w:rFonts w:ascii="Arial" w:hAnsi="Arial" w:cs="Arial"/>
                <w:b/>
                <w:szCs w:val="16"/>
                <w:lang w:val="el-GR"/>
              </w:rPr>
              <w:t>ΑΡΙΘΜΟΣ ΑΣΦΑΛΙΣΜΕΝΩΝ ΣΤΟ</w:t>
            </w:r>
            <w:r w:rsidR="00370BF0" w:rsidRPr="001B69A1">
              <w:rPr>
                <w:rFonts w:ascii="Arial" w:hAnsi="Arial" w:cs="Arial"/>
                <w:b/>
                <w:szCs w:val="16"/>
                <w:lang w:val="el-GR"/>
              </w:rPr>
              <w:t>Ν</w:t>
            </w:r>
            <w:r w:rsidRPr="001B69A1">
              <w:rPr>
                <w:rFonts w:ascii="Arial" w:hAnsi="Arial" w:cs="Arial"/>
                <w:b/>
                <w:szCs w:val="16"/>
                <w:lang w:val="el-GR"/>
              </w:rPr>
              <w:t xml:space="preserve"> </w:t>
            </w:r>
            <w:r w:rsidR="00370BF0" w:rsidRPr="001B69A1">
              <w:rPr>
                <w:rFonts w:ascii="Arial" w:hAnsi="Arial" w:cs="Arial"/>
                <w:b/>
                <w:szCs w:val="16"/>
                <w:lang w:val="el-GR"/>
              </w:rPr>
              <w:t>ΕΦ</w:t>
            </w:r>
            <w:r w:rsidRPr="001B69A1">
              <w:rPr>
                <w:rFonts w:ascii="Arial" w:hAnsi="Arial" w:cs="Arial"/>
                <w:b/>
                <w:szCs w:val="16"/>
                <w:lang w:val="el-GR"/>
              </w:rPr>
              <w:t>ΚΑ ΚΑΙ ΒΑΣΙΚΟΙ ΜΙΣΘΟΙ</w:t>
            </w:r>
          </w:p>
          <w:p w14:paraId="65DDEE95" w14:textId="77777777" w:rsidR="00892D05" w:rsidRPr="001B69A1" w:rsidRDefault="00892D05" w:rsidP="004E0A28">
            <w:pPr>
              <w:widowControl w:val="0"/>
              <w:autoSpaceDE w:val="0"/>
              <w:autoSpaceDN w:val="0"/>
              <w:adjustRightInd w:val="0"/>
              <w:rPr>
                <w:rFonts w:ascii="Arial" w:hAnsi="Arial" w:cs="Arial"/>
                <w:b/>
                <w:szCs w:val="16"/>
                <w:lang w:val="el-GR"/>
              </w:rPr>
            </w:pPr>
            <w:r w:rsidRPr="001B69A1">
              <w:rPr>
                <w:rFonts w:ascii="Arial" w:hAnsi="Arial" w:cs="Arial"/>
                <w:i/>
                <w:color w:val="00AEEF"/>
                <w:szCs w:val="16"/>
                <w:lang w:val="el-GR"/>
              </w:rPr>
              <w:t xml:space="preserve">(% μεταβολή με αντίστοιχο μήνα προηγ. έτους, </w:t>
            </w:r>
            <w:r w:rsidR="00370BF0" w:rsidRPr="001B69A1">
              <w:rPr>
                <w:rFonts w:ascii="Arial" w:hAnsi="Arial" w:cs="Arial"/>
                <w:i/>
                <w:color w:val="00AEEF"/>
                <w:szCs w:val="16"/>
                <w:lang w:val="el-GR"/>
              </w:rPr>
              <w:t>ΕΦ</w:t>
            </w:r>
            <w:r w:rsidRPr="001B69A1">
              <w:rPr>
                <w:rFonts w:ascii="Arial" w:hAnsi="Arial" w:cs="Arial"/>
                <w:i/>
                <w:color w:val="00AEEF"/>
                <w:szCs w:val="16"/>
                <w:lang w:val="el-GR"/>
              </w:rPr>
              <w:t xml:space="preserve">ΚΑ, </w:t>
            </w:r>
            <w:r w:rsidR="004E0A28">
              <w:rPr>
                <w:rFonts w:ascii="Arial" w:hAnsi="Arial" w:cs="Arial"/>
                <w:i/>
                <w:color w:val="00AEEF"/>
                <w:szCs w:val="16"/>
                <w:lang w:val="el-GR"/>
              </w:rPr>
              <w:t>Αυγ</w:t>
            </w:r>
            <w:r w:rsidR="00C44559">
              <w:rPr>
                <w:rFonts w:ascii="Arial" w:hAnsi="Arial" w:cs="Arial"/>
                <w:i/>
                <w:color w:val="00AEEF"/>
                <w:szCs w:val="16"/>
                <w:lang w:val="el-GR"/>
              </w:rPr>
              <w:t>.</w:t>
            </w:r>
            <w:r w:rsidRPr="001B69A1">
              <w:rPr>
                <w:rFonts w:ascii="Arial" w:hAnsi="Arial" w:cs="Arial"/>
                <w:i/>
                <w:color w:val="00AEEF"/>
                <w:szCs w:val="16"/>
                <w:lang w:val="el-GR"/>
              </w:rPr>
              <w:t xml:space="preserve"> 201</w:t>
            </w:r>
            <w:r w:rsidR="004E0A28">
              <w:rPr>
                <w:rFonts w:ascii="Arial" w:hAnsi="Arial" w:cs="Arial"/>
                <w:i/>
                <w:color w:val="00AEEF"/>
                <w:szCs w:val="16"/>
                <w:lang w:val="el-GR"/>
              </w:rPr>
              <w:t>9</w:t>
            </w:r>
            <w:r w:rsidRPr="001B69A1">
              <w:rPr>
                <w:rFonts w:ascii="Arial" w:hAnsi="Arial" w:cs="Arial"/>
                <w:i/>
                <w:color w:val="00AEEF"/>
                <w:szCs w:val="16"/>
                <w:lang w:val="el-GR"/>
              </w:rPr>
              <w:t>)</w:t>
            </w:r>
          </w:p>
        </w:tc>
        <w:tc>
          <w:tcPr>
            <w:tcW w:w="5500" w:type="dxa"/>
            <w:tcMar>
              <w:left w:w="0" w:type="dxa"/>
              <w:right w:w="57" w:type="dxa"/>
            </w:tcMar>
          </w:tcPr>
          <w:p w14:paraId="0E16C7C9" w14:textId="77777777" w:rsidR="00892D05" w:rsidRPr="00A0400F" w:rsidRDefault="00892D05" w:rsidP="00B84644">
            <w:pPr>
              <w:rPr>
                <w:rFonts w:ascii="Arial" w:hAnsi="Arial" w:cs="Arial"/>
                <w:b/>
                <w:szCs w:val="16"/>
                <w:lang w:val="el-GR"/>
              </w:rPr>
            </w:pPr>
            <w:r w:rsidRPr="00B84644">
              <w:rPr>
                <w:rFonts w:ascii="Arial" w:hAnsi="Arial" w:cs="Arial"/>
                <w:b/>
                <w:szCs w:val="16"/>
                <w:lang w:val="el-GR"/>
              </w:rPr>
              <w:t>ΠΛΗΘΩΡΙΣΜΟΣ ΑΓΑΘΩΝ, ΥΠΗΡΕΣΙΩΝ ΚΑΙ ΔΟΜΙΚΟΣ ΠΛΗΘΩΡΙΣΜΟΣ</w:t>
            </w:r>
            <w:r w:rsidRPr="00B84644">
              <w:rPr>
                <w:rFonts w:ascii="Arial" w:hAnsi="Arial" w:cs="Arial"/>
                <w:b/>
                <w:color w:val="365F91" w:themeColor="accent1" w:themeShade="BF"/>
                <w:sz w:val="18"/>
                <w:szCs w:val="18"/>
                <w:lang w:val="el-GR"/>
              </w:rPr>
              <w:t xml:space="preserve"> </w:t>
            </w:r>
            <w:r w:rsidRPr="00B84644">
              <w:rPr>
                <w:rFonts w:ascii="Arial" w:hAnsi="Arial" w:cs="Arial"/>
                <w:i/>
                <w:color w:val="00AEEF"/>
                <w:szCs w:val="16"/>
                <w:lang w:val="el-GR"/>
              </w:rPr>
              <w:t xml:space="preserve">(ΕΛΣΤΑΤ, </w:t>
            </w:r>
            <w:r w:rsidR="00B84644" w:rsidRPr="00B84644">
              <w:rPr>
                <w:rFonts w:ascii="Arial" w:hAnsi="Arial" w:cs="Arial"/>
                <w:i/>
                <w:color w:val="00AEEF"/>
                <w:szCs w:val="16"/>
                <w:lang w:val="el-GR"/>
              </w:rPr>
              <w:t>Φεβ</w:t>
            </w:r>
            <w:r w:rsidR="006C6ABF" w:rsidRPr="00B84644">
              <w:rPr>
                <w:rFonts w:ascii="Arial" w:hAnsi="Arial" w:cs="Arial"/>
                <w:i/>
                <w:color w:val="00AEEF"/>
                <w:szCs w:val="16"/>
                <w:lang w:val="el-GR"/>
              </w:rPr>
              <w:t>.</w:t>
            </w:r>
            <w:r w:rsidRPr="00B84644">
              <w:rPr>
                <w:rFonts w:ascii="Arial" w:hAnsi="Arial" w:cs="Arial"/>
                <w:i/>
                <w:color w:val="00AEEF"/>
                <w:szCs w:val="16"/>
                <w:lang w:val="el-GR"/>
              </w:rPr>
              <w:t xml:space="preserve"> 20</w:t>
            </w:r>
            <w:r w:rsidR="00B84644" w:rsidRPr="00B84644">
              <w:rPr>
                <w:rFonts w:ascii="Arial" w:hAnsi="Arial" w:cs="Arial"/>
                <w:i/>
                <w:color w:val="00AEEF"/>
                <w:szCs w:val="16"/>
                <w:lang w:val="el-GR"/>
              </w:rPr>
              <w:t>20</w:t>
            </w:r>
            <w:r w:rsidRPr="00B84644">
              <w:rPr>
                <w:rFonts w:ascii="Arial" w:hAnsi="Arial" w:cs="Arial"/>
                <w:i/>
                <w:color w:val="00AEEF"/>
                <w:szCs w:val="16"/>
                <w:lang w:val="el-GR"/>
              </w:rPr>
              <w:t>)</w:t>
            </w:r>
          </w:p>
        </w:tc>
      </w:tr>
      <w:tr w:rsidR="00892D05" w:rsidRPr="007600E6" w14:paraId="581B168C" w14:textId="77777777" w:rsidTr="00E83042">
        <w:trPr>
          <w:cantSplit/>
          <w:trHeight w:val="851"/>
        </w:trPr>
        <w:tc>
          <w:tcPr>
            <w:tcW w:w="5500" w:type="dxa"/>
            <w:tcMar>
              <w:left w:w="0" w:type="dxa"/>
              <w:right w:w="57" w:type="dxa"/>
            </w:tcMar>
          </w:tcPr>
          <w:p w14:paraId="322B1A55" w14:textId="77777777" w:rsidR="00892D05" w:rsidRPr="00B84644"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3A9DF05E"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r>
      <w:tr w:rsidR="00892D05" w:rsidRPr="00A0400F" w14:paraId="59AA09FE" w14:textId="77777777" w:rsidTr="00834644">
        <w:trPr>
          <w:cantSplit/>
          <w:trHeight w:val="2392"/>
        </w:trPr>
        <w:tc>
          <w:tcPr>
            <w:tcW w:w="5500" w:type="dxa"/>
            <w:tcMar>
              <w:top w:w="284" w:type="dxa"/>
              <w:left w:w="0" w:type="dxa"/>
              <w:bottom w:w="113" w:type="dxa"/>
              <w:right w:w="57" w:type="dxa"/>
            </w:tcMar>
          </w:tcPr>
          <w:p w14:paraId="223CCEE1" w14:textId="77777777" w:rsidR="00892D05" w:rsidRPr="00A0400F" w:rsidRDefault="00785BE9"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57B2C162" wp14:editId="7FB1A9E2">
                  <wp:extent cx="3419475" cy="1619250"/>
                  <wp:effectExtent l="19050" t="19050" r="9525" b="190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14:paraId="11D9554C" w14:textId="77777777" w:rsidR="00892D05" w:rsidRPr="00A0400F" w:rsidRDefault="004A550C"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5DCF48C6" wp14:editId="7427AF90">
                  <wp:extent cx="3419475" cy="1619250"/>
                  <wp:effectExtent l="19050" t="19050" r="9525" b="190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76B1247D" w14:textId="77777777" w:rsidTr="00834644">
        <w:trPr>
          <w:cantSplit/>
        </w:trPr>
        <w:tc>
          <w:tcPr>
            <w:tcW w:w="5500" w:type="dxa"/>
            <w:tcMar>
              <w:left w:w="0" w:type="dxa"/>
              <w:right w:w="57" w:type="dxa"/>
            </w:tcMar>
          </w:tcPr>
          <w:p w14:paraId="6B4E36C1" w14:textId="77777777" w:rsidR="00892D05" w:rsidRPr="00785BE9" w:rsidRDefault="00892D05" w:rsidP="00785BE9">
            <w:pPr>
              <w:rPr>
                <w:rFonts w:ascii="Arial" w:hAnsi="Arial" w:cs="Arial"/>
                <w:color w:val="595959" w:themeColor="text1" w:themeTint="A6"/>
                <w:sz w:val="20"/>
                <w:szCs w:val="20"/>
                <w:lang w:val="el-GR"/>
              </w:rPr>
            </w:pPr>
            <w:r w:rsidRPr="00785BE9">
              <w:rPr>
                <w:rFonts w:ascii="Arial" w:hAnsi="Arial" w:cs="Arial"/>
                <w:b/>
                <w:szCs w:val="16"/>
                <w:lang w:val="el-GR"/>
              </w:rPr>
              <w:t xml:space="preserve">ΔΕΙΚΤΗΣ ΤΙΜΩΝ ΕΙΣΑΓΩΓΩΝ ΣΤΗ ΒΙΟΜΗΧΑΝΙΑ ΚΑΙ ΤΙΜΕΣ ΠΕΤΡΕΛΑΙΟΥ </w:t>
            </w:r>
            <w:r w:rsidRPr="00785BE9">
              <w:rPr>
                <w:rFonts w:ascii="Arial" w:hAnsi="Arial" w:cs="Arial"/>
                <w:i/>
                <w:color w:val="00AEEF"/>
                <w:szCs w:val="16"/>
                <w:lang w:val="el-GR"/>
              </w:rPr>
              <w:t xml:space="preserve">(ΕΛΣΤΑΤ, </w:t>
            </w:r>
            <w:r w:rsidR="00872775" w:rsidRPr="00785BE9">
              <w:rPr>
                <w:rFonts w:ascii="Arial" w:hAnsi="Arial" w:cs="Arial"/>
                <w:i/>
                <w:color w:val="00AEEF"/>
                <w:szCs w:val="16"/>
                <w:lang w:val="el-GR"/>
              </w:rPr>
              <w:t>Νοε</w:t>
            </w:r>
            <w:r w:rsidR="0014094B" w:rsidRPr="00785BE9">
              <w:rPr>
                <w:rFonts w:ascii="Arial" w:hAnsi="Arial" w:cs="Arial"/>
                <w:i/>
                <w:color w:val="00AEEF"/>
                <w:szCs w:val="16"/>
                <w:lang w:val="el-GR"/>
              </w:rPr>
              <w:t>.</w:t>
            </w:r>
            <w:r w:rsidRPr="00785BE9">
              <w:rPr>
                <w:rFonts w:ascii="Arial" w:hAnsi="Arial" w:cs="Arial"/>
                <w:i/>
                <w:color w:val="00AEEF"/>
                <w:szCs w:val="16"/>
                <w:lang w:val="el-GR"/>
              </w:rPr>
              <w:t xml:space="preserve"> 201</w:t>
            </w:r>
            <w:r w:rsidR="00BF6BF7" w:rsidRPr="00785BE9">
              <w:rPr>
                <w:rFonts w:ascii="Arial" w:hAnsi="Arial" w:cs="Arial"/>
                <w:i/>
                <w:color w:val="00AEEF"/>
                <w:szCs w:val="16"/>
                <w:lang w:val="el-GR"/>
              </w:rPr>
              <w:t>9</w:t>
            </w:r>
            <w:r w:rsidRPr="00785BE9">
              <w:rPr>
                <w:rFonts w:ascii="Arial" w:hAnsi="Arial" w:cs="Arial"/>
                <w:i/>
                <w:color w:val="00AEEF"/>
                <w:szCs w:val="16"/>
                <w:lang w:val="el-GR"/>
              </w:rPr>
              <w:t xml:space="preserve">, </w:t>
            </w:r>
            <w:r w:rsidRPr="00785BE9">
              <w:rPr>
                <w:rFonts w:ascii="Arial" w:hAnsi="Arial" w:cs="Arial"/>
                <w:i/>
                <w:color w:val="00AEEF"/>
                <w:szCs w:val="16"/>
              </w:rPr>
              <w:t>Bloomberg</w:t>
            </w:r>
            <w:r w:rsidRPr="00785BE9">
              <w:rPr>
                <w:rFonts w:ascii="Arial" w:hAnsi="Arial" w:cs="Arial"/>
                <w:i/>
                <w:color w:val="00AEEF"/>
                <w:szCs w:val="16"/>
                <w:lang w:val="el-GR"/>
              </w:rPr>
              <w:t xml:space="preserve">, </w:t>
            </w:r>
            <w:r w:rsidR="00872775" w:rsidRPr="00785BE9">
              <w:rPr>
                <w:rFonts w:ascii="Arial" w:hAnsi="Arial" w:cs="Arial"/>
                <w:i/>
                <w:color w:val="00AEEF"/>
                <w:szCs w:val="16"/>
                <w:lang w:val="el-GR"/>
              </w:rPr>
              <w:t>1</w:t>
            </w:r>
            <w:r w:rsidR="00785BE9" w:rsidRPr="00785BE9">
              <w:rPr>
                <w:rFonts w:ascii="Arial" w:hAnsi="Arial" w:cs="Arial"/>
                <w:i/>
                <w:color w:val="00AEEF"/>
                <w:szCs w:val="16"/>
                <w:lang w:val="el-GR"/>
              </w:rPr>
              <w:t>0</w:t>
            </w:r>
            <w:r w:rsidRPr="00785BE9">
              <w:rPr>
                <w:rFonts w:ascii="Arial" w:hAnsi="Arial" w:cs="Arial"/>
                <w:i/>
                <w:color w:val="00AEEF"/>
                <w:szCs w:val="16"/>
                <w:lang w:val="el-GR"/>
              </w:rPr>
              <w:t xml:space="preserve"> </w:t>
            </w:r>
            <w:r w:rsidR="00785BE9" w:rsidRPr="00785BE9">
              <w:rPr>
                <w:rFonts w:ascii="Arial" w:hAnsi="Arial" w:cs="Arial"/>
                <w:i/>
                <w:color w:val="00AEEF"/>
                <w:szCs w:val="16"/>
                <w:lang w:val="el-GR"/>
              </w:rPr>
              <w:t>Μαρ</w:t>
            </w:r>
            <w:r w:rsidR="0014094B" w:rsidRPr="00785BE9">
              <w:rPr>
                <w:rFonts w:ascii="Arial" w:hAnsi="Arial" w:cs="Arial"/>
                <w:i/>
                <w:color w:val="00AEEF"/>
                <w:szCs w:val="16"/>
                <w:lang w:val="el-GR"/>
              </w:rPr>
              <w:t>.</w:t>
            </w:r>
            <w:r w:rsidRPr="00785BE9">
              <w:rPr>
                <w:rFonts w:ascii="Arial" w:hAnsi="Arial" w:cs="Arial"/>
                <w:i/>
                <w:color w:val="00AEEF"/>
                <w:szCs w:val="16"/>
                <w:lang w:val="el-GR"/>
              </w:rPr>
              <w:t xml:space="preserve"> 20</w:t>
            </w:r>
            <w:r w:rsidR="00872775" w:rsidRPr="00785BE9">
              <w:rPr>
                <w:rFonts w:ascii="Arial" w:hAnsi="Arial" w:cs="Arial"/>
                <w:i/>
                <w:color w:val="00AEEF"/>
                <w:szCs w:val="16"/>
                <w:lang w:val="el-GR"/>
              </w:rPr>
              <w:t>20</w:t>
            </w:r>
            <w:r w:rsidRPr="00785BE9">
              <w:rPr>
                <w:rFonts w:ascii="Arial" w:hAnsi="Arial" w:cs="Arial"/>
                <w:i/>
                <w:color w:val="00AEEF"/>
                <w:szCs w:val="16"/>
                <w:lang w:val="el-GR"/>
              </w:rPr>
              <w:t>)</w:t>
            </w:r>
          </w:p>
        </w:tc>
        <w:tc>
          <w:tcPr>
            <w:tcW w:w="5500" w:type="dxa"/>
            <w:tcMar>
              <w:left w:w="0" w:type="dxa"/>
              <w:right w:w="57" w:type="dxa"/>
            </w:tcMar>
          </w:tcPr>
          <w:p w14:paraId="32977004" w14:textId="77777777" w:rsidR="00892D05" w:rsidRPr="00A0400F" w:rsidRDefault="00892D05" w:rsidP="004A550C">
            <w:pPr>
              <w:widowControl w:val="0"/>
              <w:autoSpaceDE w:val="0"/>
              <w:autoSpaceDN w:val="0"/>
              <w:adjustRightInd w:val="0"/>
              <w:rPr>
                <w:rFonts w:ascii="Arial" w:hAnsi="Arial" w:cs="Arial"/>
                <w:b/>
                <w:szCs w:val="16"/>
                <w:lang w:val="el-GR"/>
              </w:rPr>
            </w:pPr>
            <w:r w:rsidRPr="00785BE9">
              <w:rPr>
                <w:rFonts w:ascii="Arial" w:hAnsi="Arial" w:cs="Arial"/>
                <w:b/>
                <w:szCs w:val="16"/>
                <w:lang w:val="el-GR"/>
              </w:rPr>
              <w:t xml:space="preserve">ΑΝΤΑΓΩΝΙΣΤΙΚΟΤΗΤΑ ΤΙΜΩΝ – ΚΟΣΤΟΥΣ: ΠΡΑΓΜΑΤΙΚΗ ΣΤΑΘΜΙΣΜΕΝΗ ΣΥΝΑΛΛΑΓΜΑΤΙΚΗ ΙΣΟΤΙΜΙΑ </w:t>
            </w:r>
            <w:r w:rsidRPr="00785BE9">
              <w:rPr>
                <w:rFonts w:ascii="Arial" w:hAnsi="Arial" w:cs="Arial"/>
                <w:i/>
                <w:color w:val="00AEEF"/>
                <w:szCs w:val="16"/>
                <w:lang w:val="el-GR"/>
              </w:rPr>
              <w:t xml:space="preserve">(Eurostat, </w:t>
            </w:r>
            <w:r w:rsidR="004A550C" w:rsidRPr="00785BE9">
              <w:rPr>
                <w:rFonts w:ascii="Arial" w:hAnsi="Arial" w:cs="Arial"/>
                <w:i/>
                <w:color w:val="00AEEF"/>
                <w:szCs w:val="16"/>
                <w:lang w:val="el-GR"/>
              </w:rPr>
              <w:t>Δ</w:t>
            </w:r>
            <w:r w:rsidRPr="00785BE9">
              <w:rPr>
                <w:rFonts w:ascii="Arial" w:hAnsi="Arial" w:cs="Arial"/>
                <w:i/>
                <w:color w:val="00AEEF"/>
                <w:szCs w:val="16"/>
                <w:lang w:val="el-GR"/>
              </w:rPr>
              <w:t>’ 3μηνο 201</w:t>
            </w:r>
            <w:r w:rsidR="00E5166B" w:rsidRPr="00785BE9">
              <w:rPr>
                <w:rFonts w:ascii="Arial" w:hAnsi="Arial" w:cs="Arial"/>
                <w:i/>
                <w:color w:val="00AEEF"/>
                <w:szCs w:val="16"/>
                <w:lang w:val="el-GR"/>
              </w:rPr>
              <w:t>9</w:t>
            </w:r>
            <w:r w:rsidRPr="00785BE9">
              <w:rPr>
                <w:rFonts w:ascii="Arial" w:hAnsi="Arial" w:cs="Arial"/>
                <w:i/>
                <w:color w:val="00AEEF"/>
                <w:szCs w:val="16"/>
                <w:lang w:val="el-GR"/>
              </w:rPr>
              <w:t>)</w:t>
            </w:r>
          </w:p>
        </w:tc>
      </w:tr>
      <w:tr w:rsidR="00892D05" w:rsidRPr="007600E6" w14:paraId="5AD1470D" w14:textId="77777777" w:rsidTr="00E83042">
        <w:trPr>
          <w:cantSplit/>
          <w:trHeight w:val="851"/>
        </w:trPr>
        <w:tc>
          <w:tcPr>
            <w:tcW w:w="5500" w:type="dxa"/>
            <w:tcMar>
              <w:left w:w="0" w:type="dxa"/>
              <w:right w:w="57" w:type="dxa"/>
            </w:tcMar>
          </w:tcPr>
          <w:p w14:paraId="04D1C3DA" w14:textId="77777777" w:rsidR="00892D05" w:rsidRPr="00A0400F" w:rsidRDefault="00892D05" w:rsidP="00491E73">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7E534028" w14:textId="77777777" w:rsidR="00892D05" w:rsidRPr="00037410" w:rsidRDefault="00892D05" w:rsidP="00834644">
            <w:pPr>
              <w:widowControl w:val="0"/>
              <w:autoSpaceDE w:val="0"/>
              <w:autoSpaceDN w:val="0"/>
              <w:adjustRightInd w:val="0"/>
              <w:rPr>
                <w:rFonts w:ascii="Arial" w:hAnsi="Arial" w:cs="Arial"/>
                <w:color w:val="000000"/>
                <w:szCs w:val="16"/>
                <w:lang w:val="el-GR"/>
              </w:rPr>
            </w:pPr>
          </w:p>
        </w:tc>
      </w:tr>
    </w:tbl>
    <w:p w14:paraId="299F95C4" w14:textId="77777777" w:rsidR="001F53F6" w:rsidRPr="00A0400F" w:rsidRDefault="001F53F6" w:rsidP="00892D05">
      <w:pPr>
        <w:spacing w:line="240" w:lineRule="auto"/>
        <w:rPr>
          <w:rFonts w:ascii="Arial" w:hAnsi="Arial" w:cs="Arial"/>
          <w:b/>
          <w:sz w:val="28"/>
          <w:szCs w:val="28"/>
          <w:lang w:val="el-GR"/>
        </w:rPr>
      </w:pPr>
    </w:p>
    <w:p w14:paraId="6A414416" w14:textId="77777777" w:rsidR="001F53F6" w:rsidRPr="00A0400F" w:rsidRDefault="001F53F6">
      <w:pPr>
        <w:spacing w:line="240" w:lineRule="auto"/>
        <w:rPr>
          <w:rFonts w:ascii="Arial" w:hAnsi="Arial" w:cs="Arial"/>
          <w:b/>
          <w:sz w:val="28"/>
          <w:szCs w:val="28"/>
          <w:lang w:val="el-GR"/>
        </w:rPr>
      </w:pPr>
      <w:r w:rsidRPr="00A0400F">
        <w:rPr>
          <w:rFonts w:ascii="Arial" w:hAnsi="Arial" w:cs="Arial"/>
          <w:b/>
          <w:sz w:val="28"/>
          <w:szCs w:val="28"/>
          <w:lang w:val="el-GR"/>
        </w:rPr>
        <w:br w:type="page"/>
      </w:r>
    </w:p>
    <w:p w14:paraId="64DDEF8F" w14:textId="77777777" w:rsidR="00892D05" w:rsidRPr="00A0400F" w:rsidRDefault="00892D05" w:rsidP="00892D05">
      <w:pPr>
        <w:spacing w:line="240" w:lineRule="auto"/>
        <w:rPr>
          <w:rFonts w:ascii="Arial" w:hAnsi="Arial" w:cs="Arial"/>
          <w:b/>
          <w:sz w:val="28"/>
          <w:szCs w:val="28"/>
          <w:lang w:val="el-GR"/>
        </w:rPr>
      </w:pPr>
      <w:r w:rsidRPr="00A0400F">
        <w:rPr>
          <w:rFonts w:ascii="Arial" w:hAnsi="Arial" w:cs="Arial"/>
          <w:b/>
          <w:sz w:val="28"/>
          <w:szCs w:val="28"/>
          <w:lang w:val="el-GR"/>
        </w:rPr>
        <w:lastRenderedPageBreak/>
        <w:t>Βιομηχανία, εμπόριο, υπηρεσίες</w:t>
      </w:r>
    </w:p>
    <w:p w14:paraId="313C2C8C" w14:textId="77777777" w:rsidR="001E1255" w:rsidRPr="00A0400F" w:rsidRDefault="001E1255" w:rsidP="00892D05">
      <w:pPr>
        <w:spacing w:line="240" w:lineRule="auto"/>
        <w:rPr>
          <w:rFonts w:ascii="Arial" w:hAnsi="Arial" w:cs="Arial"/>
          <w:b/>
          <w:sz w:val="28"/>
          <w:szCs w:val="28"/>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A0400F" w14:paraId="5B6BD1C0" w14:textId="77777777" w:rsidTr="00834644">
        <w:trPr>
          <w:cantSplit/>
          <w:trHeight w:val="30"/>
        </w:trPr>
        <w:tc>
          <w:tcPr>
            <w:tcW w:w="5500" w:type="dxa"/>
            <w:tcMar>
              <w:top w:w="340" w:type="dxa"/>
              <w:left w:w="0" w:type="dxa"/>
              <w:bottom w:w="113" w:type="dxa"/>
              <w:right w:w="57" w:type="dxa"/>
            </w:tcMar>
          </w:tcPr>
          <w:p w14:paraId="6C85CA67" w14:textId="77777777" w:rsidR="00892D05" w:rsidRPr="00A0400F" w:rsidRDefault="003A539A"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31872D23" wp14:editId="29DB5B14">
                  <wp:extent cx="3419475" cy="1619885"/>
                  <wp:effectExtent l="19050" t="19050" r="952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14:paraId="63B2BF90" w14:textId="77777777" w:rsidR="00892D05" w:rsidRPr="00A0400F" w:rsidRDefault="003841A3"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5F41CD0E" wp14:editId="7A64742A">
                  <wp:extent cx="3419166" cy="1619885"/>
                  <wp:effectExtent l="19050" t="19050" r="1016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b="27467"/>
                          <a:stretch/>
                        </pic:blipFill>
                        <pic:spPr bwMode="auto">
                          <a:xfrm>
                            <a:off x="0" y="0"/>
                            <a:ext cx="3420000" cy="1620280"/>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39E77B7E" w14:textId="77777777" w:rsidTr="00834644">
        <w:trPr>
          <w:cantSplit/>
        </w:trPr>
        <w:tc>
          <w:tcPr>
            <w:tcW w:w="5500" w:type="dxa"/>
            <w:tcMar>
              <w:left w:w="0" w:type="dxa"/>
              <w:right w:w="57" w:type="dxa"/>
            </w:tcMar>
          </w:tcPr>
          <w:p w14:paraId="525A95CE" w14:textId="77777777" w:rsidR="00892D05" w:rsidRPr="00C611FA" w:rsidRDefault="00892D05" w:rsidP="003A539A">
            <w:pPr>
              <w:widowControl w:val="0"/>
              <w:autoSpaceDE w:val="0"/>
              <w:autoSpaceDN w:val="0"/>
              <w:adjustRightInd w:val="0"/>
              <w:rPr>
                <w:rFonts w:ascii="Arial" w:hAnsi="Arial" w:cs="Arial"/>
                <w:b/>
                <w:szCs w:val="16"/>
                <w:lang w:val="el-GR"/>
              </w:rPr>
            </w:pPr>
            <w:r w:rsidRPr="00C611FA">
              <w:rPr>
                <w:rFonts w:ascii="Arial" w:hAnsi="Arial" w:cs="Arial"/>
                <w:b/>
                <w:szCs w:val="16"/>
                <w:lang w:val="el-GR"/>
              </w:rPr>
              <w:t>ΒΙΟΜΗΧΑΝΙΚΗ ΠΑΡΑΓΩΓΗ ΚΑΙ ΚΥΚΛΟΣ ΕΡΓΑΣΙΩΝ ΣΤΗ ΜΕΤΑΠΟΙΗΣΗ ΧΩΡΙΣ ΠΕΤΡΕΛΑΙΟΕΙΔΗ</w:t>
            </w:r>
            <w:r w:rsidRPr="00C611FA">
              <w:rPr>
                <w:rFonts w:ascii="Arial" w:hAnsi="Arial" w:cs="Arial"/>
                <w:b/>
                <w:color w:val="365F91" w:themeColor="accent1" w:themeShade="BF"/>
                <w:sz w:val="18"/>
                <w:szCs w:val="18"/>
                <w:lang w:val="el-GR"/>
              </w:rPr>
              <w:t xml:space="preserve"> </w:t>
            </w:r>
            <w:r w:rsidRPr="00C611FA">
              <w:rPr>
                <w:rFonts w:ascii="Arial" w:hAnsi="Arial" w:cs="Arial"/>
                <w:i/>
                <w:color w:val="00AEEF"/>
                <w:szCs w:val="16"/>
                <w:lang w:val="el-GR"/>
              </w:rPr>
              <w:t xml:space="preserve">(ΕΛΣΤΑΤ, </w:t>
            </w:r>
            <w:r w:rsidR="003A539A" w:rsidRPr="00C611FA">
              <w:rPr>
                <w:rFonts w:ascii="Arial" w:hAnsi="Arial" w:cs="Arial"/>
                <w:i/>
                <w:color w:val="00AEEF"/>
                <w:szCs w:val="16"/>
                <w:lang w:val="el-GR"/>
              </w:rPr>
              <w:t>Ιαν</w:t>
            </w:r>
            <w:r w:rsidR="00E71456" w:rsidRPr="00C611FA">
              <w:rPr>
                <w:rFonts w:ascii="Arial" w:hAnsi="Arial" w:cs="Arial"/>
                <w:i/>
                <w:color w:val="00AEEF"/>
                <w:szCs w:val="16"/>
                <w:lang w:val="el-GR"/>
              </w:rPr>
              <w:t>.</w:t>
            </w:r>
            <w:r w:rsidRPr="00C611FA">
              <w:rPr>
                <w:rFonts w:ascii="Arial" w:hAnsi="Arial" w:cs="Arial"/>
                <w:i/>
                <w:color w:val="00AEEF"/>
                <w:szCs w:val="16"/>
                <w:lang w:val="el-GR"/>
              </w:rPr>
              <w:t xml:space="preserve"> 20</w:t>
            </w:r>
            <w:r w:rsidR="003A539A" w:rsidRPr="00C611FA">
              <w:rPr>
                <w:rFonts w:ascii="Arial" w:hAnsi="Arial" w:cs="Arial"/>
                <w:i/>
                <w:color w:val="00AEEF"/>
                <w:szCs w:val="16"/>
                <w:lang w:val="el-GR"/>
              </w:rPr>
              <w:t>20</w:t>
            </w:r>
            <w:r w:rsidRPr="00C611FA">
              <w:rPr>
                <w:rFonts w:ascii="Arial" w:hAnsi="Arial" w:cs="Arial"/>
                <w:i/>
                <w:color w:val="00AEEF"/>
                <w:szCs w:val="16"/>
                <w:lang w:val="el-GR"/>
              </w:rPr>
              <w:t>)</w:t>
            </w:r>
          </w:p>
        </w:tc>
        <w:tc>
          <w:tcPr>
            <w:tcW w:w="5500" w:type="dxa"/>
            <w:tcMar>
              <w:left w:w="0" w:type="dxa"/>
              <w:right w:w="57" w:type="dxa"/>
            </w:tcMar>
          </w:tcPr>
          <w:p w14:paraId="7831DE9E" w14:textId="77777777" w:rsidR="00892D05" w:rsidRPr="00C611FA" w:rsidRDefault="00892D05" w:rsidP="00834644">
            <w:pPr>
              <w:rPr>
                <w:rFonts w:ascii="Arial" w:hAnsi="Arial" w:cs="Arial"/>
                <w:b/>
                <w:szCs w:val="16"/>
                <w:lang w:val="el-GR"/>
              </w:rPr>
            </w:pPr>
            <w:r w:rsidRPr="00C611FA">
              <w:rPr>
                <w:rFonts w:ascii="Arial" w:hAnsi="Arial" w:cs="Arial"/>
                <w:b/>
                <w:szCs w:val="16"/>
                <w:lang w:val="el-GR"/>
              </w:rPr>
              <w:t>ΔΕΙΚΤΕΣ ΒΙΟΜΗΧΑΝΙΚΗΣ ΠΑΡΑΓΩΓΗΣ ΚΑΤΑ ΚΛΑΔΟ</w:t>
            </w:r>
          </w:p>
          <w:p w14:paraId="2C364AFC" w14:textId="77777777" w:rsidR="00892D05" w:rsidRPr="00A0400F" w:rsidRDefault="00892D05" w:rsidP="003841A3">
            <w:pPr>
              <w:rPr>
                <w:rFonts w:ascii="Arial" w:hAnsi="Arial" w:cs="Arial"/>
                <w:color w:val="595959" w:themeColor="text1" w:themeTint="A6"/>
                <w:sz w:val="20"/>
                <w:szCs w:val="20"/>
                <w:lang w:val="el-GR"/>
              </w:rPr>
            </w:pPr>
            <w:r w:rsidRPr="00C611FA">
              <w:rPr>
                <w:rFonts w:ascii="Arial" w:hAnsi="Arial" w:cs="Arial"/>
                <w:i/>
                <w:color w:val="00AEEF"/>
                <w:szCs w:val="16"/>
                <w:lang w:val="el-GR"/>
              </w:rPr>
              <w:t xml:space="preserve">(ΕΛΣΤΑΤ, </w:t>
            </w:r>
            <w:r w:rsidR="003841A3" w:rsidRPr="00C611FA">
              <w:rPr>
                <w:rFonts w:ascii="Arial" w:hAnsi="Arial" w:cs="Arial"/>
                <w:i/>
                <w:color w:val="00AEEF"/>
                <w:szCs w:val="16"/>
                <w:lang w:val="el-GR"/>
              </w:rPr>
              <w:t>Δεκ</w:t>
            </w:r>
            <w:r w:rsidR="00E71456" w:rsidRPr="00C611FA">
              <w:rPr>
                <w:rFonts w:ascii="Arial" w:hAnsi="Arial" w:cs="Arial"/>
                <w:i/>
                <w:color w:val="00AEEF"/>
                <w:szCs w:val="16"/>
                <w:lang w:val="el-GR"/>
              </w:rPr>
              <w:t>.</w:t>
            </w:r>
            <w:r w:rsidRPr="00C611FA">
              <w:rPr>
                <w:rFonts w:ascii="Arial" w:hAnsi="Arial" w:cs="Arial"/>
                <w:i/>
                <w:color w:val="00AEEF"/>
                <w:szCs w:val="16"/>
                <w:lang w:val="el-GR"/>
              </w:rPr>
              <w:t xml:space="preserve"> 201</w:t>
            </w:r>
            <w:r w:rsidR="00D0385F" w:rsidRPr="00C611FA">
              <w:rPr>
                <w:rFonts w:ascii="Arial" w:hAnsi="Arial" w:cs="Arial"/>
                <w:i/>
                <w:color w:val="00AEEF"/>
                <w:szCs w:val="16"/>
                <w:lang w:val="el-GR"/>
              </w:rPr>
              <w:t>9</w:t>
            </w:r>
            <w:r w:rsidRPr="00C611FA">
              <w:rPr>
                <w:rFonts w:ascii="Arial" w:hAnsi="Arial" w:cs="Arial"/>
                <w:i/>
                <w:color w:val="00AEEF"/>
                <w:szCs w:val="16"/>
                <w:lang w:val="el-GR"/>
              </w:rPr>
              <w:t>)</w:t>
            </w:r>
          </w:p>
        </w:tc>
      </w:tr>
      <w:tr w:rsidR="00892D05" w:rsidRPr="007600E6" w14:paraId="4A50C5FE" w14:textId="77777777" w:rsidTr="00E83042">
        <w:trPr>
          <w:cantSplit/>
          <w:trHeight w:val="851"/>
        </w:trPr>
        <w:tc>
          <w:tcPr>
            <w:tcW w:w="5500" w:type="dxa"/>
            <w:tcMar>
              <w:left w:w="0" w:type="dxa"/>
              <w:right w:w="57" w:type="dxa"/>
            </w:tcMar>
          </w:tcPr>
          <w:p w14:paraId="0079515E"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4933264A" w14:textId="77777777" w:rsidR="00892D05" w:rsidRPr="00A0400F" w:rsidRDefault="00892D05" w:rsidP="003D0C40">
            <w:pPr>
              <w:widowControl w:val="0"/>
              <w:autoSpaceDE w:val="0"/>
              <w:autoSpaceDN w:val="0"/>
              <w:adjustRightInd w:val="0"/>
              <w:rPr>
                <w:rFonts w:ascii="Arial" w:hAnsi="Arial" w:cs="Arial"/>
                <w:color w:val="000000"/>
                <w:szCs w:val="16"/>
                <w:lang w:val="el-GR"/>
              </w:rPr>
            </w:pPr>
          </w:p>
        </w:tc>
      </w:tr>
      <w:tr w:rsidR="00892D05" w:rsidRPr="00A0400F" w14:paraId="653C2A27" w14:textId="77777777" w:rsidTr="00834644">
        <w:trPr>
          <w:cantSplit/>
          <w:trHeight w:val="30"/>
        </w:trPr>
        <w:tc>
          <w:tcPr>
            <w:tcW w:w="5500" w:type="dxa"/>
            <w:tcMar>
              <w:top w:w="340" w:type="dxa"/>
              <w:left w:w="0" w:type="dxa"/>
              <w:bottom w:w="113" w:type="dxa"/>
              <w:right w:w="57" w:type="dxa"/>
            </w:tcMar>
          </w:tcPr>
          <w:p w14:paraId="17C86FCD" w14:textId="77777777" w:rsidR="00892D05" w:rsidRPr="00A0400F" w:rsidRDefault="00691ACB"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7AC9668A" wp14:editId="1B6FC2EE">
                  <wp:extent cx="3419475" cy="1619885"/>
                  <wp:effectExtent l="19050" t="19050" r="952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14:paraId="7F75CCBB" w14:textId="77777777" w:rsidR="00892D05" w:rsidRPr="00A0400F" w:rsidRDefault="003A539A"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2995F59C" wp14:editId="78FC30A5">
                  <wp:extent cx="3419475" cy="1619885"/>
                  <wp:effectExtent l="19050" t="19050" r="952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7600E6" w14:paraId="25E5C902" w14:textId="77777777" w:rsidTr="00834644">
        <w:trPr>
          <w:cantSplit/>
        </w:trPr>
        <w:tc>
          <w:tcPr>
            <w:tcW w:w="5500" w:type="dxa"/>
            <w:tcMar>
              <w:left w:w="0" w:type="dxa"/>
              <w:right w:w="57" w:type="dxa"/>
            </w:tcMar>
          </w:tcPr>
          <w:p w14:paraId="5029FCB3" w14:textId="77777777" w:rsidR="00892D05" w:rsidRPr="001D682E" w:rsidRDefault="00892D05" w:rsidP="00834644">
            <w:pPr>
              <w:widowControl w:val="0"/>
              <w:autoSpaceDE w:val="0"/>
              <w:autoSpaceDN w:val="0"/>
              <w:adjustRightInd w:val="0"/>
              <w:rPr>
                <w:rFonts w:ascii="Arial" w:hAnsi="Arial" w:cs="Arial"/>
                <w:b/>
                <w:szCs w:val="16"/>
                <w:lang w:val="el-GR"/>
              </w:rPr>
            </w:pPr>
            <w:r w:rsidRPr="001D682E">
              <w:rPr>
                <w:rFonts w:ascii="Arial" w:hAnsi="Arial" w:cs="Arial"/>
                <w:b/>
                <w:szCs w:val="16"/>
                <w:lang w:val="el-GR"/>
              </w:rPr>
              <w:t>ΔΕΙΚΤΗΣ ΟΓΚΟΥ ΣΤΙΣ ΚΑΤΑΣΚΕΥΕΣ</w:t>
            </w:r>
          </w:p>
          <w:p w14:paraId="75D03365" w14:textId="77777777" w:rsidR="00892D05" w:rsidRPr="001D682E" w:rsidRDefault="00892D05" w:rsidP="00691ACB">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 μεταβολή με αντίστοιχο μήνα προηγ. έτους, ΕΛΣΤΑΤ, </w:t>
            </w:r>
            <w:r w:rsidR="00691ACB">
              <w:rPr>
                <w:rFonts w:ascii="Arial" w:hAnsi="Arial" w:cs="Arial"/>
                <w:i/>
                <w:color w:val="00AEEF"/>
                <w:szCs w:val="16"/>
                <w:lang w:val="el-GR"/>
              </w:rPr>
              <w:t>Γ</w:t>
            </w:r>
            <w:r w:rsidRPr="001D682E">
              <w:rPr>
                <w:rFonts w:ascii="Arial" w:hAnsi="Arial" w:cs="Arial"/>
                <w:i/>
                <w:color w:val="00AEEF"/>
                <w:szCs w:val="16"/>
                <w:lang w:val="el-GR"/>
              </w:rPr>
              <w:t>’ 3μηνο 201</w:t>
            </w:r>
            <w:r w:rsidR="00D83528"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14:paraId="4F5097C3" w14:textId="77777777" w:rsidR="00892D05" w:rsidRPr="00286560" w:rsidRDefault="00892D05" w:rsidP="00834644">
            <w:pPr>
              <w:widowControl w:val="0"/>
              <w:autoSpaceDE w:val="0"/>
              <w:autoSpaceDN w:val="0"/>
              <w:adjustRightInd w:val="0"/>
              <w:rPr>
                <w:rFonts w:ascii="Arial" w:hAnsi="Arial" w:cs="Arial"/>
                <w:b/>
                <w:szCs w:val="16"/>
                <w:lang w:val="el-GR"/>
              </w:rPr>
            </w:pPr>
            <w:r w:rsidRPr="00286560">
              <w:rPr>
                <w:rFonts w:ascii="Arial" w:hAnsi="Arial" w:cs="Arial"/>
                <w:b/>
                <w:szCs w:val="16"/>
                <w:lang w:val="el-GR"/>
              </w:rPr>
              <w:t>ΔΕΙΚΤΗΣ ΟΓΚΟΥ ΣΤΟ ΛΙΑΝΙΚΟ ΕΜΠΟΡΙΟ</w:t>
            </w:r>
          </w:p>
          <w:p w14:paraId="61DAE73C" w14:textId="77777777" w:rsidR="00892D05" w:rsidRPr="001D682E" w:rsidRDefault="00892D05" w:rsidP="003A539A">
            <w:pPr>
              <w:widowControl w:val="0"/>
              <w:autoSpaceDE w:val="0"/>
              <w:autoSpaceDN w:val="0"/>
              <w:adjustRightInd w:val="0"/>
              <w:rPr>
                <w:rFonts w:ascii="Arial" w:hAnsi="Arial" w:cs="Arial"/>
                <w:b/>
                <w:szCs w:val="16"/>
                <w:lang w:val="el-GR"/>
              </w:rPr>
            </w:pPr>
            <w:r w:rsidRPr="00286560">
              <w:rPr>
                <w:rFonts w:ascii="Arial" w:hAnsi="Arial" w:cs="Arial"/>
                <w:i/>
                <w:color w:val="00AEEF"/>
                <w:szCs w:val="16"/>
                <w:lang w:val="el-GR"/>
              </w:rPr>
              <w:t xml:space="preserve">(% μεταβολή ανά κατηγορία καταστημάτων, ΕΛΣΤΑΤ, </w:t>
            </w:r>
            <w:r w:rsidR="003A539A" w:rsidRPr="00286560">
              <w:rPr>
                <w:rFonts w:ascii="Arial" w:hAnsi="Arial" w:cs="Arial"/>
                <w:i/>
                <w:color w:val="00AEEF"/>
                <w:szCs w:val="16"/>
                <w:lang w:val="el-GR"/>
              </w:rPr>
              <w:t>Δεκ</w:t>
            </w:r>
            <w:r w:rsidRPr="00286560">
              <w:rPr>
                <w:rFonts w:ascii="Arial" w:hAnsi="Arial" w:cs="Arial"/>
                <w:i/>
                <w:color w:val="00AEEF"/>
                <w:szCs w:val="16"/>
                <w:lang w:val="el-GR"/>
              </w:rPr>
              <w:t>. 20</w:t>
            </w:r>
            <w:r w:rsidR="003A539A" w:rsidRPr="00286560">
              <w:rPr>
                <w:rFonts w:ascii="Arial" w:hAnsi="Arial" w:cs="Arial"/>
                <w:i/>
                <w:color w:val="00AEEF"/>
                <w:szCs w:val="16"/>
                <w:lang w:val="el-GR"/>
              </w:rPr>
              <w:t>20</w:t>
            </w:r>
            <w:r w:rsidRPr="00286560">
              <w:rPr>
                <w:rFonts w:ascii="Arial" w:hAnsi="Arial" w:cs="Arial"/>
                <w:i/>
                <w:color w:val="00AEEF"/>
                <w:szCs w:val="16"/>
                <w:lang w:val="el-GR"/>
              </w:rPr>
              <w:t>)</w:t>
            </w:r>
          </w:p>
        </w:tc>
      </w:tr>
      <w:tr w:rsidR="00892D05" w:rsidRPr="007600E6" w14:paraId="3C69022B" w14:textId="77777777" w:rsidTr="00E83042">
        <w:trPr>
          <w:cantSplit/>
          <w:trHeight w:val="851"/>
        </w:trPr>
        <w:tc>
          <w:tcPr>
            <w:tcW w:w="5500" w:type="dxa"/>
            <w:tcMar>
              <w:left w:w="0" w:type="dxa"/>
              <w:right w:w="57" w:type="dxa"/>
            </w:tcMar>
          </w:tcPr>
          <w:p w14:paraId="7B5D0DE4" w14:textId="77777777" w:rsidR="00892D05" w:rsidRPr="001D682E"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3BEADE90" w14:textId="77777777" w:rsidR="00892D05" w:rsidRPr="001D682E" w:rsidRDefault="00892D05" w:rsidP="00834644">
            <w:pPr>
              <w:widowControl w:val="0"/>
              <w:autoSpaceDE w:val="0"/>
              <w:autoSpaceDN w:val="0"/>
              <w:adjustRightInd w:val="0"/>
              <w:rPr>
                <w:rFonts w:ascii="Arial" w:hAnsi="Arial" w:cs="Arial"/>
                <w:color w:val="000000"/>
                <w:szCs w:val="16"/>
                <w:lang w:val="el-GR"/>
              </w:rPr>
            </w:pPr>
          </w:p>
        </w:tc>
      </w:tr>
      <w:tr w:rsidR="00892D05" w:rsidRPr="001D682E" w14:paraId="7492E7B2" w14:textId="77777777" w:rsidTr="00834644">
        <w:trPr>
          <w:cantSplit/>
        </w:trPr>
        <w:tc>
          <w:tcPr>
            <w:tcW w:w="5500" w:type="dxa"/>
            <w:tcMar>
              <w:top w:w="340" w:type="dxa"/>
              <w:left w:w="0" w:type="dxa"/>
              <w:bottom w:w="113" w:type="dxa"/>
              <w:right w:w="57" w:type="dxa"/>
            </w:tcMar>
          </w:tcPr>
          <w:p w14:paraId="23850CE1" w14:textId="77777777" w:rsidR="00892D05" w:rsidRPr="001D682E" w:rsidRDefault="00565603"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7DE31503" wp14:editId="0BAA03A9">
                  <wp:extent cx="3419432" cy="1619885"/>
                  <wp:effectExtent l="19050" t="19050" r="10160" b="184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a:extLst>
                              <a:ext uri="{28A0092B-C50C-407E-A947-70E740481C1C}">
                                <a14:useLocalDpi xmlns:a14="http://schemas.microsoft.com/office/drawing/2010/main" val="0"/>
                              </a:ext>
                            </a:extLst>
                          </a:blip>
                          <a:srcRect b="27446"/>
                          <a:stretch/>
                        </pic:blipFill>
                        <pic:spPr bwMode="auto">
                          <a:xfrm>
                            <a:off x="0" y="0"/>
                            <a:ext cx="3420000" cy="162015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14:paraId="424BE4BC" w14:textId="77777777" w:rsidR="00892D05" w:rsidRPr="001D682E" w:rsidRDefault="00A2126C"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145B2FB5" wp14:editId="0941E6E8">
                  <wp:extent cx="3419475" cy="1619885"/>
                  <wp:effectExtent l="19050" t="19050" r="9525" b="184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0400F" w14:paraId="7BE539AC" w14:textId="77777777" w:rsidTr="00834644">
        <w:trPr>
          <w:cantSplit/>
        </w:trPr>
        <w:tc>
          <w:tcPr>
            <w:tcW w:w="5500" w:type="dxa"/>
            <w:tcMar>
              <w:left w:w="0" w:type="dxa"/>
              <w:right w:w="57" w:type="dxa"/>
            </w:tcMar>
          </w:tcPr>
          <w:p w14:paraId="42CF8AFB" w14:textId="77777777" w:rsidR="00892D05" w:rsidRPr="00565603" w:rsidRDefault="00892D05" w:rsidP="00834644">
            <w:pPr>
              <w:rPr>
                <w:rFonts w:ascii="Arial" w:hAnsi="Arial" w:cs="Arial"/>
                <w:b/>
                <w:szCs w:val="16"/>
                <w:lang w:val="el-GR"/>
              </w:rPr>
            </w:pPr>
            <w:r w:rsidRPr="00565603">
              <w:rPr>
                <w:rFonts w:ascii="Arial" w:hAnsi="Arial" w:cs="Arial"/>
                <w:b/>
                <w:szCs w:val="16"/>
                <w:lang w:val="el-GR"/>
              </w:rPr>
              <w:t>ΔΕΙΚΤΗΣ ΟΓΚΟΥ ΣΤΟ ΛΙΑΝΙΚΟ ΕΜΠΟΡΙΟ ΚΑΙ ΣΤΙΣ ΥΠΗΡΕΣΙΕΣ</w:t>
            </w:r>
          </w:p>
          <w:p w14:paraId="2F1387A4" w14:textId="77777777" w:rsidR="00892D05" w:rsidRPr="00565603" w:rsidRDefault="00892D05" w:rsidP="00565603">
            <w:pPr>
              <w:widowControl w:val="0"/>
              <w:autoSpaceDE w:val="0"/>
              <w:autoSpaceDN w:val="0"/>
              <w:adjustRightInd w:val="0"/>
              <w:rPr>
                <w:rFonts w:ascii="Arial" w:hAnsi="Arial" w:cs="Arial"/>
                <w:b/>
                <w:szCs w:val="16"/>
                <w:lang w:val="el-GR"/>
              </w:rPr>
            </w:pPr>
            <w:r w:rsidRPr="00565603">
              <w:rPr>
                <w:rFonts w:ascii="Arial" w:hAnsi="Arial" w:cs="Arial"/>
                <w:i/>
                <w:color w:val="00AEEF"/>
                <w:szCs w:val="16"/>
                <w:lang w:val="el-GR"/>
              </w:rPr>
              <w:t xml:space="preserve">(ΕΛΣΤΑΤ, </w:t>
            </w:r>
            <w:r w:rsidRPr="00565603">
              <w:rPr>
                <w:rFonts w:ascii="Arial" w:hAnsi="Arial" w:cs="Arial"/>
                <w:i/>
                <w:color w:val="00AEEF"/>
                <w:szCs w:val="16"/>
              </w:rPr>
              <w:t>Eurostat</w:t>
            </w:r>
            <w:r w:rsidRPr="00565603">
              <w:rPr>
                <w:rFonts w:ascii="Arial" w:hAnsi="Arial" w:cs="Arial"/>
                <w:i/>
                <w:color w:val="00AEEF"/>
                <w:szCs w:val="16"/>
                <w:lang w:val="el-GR"/>
              </w:rPr>
              <w:t xml:space="preserve">, </w:t>
            </w:r>
            <w:r w:rsidR="00691ACB" w:rsidRPr="00565603">
              <w:rPr>
                <w:rFonts w:ascii="Arial" w:hAnsi="Arial" w:cs="Arial"/>
                <w:i/>
                <w:color w:val="00AEEF"/>
                <w:szCs w:val="16"/>
                <w:lang w:val="el-GR"/>
              </w:rPr>
              <w:t>Γ</w:t>
            </w:r>
            <w:r w:rsidRPr="00565603">
              <w:rPr>
                <w:rFonts w:ascii="Arial" w:hAnsi="Arial" w:cs="Arial"/>
                <w:i/>
                <w:color w:val="00AEEF"/>
                <w:szCs w:val="16"/>
                <w:lang w:val="el-GR"/>
              </w:rPr>
              <w:t>’ 3μηνο 201</w:t>
            </w:r>
            <w:r w:rsidR="005E5587" w:rsidRPr="00565603">
              <w:rPr>
                <w:rFonts w:ascii="Arial" w:hAnsi="Arial" w:cs="Arial"/>
                <w:i/>
                <w:color w:val="00AEEF"/>
                <w:szCs w:val="16"/>
                <w:lang w:val="el-GR"/>
              </w:rPr>
              <w:t>9</w:t>
            </w:r>
            <w:r w:rsidRPr="00565603">
              <w:rPr>
                <w:rFonts w:ascii="Arial" w:hAnsi="Arial" w:cs="Arial"/>
                <w:i/>
                <w:color w:val="00AEEF"/>
                <w:szCs w:val="16"/>
                <w:lang w:val="el-GR"/>
              </w:rPr>
              <w:t xml:space="preserve">, ΕΛΣΤΑΤ, </w:t>
            </w:r>
            <w:r w:rsidR="00565603">
              <w:rPr>
                <w:rFonts w:ascii="Arial" w:hAnsi="Arial" w:cs="Arial"/>
                <w:i/>
                <w:color w:val="00AEEF"/>
                <w:szCs w:val="16"/>
                <w:lang w:val="el-GR"/>
              </w:rPr>
              <w:t>Δεκ</w:t>
            </w:r>
            <w:r w:rsidRPr="00565603">
              <w:rPr>
                <w:rFonts w:ascii="Arial" w:hAnsi="Arial" w:cs="Arial"/>
                <w:i/>
                <w:color w:val="00AEEF"/>
                <w:szCs w:val="16"/>
                <w:lang w:val="el-GR"/>
              </w:rPr>
              <w:t>. 201</w:t>
            </w:r>
            <w:r w:rsidR="00150C66" w:rsidRPr="00565603">
              <w:rPr>
                <w:rFonts w:ascii="Arial" w:hAnsi="Arial" w:cs="Arial"/>
                <w:i/>
                <w:color w:val="00AEEF"/>
                <w:szCs w:val="16"/>
                <w:lang w:val="el-GR"/>
              </w:rPr>
              <w:t>9</w:t>
            </w:r>
            <w:r w:rsidRPr="00565603">
              <w:rPr>
                <w:rFonts w:ascii="Arial" w:hAnsi="Arial" w:cs="Arial"/>
                <w:i/>
                <w:color w:val="00AEEF"/>
                <w:szCs w:val="16"/>
                <w:lang w:val="el-GR"/>
              </w:rPr>
              <w:t>)</w:t>
            </w:r>
          </w:p>
        </w:tc>
        <w:tc>
          <w:tcPr>
            <w:tcW w:w="5500" w:type="dxa"/>
            <w:tcMar>
              <w:left w:w="0" w:type="dxa"/>
              <w:right w:w="57" w:type="dxa"/>
            </w:tcMar>
          </w:tcPr>
          <w:p w14:paraId="1B476ADC" w14:textId="77777777" w:rsidR="00892D05" w:rsidRPr="00565603" w:rsidRDefault="00892D05" w:rsidP="00834644">
            <w:pPr>
              <w:rPr>
                <w:rFonts w:ascii="Arial" w:hAnsi="Arial" w:cs="Arial"/>
                <w:b/>
                <w:szCs w:val="16"/>
                <w:lang w:val="el-GR"/>
              </w:rPr>
            </w:pPr>
            <w:r w:rsidRPr="00565603">
              <w:rPr>
                <w:rFonts w:ascii="Arial" w:hAnsi="Arial" w:cs="Arial"/>
                <w:b/>
                <w:szCs w:val="16"/>
                <w:lang w:val="el-GR"/>
              </w:rPr>
              <w:t>ΔΕΙΚΤΗΣ ΚΥΚΛΟΥ ΕΡΓΑΣΙΩΝ ΣΤΟΝ ΤΟΜΕΑ ΤΩΝ ΥΠΗΡΕΣΙΩΝ</w:t>
            </w:r>
          </w:p>
          <w:p w14:paraId="1DDB29F4" w14:textId="77777777" w:rsidR="00892D05" w:rsidRPr="00A0400F" w:rsidRDefault="00892D05" w:rsidP="00691ACB">
            <w:pPr>
              <w:widowControl w:val="0"/>
              <w:autoSpaceDE w:val="0"/>
              <w:autoSpaceDN w:val="0"/>
              <w:adjustRightInd w:val="0"/>
              <w:rPr>
                <w:rFonts w:ascii="Arial" w:hAnsi="Arial" w:cs="Arial"/>
                <w:b/>
                <w:szCs w:val="16"/>
              </w:rPr>
            </w:pPr>
            <w:r w:rsidRPr="00565603">
              <w:rPr>
                <w:rFonts w:ascii="Arial" w:hAnsi="Arial" w:cs="Arial"/>
                <w:i/>
                <w:color w:val="00AEEF"/>
                <w:szCs w:val="16"/>
                <w:lang w:val="el-GR"/>
              </w:rPr>
              <w:t xml:space="preserve">(ΕΛΣΤΑΤ, </w:t>
            </w:r>
            <w:r w:rsidR="00691ACB" w:rsidRPr="00565603">
              <w:rPr>
                <w:rFonts w:ascii="Arial" w:hAnsi="Arial" w:cs="Arial"/>
                <w:i/>
                <w:color w:val="00AEEF"/>
                <w:szCs w:val="16"/>
                <w:lang w:val="el-GR"/>
              </w:rPr>
              <w:t>Γ</w:t>
            </w:r>
            <w:r w:rsidRPr="00565603">
              <w:rPr>
                <w:rFonts w:ascii="Arial" w:hAnsi="Arial" w:cs="Arial"/>
                <w:i/>
                <w:color w:val="00AEEF"/>
                <w:szCs w:val="16"/>
                <w:lang w:val="el-GR"/>
              </w:rPr>
              <w:t>’ 3μηνο 201</w:t>
            </w:r>
            <w:r w:rsidR="005E5587" w:rsidRPr="00565603">
              <w:rPr>
                <w:rFonts w:ascii="Arial" w:hAnsi="Arial" w:cs="Arial"/>
                <w:i/>
                <w:color w:val="00AEEF"/>
                <w:szCs w:val="16"/>
                <w:lang w:val="el-GR"/>
              </w:rPr>
              <w:t>9</w:t>
            </w:r>
            <w:r w:rsidRPr="00565603">
              <w:rPr>
                <w:rFonts w:ascii="Arial" w:hAnsi="Arial" w:cs="Arial"/>
                <w:i/>
                <w:color w:val="00AEEF"/>
                <w:szCs w:val="16"/>
                <w:lang w:val="el-GR"/>
              </w:rPr>
              <w:t>)</w:t>
            </w:r>
          </w:p>
        </w:tc>
      </w:tr>
      <w:tr w:rsidR="00892D05" w:rsidRPr="00A0400F" w14:paraId="6E6495DE" w14:textId="77777777" w:rsidTr="00E83042">
        <w:trPr>
          <w:cantSplit/>
          <w:trHeight w:val="851"/>
        </w:trPr>
        <w:tc>
          <w:tcPr>
            <w:tcW w:w="5500" w:type="dxa"/>
            <w:tcMar>
              <w:left w:w="0" w:type="dxa"/>
              <w:right w:w="57" w:type="dxa"/>
            </w:tcMar>
          </w:tcPr>
          <w:p w14:paraId="23E278FE"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42486557"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r>
    </w:tbl>
    <w:p w14:paraId="23D648A1" w14:textId="77777777" w:rsidR="001F53F6" w:rsidRPr="00A0400F" w:rsidRDefault="001F53F6" w:rsidP="00892D05">
      <w:pPr>
        <w:widowControl w:val="0"/>
        <w:autoSpaceDE w:val="0"/>
        <w:autoSpaceDN w:val="0"/>
        <w:adjustRightInd w:val="0"/>
        <w:spacing w:line="240" w:lineRule="auto"/>
        <w:ind w:right="-2296"/>
        <w:rPr>
          <w:rFonts w:ascii="Arial" w:hAnsi="Arial" w:cs="Arial"/>
          <w:b/>
          <w:sz w:val="28"/>
          <w:szCs w:val="28"/>
          <w:lang w:val="el-GR"/>
        </w:rPr>
      </w:pPr>
    </w:p>
    <w:p w14:paraId="6EAD2060" w14:textId="77777777" w:rsidR="00565603" w:rsidRDefault="00565603">
      <w:pPr>
        <w:spacing w:line="240" w:lineRule="auto"/>
        <w:rPr>
          <w:rFonts w:ascii="Arial" w:hAnsi="Arial" w:cs="Arial"/>
          <w:b/>
          <w:sz w:val="28"/>
          <w:szCs w:val="28"/>
          <w:lang w:val="el-GR"/>
        </w:rPr>
      </w:pPr>
      <w:r>
        <w:rPr>
          <w:rFonts w:ascii="Arial" w:hAnsi="Arial" w:cs="Arial"/>
          <w:b/>
          <w:sz w:val="28"/>
          <w:szCs w:val="28"/>
          <w:lang w:val="el-GR"/>
        </w:rPr>
        <w:br w:type="page"/>
      </w:r>
    </w:p>
    <w:p w14:paraId="02C0058E" w14:textId="77777777" w:rsidR="00892D05" w:rsidRPr="00A0400F" w:rsidRDefault="00892D05" w:rsidP="00892D05">
      <w:pPr>
        <w:widowControl w:val="0"/>
        <w:autoSpaceDE w:val="0"/>
        <w:autoSpaceDN w:val="0"/>
        <w:adjustRightInd w:val="0"/>
        <w:spacing w:line="240" w:lineRule="auto"/>
        <w:ind w:right="-2296"/>
        <w:rPr>
          <w:rFonts w:ascii="Arial" w:hAnsi="Arial" w:cs="Arial"/>
          <w:b/>
          <w:sz w:val="28"/>
          <w:szCs w:val="28"/>
          <w:lang w:val="el-GR"/>
        </w:rPr>
      </w:pPr>
      <w:r w:rsidRPr="00A0400F">
        <w:rPr>
          <w:rFonts w:ascii="Arial" w:hAnsi="Arial" w:cs="Arial"/>
          <w:b/>
          <w:sz w:val="28"/>
          <w:szCs w:val="28"/>
          <w:lang w:val="el-GR"/>
        </w:rPr>
        <w:lastRenderedPageBreak/>
        <w:t>Εξαγωγές, τουρισμός</w:t>
      </w:r>
    </w:p>
    <w:p w14:paraId="1BA1C3AC" w14:textId="77777777"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7F47B1" w14:paraId="6DFF0A3E" w14:textId="77777777" w:rsidTr="00834644">
        <w:trPr>
          <w:cantSplit/>
          <w:trHeight w:val="30"/>
        </w:trPr>
        <w:tc>
          <w:tcPr>
            <w:tcW w:w="5500" w:type="dxa"/>
            <w:tcMar>
              <w:top w:w="227" w:type="dxa"/>
              <w:left w:w="0" w:type="dxa"/>
              <w:bottom w:w="113" w:type="dxa"/>
              <w:right w:w="57" w:type="dxa"/>
            </w:tcMar>
          </w:tcPr>
          <w:p w14:paraId="27DC61F9" w14:textId="77777777" w:rsidR="00892D05" w:rsidRPr="0029585A" w:rsidRDefault="003A539A" w:rsidP="00834644">
            <w:pPr>
              <w:widowControl w:val="0"/>
              <w:autoSpaceDE w:val="0"/>
              <w:autoSpaceDN w:val="0"/>
              <w:adjustRightInd w:val="0"/>
              <w:spacing w:line="240" w:lineRule="auto"/>
              <w:rPr>
                <w:rFonts w:ascii="Arial" w:hAnsi="Arial" w:cs="Arial"/>
                <w:b/>
                <w:szCs w:val="16"/>
                <w:lang w:val="el-GR"/>
              </w:rPr>
            </w:pPr>
            <w:r>
              <w:rPr>
                <w:noProof/>
              </w:rPr>
              <w:drawing>
                <wp:inline distT="0" distB="0" distL="0" distR="0" wp14:anchorId="404415F1" wp14:editId="0F0A9938">
                  <wp:extent cx="3419475" cy="16478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b="26214"/>
                          <a:stretch/>
                        </pic:blipFill>
                        <pic:spPr bwMode="auto">
                          <a:xfrm>
                            <a:off x="0" y="0"/>
                            <a:ext cx="3420000" cy="1648078"/>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vMerge w:val="restart"/>
            <w:tcMar>
              <w:top w:w="227" w:type="dxa"/>
              <w:left w:w="0" w:type="dxa"/>
              <w:bottom w:w="113" w:type="dxa"/>
              <w:right w:w="57" w:type="dxa"/>
            </w:tcMar>
          </w:tcPr>
          <w:tbl>
            <w:tblPr>
              <w:tblStyle w:val="LightShading-Accent11"/>
              <w:tblW w:w="5220" w:type="dxa"/>
              <w:jc w:val="center"/>
              <w:tblBorders>
                <w:top w:val="none" w:sz="0" w:space="0" w:color="auto"/>
                <w:bottom w:val="none" w:sz="0" w:space="0" w:color="auto"/>
                <w:insideH w:val="dotted" w:sz="4" w:space="0" w:color="92D050"/>
                <w:insideV w:val="dotted" w:sz="4" w:space="0" w:color="92D050"/>
              </w:tblBorders>
              <w:tblLayout w:type="fixed"/>
              <w:tblLook w:val="04A0" w:firstRow="1" w:lastRow="0" w:firstColumn="1" w:lastColumn="0" w:noHBand="0" w:noVBand="1"/>
            </w:tblPr>
            <w:tblGrid>
              <w:gridCol w:w="2806"/>
              <w:gridCol w:w="852"/>
              <w:gridCol w:w="852"/>
              <w:gridCol w:w="710"/>
            </w:tblGrid>
            <w:tr w:rsidR="00E212BF" w:rsidRPr="00A0400F" w14:paraId="4EA8888B" w14:textId="77777777" w:rsidTr="0030326C">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nil"/>
                    <w:bottom w:val="dotted" w:sz="4" w:space="0" w:color="92D050"/>
                    <w:right w:val="dotted" w:sz="4" w:space="0" w:color="92D050"/>
                  </w:tcBorders>
                  <w:shd w:val="clear" w:color="auto" w:fill="92D050"/>
                  <w:vAlign w:val="center"/>
                  <w:hideMark/>
                </w:tcPr>
                <w:p w14:paraId="4CA758AF" w14:textId="77777777" w:rsidR="00E212BF" w:rsidRPr="00A0400F" w:rsidRDefault="00E212BF" w:rsidP="00E212BF">
                  <w:pPr>
                    <w:spacing w:line="240" w:lineRule="auto"/>
                    <w:rPr>
                      <w:rFonts w:ascii="Arial" w:hAnsi="Arial" w:cs="Arial"/>
                      <w:color w:val="FFFFFF" w:themeColor="background1"/>
                      <w:szCs w:val="16"/>
                    </w:rPr>
                  </w:pPr>
                  <w:r w:rsidRPr="00A0400F">
                    <w:rPr>
                      <w:rFonts w:ascii="Arial" w:hAnsi="Arial" w:cs="Arial"/>
                      <w:color w:val="FFFFFF" w:themeColor="background1"/>
                      <w:szCs w:val="16"/>
                    </w:rPr>
                    <w:t>Ομάδες προϊόντων</w:t>
                  </w:r>
                </w:p>
              </w:tc>
              <w:tc>
                <w:tcPr>
                  <w:tcW w:w="1704" w:type="dxa"/>
                  <w:gridSpan w:val="2"/>
                  <w:tcBorders>
                    <w:top w:val="nil"/>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14:paraId="4B021980" w14:textId="77777777" w:rsidR="00E212BF" w:rsidRPr="00A0400F" w:rsidRDefault="007C1A1B" w:rsidP="008E703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16"/>
                    </w:rPr>
                  </w:pPr>
                  <w:r w:rsidRPr="00A0400F">
                    <w:rPr>
                      <w:rFonts w:ascii="Arial" w:hAnsi="Arial" w:cs="Arial"/>
                      <w:color w:val="FFFFFF" w:themeColor="background1"/>
                      <w:szCs w:val="16"/>
                    </w:rPr>
                    <w:t>Ιαν</w:t>
                  </w:r>
                  <w:r w:rsidR="008E7031">
                    <w:rPr>
                      <w:rFonts w:ascii="Arial" w:hAnsi="Arial" w:cs="Arial"/>
                      <w:color w:val="FFFFFF" w:themeColor="background1"/>
                      <w:szCs w:val="16"/>
                    </w:rPr>
                    <w:t>ουάριος</w:t>
                  </w:r>
                  <w:r w:rsidR="00E212BF" w:rsidRPr="00A0400F">
                    <w:rPr>
                      <w:rFonts w:ascii="Arial" w:hAnsi="Arial" w:cs="Arial"/>
                      <w:color w:val="FFFFFF" w:themeColor="background1"/>
                      <w:szCs w:val="16"/>
                    </w:rPr>
                    <w:t xml:space="preserve"> </w:t>
                  </w:r>
                </w:p>
              </w:tc>
              <w:tc>
                <w:tcPr>
                  <w:tcW w:w="710" w:type="dxa"/>
                  <w:vMerge w:val="restart"/>
                  <w:tcBorders>
                    <w:top w:val="nil"/>
                    <w:left w:val="dotted" w:sz="4" w:space="0" w:color="92D050"/>
                  </w:tcBorders>
                  <w:shd w:val="clear" w:color="auto" w:fill="92D050"/>
                  <w:tcMar>
                    <w:top w:w="0" w:type="dxa"/>
                    <w:left w:w="28" w:type="dxa"/>
                    <w:bottom w:w="0" w:type="dxa"/>
                    <w:right w:w="28" w:type="dxa"/>
                  </w:tcMar>
                  <w:vAlign w:val="center"/>
                  <w:hideMark/>
                </w:tcPr>
                <w:p w14:paraId="2A991ADE" w14:textId="77777777" w:rsidR="00E212BF" w:rsidRPr="00A0400F" w:rsidRDefault="00E212BF" w:rsidP="00E212B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16"/>
                    </w:rPr>
                  </w:pPr>
                  <w:r w:rsidRPr="00A0400F">
                    <w:rPr>
                      <w:rFonts w:ascii="Arial" w:hAnsi="Arial" w:cs="Arial"/>
                      <w:color w:val="FFFFFF" w:themeColor="background1"/>
                      <w:szCs w:val="16"/>
                    </w:rPr>
                    <w:t>%Δ</w:t>
                  </w:r>
                </w:p>
              </w:tc>
            </w:tr>
            <w:tr w:rsidR="00E212BF" w:rsidRPr="00A0400F" w14:paraId="7123D0A4" w14:textId="77777777" w:rsidTr="0030326C">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92D050"/>
                  <w:vAlign w:val="center"/>
                  <w:hideMark/>
                </w:tcPr>
                <w:p w14:paraId="328B2ACB" w14:textId="77777777" w:rsidR="00E212BF" w:rsidRPr="00A0400F" w:rsidRDefault="00E212BF" w:rsidP="00E212BF">
                  <w:pPr>
                    <w:spacing w:line="240" w:lineRule="auto"/>
                    <w:jc w:val="right"/>
                    <w:rPr>
                      <w:rFonts w:ascii="Arial" w:hAnsi="Arial" w:cs="Arial"/>
                      <w:b w:val="0"/>
                      <w:bCs w:val="0"/>
                      <w:i/>
                      <w:color w:val="FFFFFF" w:themeColor="background1"/>
                      <w:szCs w:val="16"/>
                    </w:rPr>
                  </w:pPr>
                  <w:r w:rsidRPr="00A0400F">
                    <w:rPr>
                      <w:rFonts w:ascii="Arial" w:hAnsi="Arial" w:cs="Arial"/>
                      <w:b w:val="0"/>
                      <w:bCs w:val="0"/>
                      <w:i/>
                      <w:color w:val="FFFFFF" w:themeColor="background1"/>
                      <w:szCs w:val="16"/>
                    </w:rPr>
                    <w:t>(€ εκατ.)</w:t>
                  </w:r>
                </w:p>
              </w:tc>
              <w:tc>
                <w:tcPr>
                  <w:tcW w:w="852" w:type="dxa"/>
                  <w:tcBorders>
                    <w:top w:val="dotted" w:sz="4" w:space="0" w:color="92D050"/>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14:paraId="1FF56F9C" w14:textId="77777777" w:rsidR="00E212BF" w:rsidRPr="00A0400F" w:rsidRDefault="00E212BF" w:rsidP="008E703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color w:val="FFFFFF" w:themeColor="background1"/>
                      <w:szCs w:val="16"/>
                    </w:rPr>
                    <w:t>201</w:t>
                  </w:r>
                  <w:r w:rsidR="008E7031">
                    <w:rPr>
                      <w:rFonts w:ascii="Arial" w:hAnsi="Arial" w:cs="Arial"/>
                      <w:b/>
                      <w:color w:val="FFFFFF" w:themeColor="background1"/>
                      <w:szCs w:val="16"/>
                    </w:rPr>
                    <w:t>9</w:t>
                  </w:r>
                </w:p>
              </w:tc>
              <w:tc>
                <w:tcPr>
                  <w:tcW w:w="852" w:type="dxa"/>
                  <w:tcBorders>
                    <w:top w:val="dotted" w:sz="4" w:space="0" w:color="92D050"/>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14:paraId="25C7808D" w14:textId="77777777" w:rsidR="00E212BF" w:rsidRPr="00A0400F" w:rsidRDefault="00E212BF" w:rsidP="008E703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bCs/>
                      <w:color w:val="FFFFFF" w:themeColor="background1"/>
                      <w:szCs w:val="16"/>
                    </w:rPr>
                    <w:t>20</w:t>
                  </w:r>
                  <w:r w:rsidR="008E7031">
                    <w:rPr>
                      <w:rFonts w:ascii="Arial" w:hAnsi="Arial" w:cs="Arial"/>
                      <w:b/>
                      <w:bCs/>
                      <w:color w:val="FFFFFF" w:themeColor="background1"/>
                      <w:szCs w:val="16"/>
                    </w:rPr>
                    <w:t>20</w:t>
                  </w:r>
                </w:p>
              </w:tc>
              <w:tc>
                <w:tcPr>
                  <w:tcW w:w="710" w:type="dxa"/>
                  <w:vMerge/>
                  <w:tcBorders>
                    <w:left w:val="dotted" w:sz="4" w:space="0" w:color="92D050"/>
                    <w:bottom w:val="dotted" w:sz="4" w:space="0" w:color="92D050"/>
                  </w:tcBorders>
                  <w:shd w:val="clear" w:color="auto" w:fill="92D050"/>
                  <w:tcMar>
                    <w:top w:w="0" w:type="dxa"/>
                    <w:left w:w="28" w:type="dxa"/>
                    <w:bottom w:w="0" w:type="dxa"/>
                    <w:right w:w="28" w:type="dxa"/>
                  </w:tcMar>
                  <w:vAlign w:val="center"/>
                </w:tcPr>
                <w:p w14:paraId="719B62A2" w14:textId="77777777" w:rsidR="00E212BF" w:rsidRPr="00A0400F" w:rsidRDefault="00E212BF" w:rsidP="00E212B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p>
              </w:tc>
            </w:tr>
            <w:tr w:rsidR="008E7031" w:rsidRPr="00A0400F" w14:paraId="0E2EB620"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06082416" w14:textId="77777777" w:rsidR="008E7031" w:rsidRPr="00A0400F" w:rsidRDefault="008E7031" w:rsidP="008E7031">
                  <w:pPr>
                    <w:spacing w:line="240" w:lineRule="auto"/>
                    <w:rPr>
                      <w:rFonts w:ascii="Arial" w:hAnsi="Arial" w:cs="Arial"/>
                      <w:bCs w:val="0"/>
                      <w:color w:val="auto"/>
                      <w:szCs w:val="16"/>
                    </w:rPr>
                  </w:pPr>
                  <w:r w:rsidRPr="00A0400F">
                    <w:rPr>
                      <w:rFonts w:ascii="Arial" w:hAnsi="Arial" w:cs="Arial"/>
                      <w:color w:val="auto"/>
                      <w:szCs w:val="16"/>
                    </w:rPr>
                    <w:t>Αγροτικά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015D00E4" w14:textId="77777777" w:rsidR="008E7031" w:rsidRPr="008E7031" w:rsidRDefault="008E7031" w:rsidP="008E703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454,0</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67F7D456"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529,2</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2999D936"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16,6%</w:t>
                  </w:r>
                </w:p>
              </w:tc>
            </w:tr>
            <w:tr w:rsidR="008E7031" w:rsidRPr="00A0400F" w14:paraId="49DE6175"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310DA45F"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Τρόφιμα και ζώα ζωντανά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73679392"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348,4</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679537AE"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406,3</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628600ED"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16,6%</w:t>
                  </w:r>
                </w:p>
              </w:tc>
            </w:tr>
            <w:tr w:rsidR="008E7031" w:rsidRPr="00A0400F" w14:paraId="211B74CC"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734DABC7"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Ποτά – καπνός</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05C3EF2D"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57,8</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48BB4AD1"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56,2</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543219FA"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-2,7%</w:t>
                  </w:r>
                </w:p>
              </w:tc>
            </w:tr>
            <w:tr w:rsidR="008E7031" w:rsidRPr="00A0400F" w14:paraId="44EFF990"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355C7BF2"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Λάδια και λίπη ζωικά ή φυτικά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80BB17B"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47,8</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3A488DC"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66,7</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4A233D35"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39,5%</w:t>
                  </w:r>
                </w:p>
              </w:tc>
            </w:tr>
            <w:tr w:rsidR="008E7031" w:rsidRPr="00A0400F" w14:paraId="0C3BA366"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4545E4F3" w14:textId="77777777" w:rsidR="008E7031" w:rsidRPr="00A0400F" w:rsidRDefault="008E7031" w:rsidP="008E7031">
                  <w:pPr>
                    <w:spacing w:line="240" w:lineRule="auto"/>
                    <w:rPr>
                      <w:rFonts w:ascii="Arial" w:hAnsi="Arial" w:cs="Arial"/>
                      <w:bCs w:val="0"/>
                      <w:color w:val="auto"/>
                      <w:szCs w:val="16"/>
                    </w:rPr>
                  </w:pPr>
                  <w:r w:rsidRPr="00A0400F">
                    <w:rPr>
                      <w:rFonts w:ascii="Arial" w:hAnsi="Arial" w:cs="Arial"/>
                      <w:color w:val="auto"/>
                      <w:szCs w:val="16"/>
                    </w:rPr>
                    <w:t>Πρώτες ύλες</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256D1DBD"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131,5</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661A9EDE"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128,8</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264DA83B"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-2,1%</w:t>
                  </w:r>
                </w:p>
              </w:tc>
            </w:tr>
            <w:tr w:rsidR="008E7031" w:rsidRPr="00A0400F" w14:paraId="2BA59235"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66F829DD" w14:textId="77777777" w:rsidR="008E7031" w:rsidRPr="00A0400F" w:rsidRDefault="008E7031" w:rsidP="008E7031">
                  <w:pPr>
                    <w:spacing w:line="240" w:lineRule="auto"/>
                    <w:rPr>
                      <w:rFonts w:ascii="Arial" w:hAnsi="Arial" w:cs="Arial"/>
                      <w:bCs w:val="0"/>
                      <w:color w:val="auto"/>
                      <w:szCs w:val="16"/>
                    </w:rPr>
                  </w:pPr>
                  <w:r w:rsidRPr="00A0400F">
                    <w:rPr>
                      <w:rFonts w:ascii="Arial" w:hAnsi="Arial" w:cs="Arial"/>
                      <w:color w:val="auto"/>
                      <w:szCs w:val="16"/>
                    </w:rPr>
                    <w:t>Καύσιμα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596AEAC3"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740,5</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75BD0EC2"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857,8</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70EC1319"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15,8%</w:t>
                  </w:r>
                </w:p>
              </w:tc>
            </w:tr>
            <w:tr w:rsidR="008E7031" w:rsidRPr="00A0400F" w14:paraId="36082EE7"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09E6B2EE" w14:textId="77777777" w:rsidR="008E7031" w:rsidRPr="00A0400F" w:rsidRDefault="008E7031" w:rsidP="008E7031">
                  <w:pPr>
                    <w:spacing w:line="240" w:lineRule="auto"/>
                    <w:rPr>
                      <w:rFonts w:ascii="Arial" w:hAnsi="Arial" w:cs="Arial"/>
                      <w:bCs w:val="0"/>
                      <w:color w:val="auto"/>
                      <w:szCs w:val="16"/>
                    </w:rPr>
                  </w:pPr>
                  <w:r w:rsidRPr="00A0400F">
                    <w:rPr>
                      <w:rFonts w:ascii="Arial" w:hAnsi="Arial" w:cs="Arial"/>
                      <w:color w:val="auto"/>
                      <w:szCs w:val="16"/>
                    </w:rPr>
                    <w:t>Βιομηχανικά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726B065C"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1.156,3</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0EDFF694"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1.290,2</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410348AF"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11,6%</w:t>
                  </w:r>
                </w:p>
              </w:tc>
            </w:tr>
            <w:tr w:rsidR="008E7031" w:rsidRPr="00A0400F" w14:paraId="5C7FFC8B"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72FC18C6"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b w:val="0"/>
                      <w:color w:val="auto"/>
                      <w:szCs w:val="16"/>
                    </w:rPr>
                    <w:t xml:space="preserve">   Χημικά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4C4F615C"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332,3</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1C56E2F6"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375,6</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4C4DB75B"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13,0%</w:t>
                  </w:r>
                </w:p>
              </w:tc>
            </w:tr>
            <w:tr w:rsidR="008E7031" w:rsidRPr="00A0400F" w14:paraId="66F99122"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35083C36"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b w:val="0"/>
                      <w:color w:val="auto"/>
                      <w:szCs w:val="16"/>
                    </w:rPr>
                    <w:t xml:space="preserve">   Βιομηχανικά είδη κατά Α’ ύλη</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17FAA3AF"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380,4</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05662FAB"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400,8</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3C3F6459"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5,4%</w:t>
                  </w:r>
                </w:p>
              </w:tc>
            </w:tr>
            <w:tr w:rsidR="008E7031" w:rsidRPr="00A0400F" w14:paraId="5E6ED88E"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0F41A749"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b w:val="0"/>
                      <w:color w:val="auto"/>
                      <w:szCs w:val="16"/>
                    </w:rPr>
                    <w:t xml:space="preserve">   Μηχανήματα </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64BB5E81"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227,9</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0325638B"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272,7</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4C687575"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19,6%</w:t>
                  </w:r>
                </w:p>
              </w:tc>
            </w:tr>
            <w:tr w:rsidR="008E7031" w:rsidRPr="00A0400F" w14:paraId="5025B13A"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14:paraId="5D76A244"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b w:val="0"/>
                      <w:color w:val="auto"/>
                      <w:szCs w:val="16"/>
                    </w:rPr>
                    <w:t xml:space="preserve">   Διάφορα βιομηχανικά είδη</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2B3BED03"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215,6</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5004B8E"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241,1</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675F5AA7"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11,8%</w:t>
                  </w:r>
                </w:p>
              </w:tc>
            </w:tr>
            <w:tr w:rsidR="008E7031" w:rsidRPr="00A0400F" w14:paraId="31E4F6BD"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14:paraId="510CE1E0" w14:textId="77777777" w:rsidR="008E7031" w:rsidRPr="007F47B1" w:rsidRDefault="008E7031" w:rsidP="008E7031">
                  <w:pPr>
                    <w:spacing w:line="240" w:lineRule="auto"/>
                    <w:rPr>
                      <w:rFonts w:ascii="Arial" w:hAnsi="Arial" w:cs="Arial"/>
                      <w:bCs w:val="0"/>
                      <w:color w:val="auto"/>
                      <w:szCs w:val="16"/>
                    </w:rPr>
                  </w:pPr>
                  <w:r w:rsidRPr="007F47B1">
                    <w:rPr>
                      <w:rFonts w:ascii="Arial" w:hAnsi="Arial" w:cs="Arial"/>
                      <w:color w:val="auto"/>
                      <w:szCs w:val="16"/>
                    </w:rPr>
                    <w:t>Άλλα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7642261D"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25,1</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62BD1B46"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38,7</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14:paraId="0BCC2646"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54,5%</w:t>
                  </w:r>
                </w:p>
              </w:tc>
            </w:tr>
            <w:tr w:rsidR="008E7031" w:rsidRPr="00A0400F" w14:paraId="0FB3D4FD"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left w:val="nil"/>
                    <w:bottom w:val="dotted" w:sz="4" w:space="0" w:color="92D050"/>
                    <w:right w:val="dotted" w:sz="4" w:space="0" w:color="92D050"/>
                  </w:tcBorders>
                  <w:shd w:val="clear" w:color="auto" w:fill="auto"/>
                  <w:vAlign w:val="center"/>
                  <w:hideMark/>
                </w:tcPr>
                <w:p w14:paraId="37DA8A0D"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Σύνολο</w:t>
                  </w: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55EEE2F2"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2.507,3</w:t>
                  </w: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48855008"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2.844,7</w:t>
                  </w:r>
                </w:p>
              </w:tc>
              <w:tc>
                <w:tcPr>
                  <w:tcW w:w="710" w:type="dxa"/>
                  <w:tcBorders>
                    <w:top w:val="double"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3D5C0EE2"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13,5%</w:t>
                  </w:r>
                </w:p>
              </w:tc>
            </w:tr>
            <w:tr w:rsidR="008E7031" w:rsidRPr="00A0400F" w14:paraId="3420F68A"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14:paraId="00FE9C12"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Σύνολο χωρίς καύσιμα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42B60DD2"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1.766,8</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5D3CFC5E"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1.986,9</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14:paraId="07AA879B"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12,5%</w:t>
                  </w:r>
                </w:p>
              </w:tc>
            </w:tr>
            <w:tr w:rsidR="00892D05" w:rsidRPr="00A0400F" w14:paraId="6A7E75C8" w14:textId="77777777" w:rsidTr="0030326C">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left w:val="nil"/>
                    <w:bottom w:val="dotted" w:sz="4" w:space="0" w:color="92D050"/>
                    <w:right w:val="dotted" w:sz="4" w:space="0" w:color="92D050"/>
                  </w:tcBorders>
                  <w:shd w:val="clear" w:color="auto" w:fill="auto"/>
                </w:tcPr>
                <w:p w14:paraId="6F9ECC92" w14:textId="77777777" w:rsidR="00892D05" w:rsidRPr="00A0400F" w:rsidRDefault="00892D05" w:rsidP="00E212BF">
                  <w:pPr>
                    <w:spacing w:line="240" w:lineRule="auto"/>
                    <w:rPr>
                      <w:rFonts w:ascii="Arial" w:hAnsi="Arial" w:cs="Arial"/>
                      <w:color w:val="auto"/>
                      <w:szCs w:val="16"/>
                    </w:rPr>
                  </w:pP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A1ADEF9" w14:textId="77777777"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3E8B985" w14:textId="77777777"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p>
              </w:tc>
              <w:tc>
                <w:tcPr>
                  <w:tcW w:w="710" w:type="dxa"/>
                  <w:tcBorders>
                    <w:top w:val="double"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14:paraId="0221EC9A" w14:textId="77777777"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p>
              </w:tc>
            </w:tr>
            <w:tr w:rsidR="00E212BF" w:rsidRPr="00A0400F" w14:paraId="4415ED25" w14:textId="77777777" w:rsidTr="0030326C">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tted" w:sz="4" w:space="0" w:color="92D050"/>
                    <w:right w:val="dotted" w:sz="4" w:space="0" w:color="92D050"/>
                  </w:tcBorders>
                  <w:shd w:val="clear" w:color="auto" w:fill="92D050"/>
                  <w:vAlign w:val="center"/>
                </w:tcPr>
                <w:p w14:paraId="10796F73" w14:textId="77777777" w:rsidR="00E212BF" w:rsidRPr="00A0400F" w:rsidRDefault="00E212BF" w:rsidP="00E212BF">
                  <w:pPr>
                    <w:spacing w:line="240" w:lineRule="auto"/>
                    <w:rPr>
                      <w:rFonts w:ascii="Arial" w:hAnsi="Arial" w:cs="Arial"/>
                      <w:color w:val="FFFFFF" w:themeColor="background1"/>
                      <w:szCs w:val="16"/>
                    </w:rPr>
                  </w:pPr>
                  <w:r w:rsidRPr="00A0400F">
                    <w:rPr>
                      <w:rFonts w:ascii="Arial" w:hAnsi="Arial" w:cs="Arial"/>
                      <w:color w:val="FFFFFF" w:themeColor="background1"/>
                      <w:szCs w:val="16"/>
                      <w:u w:val="single"/>
                    </w:rPr>
                    <w:t>Πρόσθετη ανάλυση</w:t>
                  </w:r>
                  <w:r w:rsidRPr="00A0400F">
                    <w:rPr>
                      <w:rFonts w:ascii="Arial" w:hAnsi="Arial" w:cs="Arial"/>
                      <w:color w:val="FFFFFF" w:themeColor="background1"/>
                      <w:szCs w:val="16"/>
                    </w:rPr>
                    <w:t>:</w:t>
                  </w:r>
                </w:p>
              </w:tc>
              <w:tc>
                <w:tcPr>
                  <w:tcW w:w="1704" w:type="dxa"/>
                  <w:gridSpan w:val="2"/>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14:paraId="1DB54793" w14:textId="77777777" w:rsidR="00E212BF" w:rsidRPr="008E7031" w:rsidRDefault="00E212BF" w:rsidP="008E703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bCs/>
                      <w:color w:val="FFFFFF" w:themeColor="background1"/>
                      <w:szCs w:val="16"/>
                    </w:rPr>
                    <w:t xml:space="preserve">Ιαν </w:t>
                  </w:r>
                  <w:r w:rsidR="00E1109C" w:rsidRPr="00A0400F">
                    <w:rPr>
                      <w:rFonts w:ascii="Arial" w:hAnsi="Arial" w:cs="Arial"/>
                      <w:b/>
                      <w:bCs/>
                      <w:color w:val="FFFFFF" w:themeColor="background1"/>
                      <w:szCs w:val="16"/>
                    </w:rPr>
                    <w:t>–</w:t>
                  </w:r>
                  <w:r w:rsidRPr="00A0400F">
                    <w:rPr>
                      <w:rFonts w:ascii="Arial" w:hAnsi="Arial" w:cs="Arial"/>
                      <w:b/>
                      <w:bCs/>
                      <w:color w:val="FFFFFF" w:themeColor="background1"/>
                      <w:szCs w:val="16"/>
                    </w:rPr>
                    <w:t xml:space="preserve"> </w:t>
                  </w:r>
                  <w:r w:rsidR="008E7031">
                    <w:rPr>
                      <w:rFonts w:ascii="Arial" w:hAnsi="Arial" w:cs="Arial"/>
                      <w:b/>
                      <w:bCs/>
                      <w:color w:val="FFFFFF" w:themeColor="background1"/>
                      <w:szCs w:val="16"/>
                    </w:rPr>
                    <w:t>Δεκ</w:t>
                  </w:r>
                </w:p>
              </w:tc>
              <w:tc>
                <w:tcPr>
                  <w:tcW w:w="710" w:type="dxa"/>
                  <w:vMerge w:val="restart"/>
                  <w:tcBorders>
                    <w:top w:val="double" w:sz="4" w:space="0" w:color="92D050"/>
                    <w:left w:val="dotted" w:sz="4" w:space="0" w:color="92D050"/>
                  </w:tcBorders>
                  <w:shd w:val="clear" w:color="auto" w:fill="92D050"/>
                  <w:tcMar>
                    <w:top w:w="0" w:type="dxa"/>
                    <w:left w:w="28" w:type="dxa"/>
                    <w:bottom w:w="0" w:type="dxa"/>
                    <w:right w:w="28" w:type="dxa"/>
                  </w:tcMar>
                  <w:vAlign w:val="center"/>
                </w:tcPr>
                <w:p w14:paraId="4E87A01A" w14:textId="77777777" w:rsidR="00E212BF" w:rsidRPr="00A0400F" w:rsidRDefault="00E212BF" w:rsidP="00E212B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color w:val="FFFFFF" w:themeColor="background1"/>
                      <w:szCs w:val="16"/>
                    </w:rPr>
                    <w:t>%Δ</w:t>
                  </w:r>
                </w:p>
              </w:tc>
            </w:tr>
            <w:tr w:rsidR="00E212BF" w:rsidRPr="00A0400F" w14:paraId="1419A148" w14:textId="77777777" w:rsidTr="0030326C">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tted" w:sz="4" w:space="0" w:color="92D050"/>
                    <w:right w:val="dotted" w:sz="4" w:space="0" w:color="92D050"/>
                  </w:tcBorders>
                  <w:shd w:val="clear" w:color="auto" w:fill="92D050"/>
                  <w:vAlign w:val="center"/>
                </w:tcPr>
                <w:p w14:paraId="18378D45" w14:textId="77777777" w:rsidR="00E212BF" w:rsidRPr="00A0400F" w:rsidRDefault="00E212BF" w:rsidP="00E212BF">
                  <w:pPr>
                    <w:spacing w:line="240" w:lineRule="auto"/>
                    <w:rPr>
                      <w:rFonts w:ascii="Arial" w:hAnsi="Arial" w:cs="Arial"/>
                      <w:color w:val="FFFFFF" w:themeColor="background1"/>
                      <w:szCs w:val="16"/>
                      <w:u w:val="single"/>
                    </w:rPr>
                  </w:pPr>
                </w:p>
              </w:tc>
              <w:tc>
                <w:tcPr>
                  <w:tcW w:w="852" w:type="dxa"/>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14:paraId="263347F7" w14:textId="77777777" w:rsidR="00E212BF" w:rsidRPr="00A0400F" w:rsidRDefault="00E212BF" w:rsidP="00E1109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color w:val="FFFFFF" w:themeColor="background1"/>
                      <w:szCs w:val="16"/>
                    </w:rPr>
                    <w:t>201</w:t>
                  </w:r>
                  <w:r w:rsidR="00E1109C" w:rsidRPr="00A0400F">
                    <w:rPr>
                      <w:rFonts w:ascii="Arial" w:hAnsi="Arial" w:cs="Arial"/>
                      <w:b/>
                      <w:color w:val="FFFFFF" w:themeColor="background1"/>
                      <w:szCs w:val="16"/>
                    </w:rPr>
                    <w:t>8</w:t>
                  </w:r>
                </w:p>
              </w:tc>
              <w:tc>
                <w:tcPr>
                  <w:tcW w:w="852" w:type="dxa"/>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14:paraId="185C958A" w14:textId="77777777" w:rsidR="00E212BF" w:rsidRPr="00A0400F" w:rsidRDefault="00E212BF" w:rsidP="00E1109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bCs/>
                      <w:color w:val="FFFFFF" w:themeColor="background1"/>
                      <w:szCs w:val="16"/>
                    </w:rPr>
                    <w:t>201</w:t>
                  </w:r>
                  <w:r w:rsidR="00E1109C" w:rsidRPr="00A0400F">
                    <w:rPr>
                      <w:rFonts w:ascii="Arial" w:hAnsi="Arial" w:cs="Arial"/>
                      <w:b/>
                      <w:bCs/>
                      <w:color w:val="FFFFFF" w:themeColor="background1"/>
                      <w:szCs w:val="16"/>
                    </w:rPr>
                    <w:t>9</w:t>
                  </w:r>
                </w:p>
              </w:tc>
              <w:tc>
                <w:tcPr>
                  <w:tcW w:w="710" w:type="dxa"/>
                  <w:vMerge/>
                  <w:tcBorders>
                    <w:left w:val="dotted" w:sz="4" w:space="0" w:color="92D050"/>
                    <w:bottom w:val="dotted" w:sz="4" w:space="0" w:color="92D050"/>
                  </w:tcBorders>
                  <w:shd w:val="clear" w:color="auto" w:fill="92D050"/>
                  <w:tcMar>
                    <w:top w:w="0" w:type="dxa"/>
                    <w:left w:w="28" w:type="dxa"/>
                    <w:bottom w:w="0" w:type="dxa"/>
                    <w:right w:w="28" w:type="dxa"/>
                  </w:tcMar>
                  <w:vAlign w:val="center"/>
                </w:tcPr>
                <w:p w14:paraId="32E19B90" w14:textId="77777777" w:rsidR="00E212BF" w:rsidRPr="00A0400F" w:rsidRDefault="00E212BF" w:rsidP="00E212B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16"/>
                    </w:rPr>
                  </w:pPr>
                </w:p>
              </w:tc>
            </w:tr>
            <w:tr w:rsidR="008E7031" w:rsidRPr="00A0400F" w14:paraId="23017CEB"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364D02F3"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Μεταποιημένα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4376FC2B" w14:textId="77777777" w:rsidR="008E7031" w:rsidRPr="008E7031" w:rsidRDefault="008E7031" w:rsidP="008E703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19.011,4</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46B4D9EF"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20.066,1</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23197746"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5,5%</w:t>
                  </w:r>
                </w:p>
              </w:tc>
            </w:tr>
            <w:tr w:rsidR="008E7031" w:rsidRPr="007F47B1" w14:paraId="43488E8C"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0B21F79A" w14:textId="77777777" w:rsidR="008E7031" w:rsidRPr="00A0400F" w:rsidRDefault="008E7031" w:rsidP="008E7031">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εκ των οποίων: τρόφιμα/ποτά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31247336"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3.557,6</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5E64B528"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3.375,0</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5886B7DD"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-5,1%</w:t>
                  </w:r>
                </w:p>
              </w:tc>
            </w:tr>
            <w:tr w:rsidR="008E7031" w:rsidRPr="007F47B1" w14:paraId="3DEDB163"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14:paraId="519174F6"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Πρώτες ύλες &amp; ακατέργαστα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5440F4FB"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3.328,0</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14:paraId="5B032570"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3.505,3</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14:paraId="22C014E1"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5,3%</w:t>
                  </w:r>
                </w:p>
              </w:tc>
            </w:tr>
            <w:tr w:rsidR="008E7031" w:rsidRPr="007F47B1" w14:paraId="010B2337"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14:paraId="62BAFEE6"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 xml:space="preserve">   </w:t>
                  </w:r>
                  <w:r w:rsidRPr="00A0400F">
                    <w:rPr>
                      <w:rFonts w:ascii="Arial" w:hAnsi="Arial" w:cs="Arial"/>
                      <w:b w:val="0"/>
                      <w:color w:val="auto"/>
                      <w:szCs w:val="16"/>
                    </w:rPr>
                    <w:t>εκ των οποίων: αγροτικά</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3AD1B8E3"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1.967,6</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1AAEB58F"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2.060,6</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14:paraId="3B77E14D"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8E7031">
                    <w:rPr>
                      <w:rFonts w:ascii="Arial" w:hAnsi="Arial" w:cs="Arial"/>
                      <w:color w:val="auto"/>
                      <w:szCs w:val="16"/>
                    </w:rPr>
                    <w:t>4,7%</w:t>
                  </w:r>
                </w:p>
              </w:tc>
            </w:tr>
            <w:tr w:rsidR="008E7031" w:rsidRPr="007F47B1" w14:paraId="4A22F0D4"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tcPr>
                <w:p w14:paraId="23529919" w14:textId="77777777" w:rsidR="008E7031" w:rsidRPr="00A0400F" w:rsidRDefault="008E7031" w:rsidP="008E7031">
                  <w:pPr>
                    <w:spacing w:line="240" w:lineRule="auto"/>
                    <w:rPr>
                      <w:rFonts w:ascii="Arial" w:hAnsi="Arial" w:cs="Arial"/>
                      <w:szCs w:val="16"/>
                    </w:rPr>
                  </w:pPr>
                  <w:r w:rsidRPr="00A0400F">
                    <w:rPr>
                      <w:rFonts w:ascii="Arial" w:hAnsi="Arial" w:cs="Arial"/>
                      <w:color w:val="auto"/>
                      <w:szCs w:val="16"/>
                    </w:rPr>
                    <w:t>Σύνολο χωρίς καύσιμα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32C81CB1"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22.339,4</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420171A7"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23.571,4</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14:paraId="4C71F077"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5,5%</w:t>
                  </w:r>
                </w:p>
              </w:tc>
            </w:tr>
            <w:tr w:rsidR="008E7031" w:rsidRPr="007F47B1" w14:paraId="525DA17F" w14:textId="77777777" w:rsidTr="008E7031">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uble" w:sz="4" w:space="0" w:color="92D050"/>
                    <w:right w:val="dotted" w:sz="4" w:space="0" w:color="92D050"/>
                  </w:tcBorders>
                  <w:shd w:val="clear" w:color="auto" w:fill="auto"/>
                  <w:vAlign w:val="center"/>
                </w:tcPr>
                <w:p w14:paraId="397DC890"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Καύσιμα</w:t>
                  </w:r>
                </w:p>
              </w:tc>
              <w:tc>
                <w:tcPr>
                  <w:tcW w:w="852" w:type="dxa"/>
                  <w:tcBorders>
                    <w:top w:val="double"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29840418"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11.132,2</w:t>
                  </w:r>
                </w:p>
              </w:tc>
              <w:tc>
                <w:tcPr>
                  <w:tcW w:w="852" w:type="dxa"/>
                  <w:tcBorders>
                    <w:top w:val="double"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14:paraId="489DE702"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10.263,5</w:t>
                  </w:r>
                </w:p>
              </w:tc>
              <w:tc>
                <w:tcPr>
                  <w:tcW w:w="710" w:type="dxa"/>
                  <w:tcBorders>
                    <w:top w:val="double"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14:paraId="6CB40CD8" w14:textId="77777777" w:rsidR="008E7031" w:rsidRPr="008E7031" w:rsidRDefault="008E7031" w:rsidP="008E703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-7,8%</w:t>
                  </w:r>
                </w:p>
              </w:tc>
            </w:tr>
            <w:tr w:rsidR="008E7031" w:rsidRPr="007F47B1" w14:paraId="5D15F0D3" w14:textId="77777777" w:rsidTr="008E7031">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single" w:sz="12" w:space="0" w:color="92D050"/>
                    <w:right w:val="dotted" w:sz="4" w:space="0" w:color="92D050"/>
                  </w:tcBorders>
                  <w:shd w:val="clear" w:color="auto" w:fill="auto"/>
                  <w:vAlign w:val="center"/>
                </w:tcPr>
                <w:p w14:paraId="6D0955AF" w14:textId="77777777" w:rsidR="008E7031" w:rsidRPr="00A0400F" w:rsidRDefault="008E7031" w:rsidP="008E7031">
                  <w:pPr>
                    <w:spacing w:line="240" w:lineRule="auto"/>
                    <w:rPr>
                      <w:rFonts w:ascii="Arial" w:hAnsi="Arial" w:cs="Arial"/>
                      <w:color w:val="auto"/>
                      <w:szCs w:val="16"/>
                    </w:rPr>
                  </w:pPr>
                  <w:r w:rsidRPr="00A0400F">
                    <w:rPr>
                      <w:rFonts w:ascii="Arial" w:hAnsi="Arial" w:cs="Arial"/>
                      <w:color w:val="auto"/>
                      <w:szCs w:val="16"/>
                    </w:rPr>
                    <w:t>Σύνολο</w:t>
                  </w:r>
                </w:p>
              </w:tc>
              <w:tc>
                <w:tcPr>
                  <w:tcW w:w="852" w:type="dxa"/>
                  <w:tcBorders>
                    <w:top w:val="double" w:sz="4" w:space="0" w:color="92D050"/>
                    <w:left w:val="dotted" w:sz="4" w:space="0" w:color="92D050"/>
                    <w:bottom w:val="single" w:sz="12" w:space="0" w:color="92D050"/>
                    <w:right w:val="dotted" w:sz="4" w:space="0" w:color="92D050"/>
                  </w:tcBorders>
                  <w:shd w:val="clear" w:color="auto" w:fill="auto"/>
                  <w:tcMar>
                    <w:top w:w="0" w:type="dxa"/>
                    <w:left w:w="28" w:type="dxa"/>
                    <w:bottom w:w="0" w:type="dxa"/>
                    <w:right w:w="28" w:type="dxa"/>
                  </w:tcMar>
                  <w:vAlign w:val="center"/>
                </w:tcPr>
                <w:p w14:paraId="1A28FE88"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33.471,6</w:t>
                  </w:r>
                </w:p>
              </w:tc>
              <w:tc>
                <w:tcPr>
                  <w:tcW w:w="852" w:type="dxa"/>
                  <w:tcBorders>
                    <w:top w:val="double" w:sz="4" w:space="0" w:color="92D050"/>
                    <w:left w:val="dotted" w:sz="4" w:space="0" w:color="92D050"/>
                    <w:bottom w:val="single" w:sz="12" w:space="0" w:color="92D050"/>
                    <w:right w:val="dotted" w:sz="4" w:space="0" w:color="92D050"/>
                  </w:tcBorders>
                  <w:shd w:val="clear" w:color="auto" w:fill="auto"/>
                  <w:tcMar>
                    <w:top w:w="0" w:type="dxa"/>
                    <w:left w:w="28" w:type="dxa"/>
                    <w:bottom w:w="0" w:type="dxa"/>
                    <w:right w:w="28" w:type="dxa"/>
                  </w:tcMar>
                  <w:vAlign w:val="center"/>
                </w:tcPr>
                <w:p w14:paraId="31B966DF"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33.834,9</w:t>
                  </w:r>
                </w:p>
              </w:tc>
              <w:tc>
                <w:tcPr>
                  <w:tcW w:w="710" w:type="dxa"/>
                  <w:tcBorders>
                    <w:top w:val="double" w:sz="4" w:space="0" w:color="92D050"/>
                    <w:left w:val="dotted" w:sz="4" w:space="0" w:color="92D050"/>
                    <w:bottom w:val="single" w:sz="12" w:space="0" w:color="92D050"/>
                  </w:tcBorders>
                  <w:shd w:val="clear" w:color="auto" w:fill="auto"/>
                  <w:tcMar>
                    <w:top w:w="0" w:type="dxa"/>
                    <w:left w:w="28" w:type="dxa"/>
                    <w:bottom w:w="0" w:type="dxa"/>
                    <w:right w:w="28" w:type="dxa"/>
                  </w:tcMar>
                  <w:vAlign w:val="center"/>
                </w:tcPr>
                <w:p w14:paraId="30AC4D15" w14:textId="77777777" w:rsidR="008E7031" w:rsidRPr="008E7031" w:rsidRDefault="008E7031" w:rsidP="008E703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8E7031">
                    <w:rPr>
                      <w:rFonts w:ascii="Arial" w:hAnsi="Arial" w:cs="Arial"/>
                      <w:b/>
                      <w:bCs/>
                      <w:color w:val="auto"/>
                      <w:szCs w:val="16"/>
                    </w:rPr>
                    <w:t>1,1%</w:t>
                  </w:r>
                </w:p>
              </w:tc>
            </w:tr>
          </w:tbl>
          <w:p w14:paraId="2DC4B275" w14:textId="77777777" w:rsidR="00892D05" w:rsidRPr="00A0400F" w:rsidRDefault="00892D05" w:rsidP="00834644">
            <w:pPr>
              <w:widowControl w:val="0"/>
              <w:autoSpaceDE w:val="0"/>
              <w:autoSpaceDN w:val="0"/>
              <w:adjustRightInd w:val="0"/>
              <w:spacing w:line="240" w:lineRule="auto"/>
              <w:rPr>
                <w:rFonts w:ascii="Arial" w:hAnsi="Arial" w:cs="Arial"/>
                <w:sz w:val="14"/>
                <w:szCs w:val="14"/>
                <w:lang w:val="el-GR"/>
              </w:rPr>
            </w:pPr>
            <w:r w:rsidRPr="00A0400F">
              <w:rPr>
                <w:rFonts w:ascii="Arial" w:hAnsi="Arial" w:cs="Arial"/>
                <w:sz w:val="14"/>
                <w:szCs w:val="14"/>
                <w:lang w:val="el-GR"/>
              </w:rPr>
              <w:t xml:space="preserve">   </w:t>
            </w:r>
          </w:p>
        </w:tc>
      </w:tr>
      <w:tr w:rsidR="00892D05" w:rsidRPr="00A0400F" w14:paraId="257CEFDD" w14:textId="77777777" w:rsidTr="00834644">
        <w:trPr>
          <w:cantSplit/>
        </w:trPr>
        <w:tc>
          <w:tcPr>
            <w:tcW w:w="5500" w:type="dxa"/>
            <w:tcMar>
              <w:left w:w="0" w:type="dxa"/>
              <w:right w:w="57" w:type="dxa"/>
            </w:tcMar>
          </w:tcPr>
          <w:p w14:paraId="6C38E142" w14:textId="77777777" w:rsidR="00892D05" w:rsidRPr="00286560" w:rsidRDefault="00892D05" w:rsidP="00834644">
            <w:pPr>
              <w:rPr>
                <w:rFonts w:ascii="Arial" w:hAnsi="Arial" w:cs="Arial"/>
                <w:b/>
                <w:szCs w:val="16"/>
                <w:lang w:val="el-GR"/>
              </w:rPr>
            </w:pPr>
            <w:r w:rsidRPr="00286560">
              <w:rPr>
                <w:rFonts w:ascii="Arial" w:hAnsi="Arial" w:cs="Arial"/>
                <w:b/>
                <w:szCs w:val="16"/>
                <w:lang w:val="el-GR"/>
              </w:rPr>
              <w:t>ΟΓΚΟΣ ΕΞΑΓΩΓΩΝ ΚΑΙ ΕΙΣΑΓΩΓΩΝ ΧΩΡΙΣ ΚΑΥΣΙΜΑ ΚΑΙ ΠΛΟΙΑ</w:t>
            </w:r>
          </w:p>
          <w:p w14:paraId="5D26A12D" w14:textId="77777777" w:rsidR="00892D05" w:rsidRPr="00A0400F" w:rsidRDefault="00892D05" w:rsidP="003A539A">
            <w:pPr>
              <w:widowControl w:val="0"/>
              <w:autoSpaceDE w:val="0"/>
              <w:autoSpaceDN w:val="0"/>
              <w:adjustRightInd w:val="0"/>
              <w:rPr>
                <w:rFonts w:ascii="Arial" w:hAnsi="Arial" w:cs="Arial"/>
                <w:b/>
                <w:szCs w:val="16"/>
                <w:lang w:val="el-GR"/>
              </w:rPr>
            </w:pPr>
            <w:r w:rsidRPr="00286560">
              <w:rPr>
                <w:rFonts w:ascii="Arial" w:hAnsi="Arial" w:cs="Arial"/>
                <w:i/>
                <w:color w:val="00AEEF"/>
                <w:szCs w:val="16"/>
                <w:lang w:val="el-GR"/>
              </w:rPr>
              <w:t xml:space="preserve">(ΕΛΣΤΑΤ, </w:t>
            </w:r>
            <w:r w:rsidR="003A539A" w:rsidRPr="00286560">
              <w:rPr>
                <w:rFonts w:ascii="Arial" w:hAnsi="Arial" w:cs="Arial"/>
                <w:i/>
                <w:color w:val="00AEEF"/>
                <w:szCs w:val="16"/>
                <w:lang w:val="el-GR"/>
              </w:rPr>
              <w:t>Ιαν</w:t>
            </w:r>
            <w:r w:rsidR="00153930" w:rsidRPr="00286560">
              <w:rPr>
                <w:rFonts w:ascii="Arial" w:hAnsi="Arial" w:cs="Arial"/>
                <w:i/>
                <w:color w:val="00AEEF"/>
                <w:szCs w:val="16"/>
                <w:lang w:val="el-GR"/>
              </w:rPr>
              <w:t>.</w:t>
            </w:r>
            <w:r w:rsidRPr="00286560">
              <w:rPr>
                <w:rFonts w:ascii="Arial" w:hAnsi="Arial" w:cs="Arial"/>
                <w:i/>
                <w:color w:val="00AEEF"/>
                <w:szCs w:val="16"/>
                <w:lang w:val="el-GR"/>
              </w:rPr>
              <w:t xml:space="preserve"> 20</w:t>
            </w:r>
            <w:r w:rsidR="003A539A" w:rsidRPr="00286560">
              <w:rPr>
                <w:rFonts w:ascii="Arial" w:hAnsi="Arial" w:cs="Arial"/>
                <w:i/>
                <w:color w:val="00AEEF"/>
                <w:szCs w:val="16"/>
                <w:lang w:val="el-GR"/>
              </w:rPr>
              <w:t>20</w:t>
            </w:r>
            <w:r w:rsidRPr="00286560">
              <w:rPr>
                <w:rFonts w:ascii="Arial" w:hAnsi="Arial" w:cs="Arial"/>
                <w:i/>
                <w:color w:val="00AEEF"/>
                <w:szCs w:val="16"/>
                <w:lang w:val="el-GR"/>
              </w:rPr>
              <w:t>)</w:t>
            </w:r>
          </w:p>
        </w:tc>
        <w:tc>
          <w:tcPr>
            <w:tcW w:w="5500" w:type="dxa"/>
            <w:vMerge/>
            <w:tcMar>
              <w:left w:w="0" w:type="dxa"/>
              <w:right w:w="57" w:type="dxa"/>
            </w:tcMar>
          </w:tcPr>
          <w:p w14:paraId="2E023376" w14:textId="77777777"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14:paraId="3A61CBF6" w14:textId="77777777" w:rsidTr="00E83042">
        <w:trPr>
          <w:cantSplit/>
          <w:trHeight w:val="851"/>
        </w:trPr>
        <w:tc>
          <w:tcPr>
            <w:tcW w:w="5500" w:type="dxa"/>
            <w:tcMar>
              <w:left w:w="0" w:type="dxa"/>
              <w:right w:w="57" w:type="dxa"/>
            </w:tcMar>
          </w:tcPr>
          <w:p w14:paraId="450ABB64" w14:textId="77777777"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vMerge/>
            <w:tcMar>
              <w:left w:w="0" w:type="dxa"/>
              <w:right w:w="57" w:type="dxa"/>
            </w:tcMar>
          </w:tcPr>
          <w:p w14:paraId="47C3B775" w14:textId="77777777"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14:paraId="01629F48" w14:textId="77777777" w:rsidTr="00834644">
        <w:trPr>
          <w:cantSplit/>
          <w:trHeight w:val="30"/>
        </w:trPr>
        <w:tc>
          <w:tcPr>
            <w:tcW w:w="5500" w:type="dxa"/>
            <w:tcMar>
              <w:top w:w="255" w:type="dxa"/>
              <w:left w:w="0" w:type="dxa"/>
              <w:bottom w:w="113" w:type="dxa"/>
              <w:right w:w="57" w:type="dxa"/>
            </w:tcMar>
          </w:tcPr>
          <w:p w14:paraId="54DA68A5" w14:textId="77777777" w:rsidR="00892D05" w:rsidRPr="00A0400F" w:rsidRDefault="00565603"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24A4A494" wp14:editId="5B4A942F">
                  <wp:extent cx="3419475" cy="1609725"/>
                  <wp:effectExtent l="19050" t="19050" r="28575" b="285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a:extLst>
                              <a:ext uri="{28A0092B-C50C-407E-A947-70E740481C1C}">
                                <a14:useLocalDpi xmlns:a14="http://schemas.microsoft.com/office/drawing/2010/main" val="0"/>
                              </a:ext>
                            </a:extLst>
                          </a:blip>
                          <a:srcRect b="27920"/>
                          <a:stretch/>
                        </pic:blipFill>
                        <pic:spPr bwMode="auto">
                          <a:xfrm>
                            <a:off x="0" y="0"/>
                            <a:ext cx="3420000" cy="1609972"/>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vMerge/>
            <w:tcMar>
              <w:top w:w="255" w:type="dxa"/>
              <w:left w:w="0" w:type="dxa"/>
              <w:bottom w:w="113" w:type="dxa"/>
              <w:right w:w="57" w:type="dxa"/>
            </w:tcMar>
          </w:tcPr>
          <w:p w14:paraId="59ED5855" w14:textId="77777777" w:rsidR="00892D05" w:rsidRPr="00A0400F" w:rsidRDefault="00892D05" w:rsidP="00834644">
            <w:pPr>
              <w:widowControl w:val="0"/>
              <w:autoSpaceDE w:val="0"/>
              <w:autoSpaceDN w:val="0"/>
              <w:adjustRightInd w:val="0"/>
              <w:spacing w:line="240" w:lineRule="auto"/>
              <w:rPr>
                <w:rFonts w:ascii="Arial" w:hAnsi="Arial" w:cs="Arial"/>
                <w:b/>
                <w:szCs w:val="16"/>
                <w:lang w:val="el-GR"/>
              </w:rPr>
            </w:pPr>
          </w:p>
        </w:tc>
      </w:tr>
      <w:tr w:rsidR="00892D05" w:rsidRPr="007600E6" w14:paraId="27DC00C3" w14:textId="77777777" w:rsidTr="00834644">
        <w:trPr>
          <w:cantSplit/>
        </w:trPr>
        <w:tc>
          <w:tcPr>
            <w:tcW w:w="5500" w:type="dxa"/>
            <w:tcMar>
              <w:left w:w="0" w:type="dxa"/>
              <w:right w:w="57" w:type="dxa"/>
            </w:tcMar>
          </w:tcPr>
          <w:p w14:paraId="3F853DEF" w14:textId="77777777" w:rsidR="00892D05" w:rsidRPr="00565603" w:rsidRDefault="00892D05" w:rsidP="00834644">
            <w:pPr>
              <w:rPr>
                <w:rFonts w:ascii="Arial" w:hAnsi="Arial" w:cs="Arial"/>
                <w:b/>
                <w:szCs w:val="16"/>
                <w:lang w:val="el-GR"/>
              </w:rPr>
            </w:pPr>
            <w:r w:rsidRPr="00565603">
              <w:rPr>
                <w:rFonts w:ascii="Arial" w:hAnsi="Arial" w:cs="Arial"/>
                <w:b/>
                <w:szCs w:val="16"/>
                <w:lang w:val="el-GR"/>
              </w:rPr>
              <w:t xml:space="preserve">ΑΦΙΞΕΙΣ ΤΟΥΡΙΣΤΩΝ ΚΑΙ ΤΑΞΙΔΙΩΤΙΚΕΣ ΕΙΣΠΡΑΞΕΙΣ </w:t>
            </w:r>
          </w:p>
          <w:p w14:paraId="75A5DD2D" w14:textId="77777777" w:rsidR="00892D05" w:rsidRPr="00565603" w:rsidRDefault="00892D05" w:rsidP="00565603">
            <w:pPr>
              <w:widowControl w:val="0"/>
              <w:autoSpaceDE w:val="0"/>
              <w:autoSpaceDN w:val="0"/>
              <w:adjustRightInd w:val="0"/>
              <w:rPr>
                <w:rFonts w:ascii="Arial" w:hAnsi="Arial" w:cs="Arial"/>
                <w:b/>
                <w:szCs w:val="16"/>
                <w:lang w:val="el-GR"/>
              </w:rPr>
            </w:pPr>
            <w:r w:rsidRPr="00565603">
              <w:rPr>
                <w:rFonts w:ascii="Arial" w:hAnsi="Arial" w:cs="Arial"/>
                <w:i/>
                <w:color w:val="00AEEF"/>
                <w:szCs w:val="16"/>
                <w:lang w:val="el-GR"/>
              </w:rPr>
              <w:t xml:space="preserve">(ΤτΕ, </w:t>
            </w:r>
            <w:r w:rsidR="00565603" w:rsidRPr="00565603">
              <w:rPr>
                <w:rFonts w:ascii="Arial" w:hAnsi="Arial" w:cs="Arial"/>
                <w:i/>
                <w:color w:val="00AEEF"/>
                <w:szCs w:val="16"/>
                <w:lang w:val="el-GR"/>
              </w:rPr>
              <w:t>Δεκ</w:t>
            </w:r>
            <w:r w:rsidRPr="00565603">
              <w:rPr>
                <w:rFonts w:ascii="Arial" w:hAnsi="Arial" w:cs="Arial"/>
                <w:i/>
                <w:color w:val="00AEEF"/>
                <w:szCs w:val="16"/>
                <w:lang w:val="el-GR"/>
              </w:rPr>
              <w:t>. 201</w:t>
            </w:r>
            <w:r w:rsidR="007C1A1B" w:rsidRPr="00565603">
              <w:rPr>
                <w:rFonts w:ascii="Arial" w:hAnsi="Arial" w:cs="Arial"/>
                <w:i/>
                <w:color w:val="00AEEF"/>
                <w:szCs w:val="16"/>
                <w:lang w:val="el-GR"/>
              </w:rPr>
              <w:t>9</w:t>
            </w:r>
            <w:r w:rsidRPr="00565603">
              <w:rPr>
                <w:rFonts w:ascii="Arial" w:hAnsi="Arial" w:cs="Arial"/>
                <w:i/>
                <w:color w:val="00AEEF"/>
                <w:szCs w:val="16"/>
                <w:lang w:val="el-GR"/>
              </w:rPr>
              <w:t>)</w:t>
            </w:r>
          </w:p>
        </w:tc>
        <w:tc>
          <w:tcPr>
            <w:tcW w:w="5500" w:type="dxa"/>
            <w:tcMar>
              <w:left w:w="0" w:type="dxa"/>
              <w:right w:w="57" w:type="dxa"/>
            </w:tcMar>
          </w:tcPr>
          <w:p w14:paraId="77230D77" w14:textId="77777777" w:rsidR="00892D05" w:rsidRPr="00565603" w:rsidRDefault="00892D05" w:rsidP="00834644">
            <w:pPr>
              <w:rPr>
                <w:rFonts w:ascii="Arial" w:hAnsi="Arial" w:cs="Arial"/>
                <w:b/>
                <w:szCs w:val="16"/>
                <w:lang w:val="el-GR"/>
              </w:rPr>
            </w:pPr>
            <w:r w:rsidRPr="00565603">
              <w:rPr>
                <w:rFonts w:ascii="Arial" w:hAnsi="Arial" w:cs="Arial"/>
                <w:b/>
                <w:szCs w:val="16"/>
                <w:lang w:val="el-GR"/>
              </w:rPr>
              <w:t>ΑΞΙΑ ΕΞΑΓΩΓΩΝ ΑΝΑ ΟΜΑΔΑ ΠΡΟΙΟΝΤΩΝ</w:t>
            </w:r>
          </w:p>
          <w:p w14:paraId="16C893D5" w14:textId="77777777" w:rsidR="00892D05" w:rsidRPr="00A0400F" w:rsidRDefault="00892D05" w:rsidP="008E7031">
            <w:pPr>
              <w:widowControl w:val="0"/>
              <w:autoSpaceDE w:val="0"/>
              <w:autoSpaceDN w:val="0"/>
              <w:adjustRightInd w:val="0"/>
              <w:rPr>
                <w:rFonts w:ascii="Arial" w:hAnsi="Arial" w:cs="Arial"/>
                <w:b/>
                <w:szCs w:val="16"/>
                <w:lang w:val="el-GR"/>
              </w:rPr>
            </w:pPr>
            <w:r w:rsidRPr="00565603">
              <w:rPr>
                <w:rFonts w:ascii="Arial" w:hAnsi="Arial" w:cs="Arial"/>
                <w:i/>
                <w:color w:val="00AEEF"/>
                <w:szCs w:val="16"/>
                <w:lang w:val="el-GR"/>
              </w:rPr>
              <w:t xml:space="preserve">(ΕΛΣΤΑΤ, Eurostat, </w:t>
            </w:r>
            <w:r w:rsidR="008E7031" w:rsidRPr="00565603">
              <w:rPr>
                <w:rFonts w:ascii="Arial" w:hAnsi="Arial" w:cs="Arial"/>
                <w:i/>
                <w:color w:val="00AEEF"/>
                <w:szCs w:val="16"/>
                <w:lang w:val="el-GR"/>
              </w:rPr>
              <w:t>Ιαν</w:t>
            </w:r>
            <w:r w:rsidR="00153930" w:rsidRPr="00565603">
              <w:rPr>
                <w:rFonts w:ascii="Arial" w:hAnsi="Arial" w:cs="Arial"/>
                <w:i/>
                <w:color w:val="00AEEF"/>
                <w:szCs w:val="16"/>
                <w:lang w:val="el-GR"/>
              </w:rPr>
              <w:t>.</w:t>
            </w:r>
            <w:r w:rsidRPr="00565603">
              <w:rPr>
                <w:rFonts w:ascii="Arial" w:hAnsi="Arial" w:cs="Arial"/>
                <w:i/>
                <w:color w:val="00AEEF"/>
                <w:szCs w:val="16"/>
                <w:lang w:val="el-GR"/>
              </w:rPr>
              <w:t xml:space="preserve"> 20</w:t>
            </w:r>
            <w:r w:rsidR="008E7031" w:rsidRPr="00565603">
              <w:rPr>
                <w:rFonts w:ascii="Arial" w:hAnsi="Arial" w:cs="Arial"/>
                <w:i/>
                <w:color w:val="00AEEF"/>
                <w:szCs w:val="16"/>
                <w:lang w:val="el-GR"/>
              </w:rPr>
              <w:t>20</w:t>
            </w:r>
            <w:r w:rsidRPr="00565603">
              <w:rPr>
                <w:rFonts w:ascii="Arial" w:hAnsi="Arial" w:cs="Arial"/>
                <w:i/>
                <w:color w:val="00AEEF"/>
                <w:szCs w:val="16"/>
                <w:lang w:val="el-GR"/>
              </w:rPr>
              <w:t>)</w:t>
            </w:r>
          </w:p>
        </w:tc>
      </w:tr>
      <w:tr w:rsidR="00892D05" w:rsidRPr="007600E6" w14:paraId="39482317" w14:textId="77777777" w:rsidTr="00834644">
        <w:trPr>
          <w:cantSplit/>
          <w:trHeight w:val="834"/>
        </w:trPr>
        <w:tc>
          <w:tcPr>
            <w:tcW w:w="5500" w:type="dxa"/>
            <w:tcMar>
              <w:left w:w="0" w:type="dxa"/>
              <w:right w:w="57" w:type="dxa"/>
            </w:tcMar>
          </w:tcPr>
          <w:p w14:paraId="3E15FD06"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6C98B441" w14:textId="77777777" w:rsidR="00892D05" w:rsidRPr="00A0400F" w:rsidRDefault="00892D05" w:rsidP="00834644">
            <w:pPr>
              <w:widowControl w:val="0"/>
              <w:autoSpaceDE w:val="0"/>
              <w:autoSpaceDN w:val="0"/>
              <w:adjustRightInd w:val="0"/>
              <w:rPr>
                <w:rFonts w:ascii="Arial" w:hAnsi="Arial" w:cs="Arial"/>
                <w:color w:val="000000"/>
                <w:szCs w:val="16"/>
                <w:lang w:val="el-GR"/>
              </w:rPr>
            </w:pPr>
          </w:p>
        </w:tc>
      </w:tr>
      <w:tr w:rsidR="00892D05" w:rsidRPr="00A0400F" w14:paraId="32558021" w14:textId="77777777" w:rsidTr="00834644">
        <w:trPr>
          <w:cantSplit/>
        </w:trPr>
        <w:tc>
          <w:tcPr>
            <w:tcW w:w="5500" w:type="dxa"/>
            <w:tcMar>
              <w:top w:w="255" w:type="dxa"/>
              <w:left w:w="0" w:type="dxa"/>
              <w:bottom w:w="113" w:type="dxa"/>
              <w:right w:w="57" w:type="dxa"/>
            </w:tcMar>
          </w:tcPr>
          <w:p w14:paraId="1F76FE67" w14:textId="77777777" w:rsidR="00892D05" w:rsidRPr="00A0400F" w:rsidRDefault="00F54DFF"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rPr>
              <w:drawing>
                <wp:inline distT="0" distB="0" distL="0" distR="0" wp14:anchorId="5723C7C8" wp14:editId="12B43567">
                  <wp:extent cx="3419475" cy="1638935"/>
                  <wp:effectExtent l="19050" t="19050" r="9525"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55" w:type="dxa"/>
              <w:left w:w="0" w:type="dxa"/>
              <w:bottom w:w="113" w:type="dxa"/>
              <w:right w:w="57" w:type="dxa"/>
            </w:tcMar>
          </w:tcPr>
          <w:p w14:paraId="330A6F1D" w14:textId="77777777" w:rsidR="00892D05" w:rsidRPr="00A0400F" w:rsidRDefault="00F43002" w:rsidP="00834644">
            <w:pPr>
              <w:widowControl w:val="0"/>
              <w:autoSpaceDE w:val="0"/>
              <w:autoSpaceDN w:val="0"/>
              <w:adjustRightInd w:val="0"/>
              <w:spacing w:line="240" w:lineRule="auto"/>
              <w:rPr>
                <w:rFonts w:ascii="Arial" w:hAnsi="Arial" w:cs="Arial"/>
                <w:b/>
                <w:szCs w:val="16"/>
              </w:rPr>
            </w:pPr>
            <w:r>
              <w:rPr>
                <w:rFonts w:ascii="Arial" w:hAnsi="Arial" w:cs="Arial"/>
                <w:b/>
                <w:noProof/>
                <w:szCs w:val="16"/>
              </w:rPr>
              <w:drawing>
                <wp:inline distT="0" distB="0" distL="0" distR="0" wp14:anchorId="2671598E" wp14:editId="65856BB5">
                  <wp:extent cx="3419475" cy="1638935"/>
                  <wp:effectExtent l="19050" t="19050" r="952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0">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153930" w14:paraId="7FC4A36D" w14:textId="77777777" w:rsidTr="00834644">
        <w:trPr>
          <w:cantSplit/>
        </w:trPr>
        <w:tc>
          <w:tcPr>
            <w:tcW w:w="5500" w:type="dxa"/>
            <w:tcMar>
              <w:left w:w="0" w:type="dxa"/>
              <w:right w:w="57" w:type="dxa"/>
            </w:tcMar>
          </w:tcPr>
          <w:p w14:paraId="15214E9A" w14:textId="77777777" w:rsidR="00892D05" w:rsidRPr="00F54DFF" w:rsidRDefault="00892D05" w:rsidP="00834644">
            <w:pPr>
              <w:rPr>
                <w:rFonts w:ascii="Arial" w:hAnsi="Arial" w:cs="Arial"/>
                <w:b/>
                <w:szCs w:val="16"/>
                <w:lang w:val="el-GR"/>
              </w:rPr>
            </w:pPr>
            <w:r w:rsidRPr="00F54DFF">
              <w:rPr>
                <w:rFonts w:ascii="Arial" w:hAnsi="Arial" w:cs="Arial"/>
                <w:b/>
                <w:szCs w:val="16"/>
                <w:lang w:val="el-GR"/>
              </w:rPr>
              <w:t xml:space="preserve">ΕΙΣΠΡΑΞΕΙΣ ΑΠΟ ΜΕΤΑΦΟΡΕΣ </w:t>
            </w:r>
          </w:p>
          <w:p w14:paraId="39D130E7" w14:textId="77777777" w:rsidR="00892D05" w:rsidRPr="00F54DFF" w:rsidRDefault="00892D05" w:rsidP="00F54DFF">
            <w:pPr>
              <w:rPr>
                <w:rFonts w:ascii="Arial" w:hAnsi="Arial" w:cs="Arial"/>
                <w:color w:val="365F91" w:themeColor="accent1" w:themeShade="BF"/>
                <w:sz w:val="18"/>
                <w:szCs w:val="18"/>
                <w:lang w:val="el-GR"/>
              </w:rPr>
            </w:pPr>
            <w:r w:rsidRPr="00F54DFF">
              <w:rPr>
                <w:rFonts w:ascii="Arial" w:hAnsi="Arial" w:cs="Arial"/>
                <w:i/>
                <w:color w:val="00AEEF"/>
                <w:szCs w:val="16"/>
                <w:lang w:val="el-GR"/>
              </w:rPr>
              <w:t xml:space="preserve">(ΤτΕ, </w:t>
            </w:r>
            <w:r w:rsidR="00F54DFF" w:rsidRPr="00F54DFF">
              <w:rPr>
                <w:rFonts w:ascii="Arial" w:hAnsi="Arial" w:cs="Arial"/>
                <w:i/>
                <w:color w:val="00AEEF"/>
                <w:szCs w:val="16"/>
                <w:lang w:val="el-GR"/>
              </w:rPr>
              <w:t>Δεκ</w:t>
            </w:r>
            <w:r w:rsidRPr="00F54DFF">
              <w:rPr>
                <w:rFonts w:ascii="Arial" w:hAnsi="Arial" w:cs="Arial"/>
                <w:i/>
                <w:color w:val="00AEEF"/>
                <w:szCs w:val="16"/>
                <w:lang w:val="el-GR"/>
              </w:rPr>
              <w:t>. 201</w:t>
            </w:r>
            <w:r w:rsidR="007C1A1B" w:rsidRPr="00F54DFF">
              <w:rPr>
                <w:rFonts w:ascii="Arial" w:hAnsi="Arial" w:cs="Arial"/>
                <w:i/>
                <w:color w:val="00AEEF"/>
                <w:szCs w:val="16"/>
                <w:lang w:val="el-GR"/>
              </w:rPr>
              <w:t>9</w:t>
            </w:r>
            <w:r w:rsidRPr="00F54DFF">
              <w:rPr>
                <w:rFonts w:ascii="Arial" w:hAnsi="Arial" w:cs="Arial"/>
                <w:i/>
                <w:color w:val="00AEEF"/>
                <w:szCs w:val="16"/>
                <w:lang w:val="el-GR"/>
              </w:rPr>
              <w:t xml:space="preserve">, Διακίνηση εμπορευματοκιβωτίων: </w:t>
            </w:r>
            <w:r w:rsidRPr="00F54DFF">
              <w:rPr>
                <w:rFonts w:ascii="Arial" w:hAnsi="Arial" w:cs="Arial"/>
                <w:i/>
                <w:color w:val="00AEEF"/>
                <w:szCs w:val="16"/>
              </w:rPr>
              <w:t>COSCO</w:t>
            </w:r>
            <w:r w:rsidR="007C1A1B" w:rsidRPr="00F54DFF">
              <w:rPr>
                <w:rFonts w:ascii="Arial" w:hAnsi="Arial" w:cs="Arial"/>
                <w:i/>
                <w:color w:val="00AEEF"/>
                <w:szCs w:val="16"/>
                <w:lang w:val="el-GR"/>
              </w:rPr>
              <w:t xml:space="preserve">, </w:t>
            </w:r>
            <w:r w:rsidR="00F54DFF" w:rsidRPr="00F54DFF">
              <w:rPr>
                <w:rFonts w:ascii="Arial" w:hAnsi="Arial" w:cs="Arial"/>
                <w:i/>
                <w:color w:val="00AEEF"/>
                <w:szCs w:val="16"/>
                <w:lang w:val="el-GR"/>
              </w:rPr>
              <w:t>Ιαν</w:t>
            </w:r>
            <w:r w:rsidR="00153930" w:rsidRPr="00F54DFF">
              <w:rPr>
                <w:rFonts w:ascii="Arial" w:hAnsi="Arial" w:cs="Arial"/>
                <w:i/>
                <w:color w:val="00AEEF"/>
                <w:szCs w:val="16"/>
                <w:lang w:val="el-GR"/>
              </w:rPr>
              <w:t>.</w:t>
            </w:r>
            <w:r w:rsidRPr="00F54DFF">
              <w:rPr>
                <w:rFonts w:ascii="Arial" w:hAnsi="Arial" w:cs="Arial"/>
                <w:i/>
                <w:color w:val="00AEEF"/>
                <w:szCs w:val="16"/>
                <w:lang w:val="el-GR"/>
              </w:rPr>
              <w:t xml:space="preserve"> 20</w:t>
            </w:r>
            <w:r w:rsidR="00F54DFF" w:rsidRPr="00F54DFF">
              <w:rPr>
                <w:rFonts w:ascii="Arial" w:hAnsi="Arial" w:cs="Arial"/>
                <w:i/>
                <w:color w:val="00AEEF"/>
                <w:szCs w:val="16"/>
                <w:lang w:val="el-GR"/>
              </w:rPr>
              <w:t>20</w:t>
            </w:r>
            <w:r w:rsidRPr="00F54DFF">
              <w:rPr>
                <w:rFonts w:ascii="Arial" w:hAnsi="Arial" w:cs="Arial"/>
                <w:i/>
                <w:color w:val="00AEEF"/>
                <w:szCs w:val="16"/>
                <w:lang w:val="el-GR"/>
              </w:rPr>
              <w:t>)</w:t>
            </w:r>
          </w:p>
        </w:tc>
        <w:tc>
          <w:tcPr>
            <w:tcW w:w="5500" w:type="dxa"/>
            <w:tcMar>
              <w:left w:w="0" w:type="dxa"/>
              <w:right w:w="57" w:type="dxa"/>
            </w:tcMar>
          </w:tcPr>
          <w:p w14:paraId="294DE848" w14:textId="77777777" w:rsidR="00892D05" w:rsidRPr="00F54DFF" w:rsidRDefault="00892D05" w:rsidP="00834644">
            <w:pPr>
              <w:rPr>
                <w:rFonts w:ascii="Arial" w:hAnsi="Arial" w:cs="Arial"/>
                <w:b/>
                <w:szCs w:val="16"/>
                <w:lang w:val="el-GR"/>
              </w:rPr>
            </w:pPr>
            <w:r w:rsidRPr="00F54DFF">
              <w:rPr>
                <w:rFonts w:ascii="Arial" w:hAnsi="Arial" w:cs="Arial"/>
                <w:b/>
                <w:szCs w:val="16"/>
                <w:lang w:val="el-GR"/>
              </w:rPr>
              <w:t>ΔΙΕΘΝΕΙΣ ΤΟΥΡΙΣΤΙΚΕΣ ΑΦΙΞΕΙΣ ΣΤΑ ΚΥΡΙΟΤΕΡΑ ΑΕΡΟΔΡΟΜΙΑ</w:t>
            </w:r>
          </w:p>
          <w:p w14:paraId="2CD4EE3F" w14:textId="77777777" w:rsidR="00892D05" w:rsidRPr="00E94BDD" w:rsidRDefault="00892D05" w:rsidP="00F43002">
            <w:pPr>
              <w:rPr>
                <w:rFonts w:ascii="Arial" w:hAnsi="Arial" w:cs="Arial"/>
                <w:b/>
                <w:szCs w:val="16"/>
                <w:lang w:val="el-GR"/>
              </w:rPr>
            </w:pPr>
            <w:r w:rsidRPr="00F54DFF">
              <w:rPr>
                <w:rFonts w:ascii="Arial" w:hAnsi="Arial" w:cs="Arial"/>
                <w:i/>
                <w:color w:val="00AEEF"/>
                <w:szCs w:val="16"/>
                <w:lang w:val="el-GR"/>
              </w:rPr>
              <w:t>(ΣΕΤΕ,</w:t>
            </w:r>
            <w:r w:rsidR="00310C1E" w:rsidRPr="00F54DFF">
              <w:rPr>
                <w:rFonts w:ascii="Arial" w:hAnsi="Arial" w:cs="Arial"/>
                <w:i/>
                <w:color w:val="00AEEF"/>
                <w:szCs w:val="16"/>
                <w:lang w:val="el-GR"/>
              </w:rPr>
              <w:t xml:space="preserve"> </w:t>
            </w:r>
            <w:r w:rsidR="00F43002" w:rsidRPr="00F54DFF">
              <w:rPr>
                <w:rFonts w:ascii="Arial" w:hAnsi="Arial" w:cs="Arial"/>
                <w:i/>
                <w:color w:val="00AEEF"/>
                <w:szCs w:val="16"/>
                <w:lang w:val="el-GR"/>
              </w:rPr>
              <w:t>Δεκ</w:t>
            </w:r>
            <w:r w:rsidR="00153930" w:rsidRPr="00F54DFF">
              <w:rPr>
                <w:rFonts w:ascii="Arial" w:hAnsi="Arial" w:cs="Arial"/>
                <w:i/>
                <w:color w:val="00AEEF"/>
                <w:szCs w:val="16"/>
                <w:lang w:val="el-GR"/>
              </w:rPr>
              <w:t>.</w:t>
            </w:r>
            <w:r w:rsidRPr="00F54DFF">
              <w:rPr>
                <w:rFonts w:ascii="Arial" w:hAnsi="Arial" w:cs="Arial"/>
                <w:i/>
                <w:color w:val="00AEEF"/>
                <w:szCs w:val="16"/>
                <w:lang w:val="el-GR"/>
              </w:rPr>
              <w:t xml:space="preserve"> 201</w:t>
            </w:r>
            <w:r w:rsidR="00D0385F" w:rsidRPr="00F54DFF">
              <w:rPr>
                <w:rFonts w:ascii="Arial" w:hAnsi="Arial" w:cs="Arial"/>
                <w:i/>
                <w:color w:val="00AEEF"/>
                <w:szCs w:val="16"/>
                <w:lang w:val="el-GR"/>
              </w:rPr>
              <w:t>9</w:t>
            </w:r>
            <w:r w:rsidRPr="00F54DFF">
              <w:rPr>
                <w:rFonts w:ascii="Arial" w:hAnsi="Arial" w:cs="Arial"/>
                <w:i/>
                <w:color w:val="00AEEF"/>
                <w:szCs w:val="16"/>
                <w:lang w:val="el-GR"/>
              </w:rPr>
              <w:t>)</w:t>
            </w:r>
          </w:p>
        </w:tc>
      </w:tr>
      <w:tr w:rsidR="00892D05" w:rsidRPr="00153930" w14:paraId="1358AFD3" w14:textId="77777777" w:rsidTr="00E83042">
        <w:trPr>
          <w:cantSplit/>
          <w:trHeight w:val="851"/>
        </w:trPr>
        <w:tc>
          <w:tcPr>
            <w:tcW w:w="5500" w:type="dxa"/>
            <w:tcMar>
              <w:left w:w="0" w:type="dxa"/>
              <w:right w:w="57" w:type="dxa"/>
            </w:tcMar>
          </w:tcPr>
          <w:p w14:paraId="35BE83CF" w14:textId="77777777" w:rsidR="00892D05" w:rsidRPr="008E54F3"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14:paraId="68D375BD" w14:textId="77777777" w:rsidR="00892D05" w:rsidRPr="00EF3F66" w:rsidRDefault="00892D05" w:rsidP="00834644">
            <w:pPr>
              <w:widowControl w:val="0"/>
              <w:autoSpaceDE w:val="0"/>
              <w:autoSpaceDN w:val="0"/>
              <w:adjustRightInd w:val="0"/>
              <w:rPr>
                <w:rFonts w:ascii="Arial" w:hAnsi="Arial" w:cs="Arial"/>
                <w:color w:val="000000"/>
                <w:szCs w:val="16"/>
              </w:rPr>
            </w:pPr>
          </w:p>
        </w:tc>
      </w:tr>
    </w:tbl>
    <w:p w14:paraId="4C5DF52A" w14:textId="77777777" w:rsidR="00892D05" w:rsidRPr="008E54F3" w:rsidRDefault="00892D05" w:rsidP="00892D05">
      <w:pPr>
        <w:spacing w:line="240" w:lineRule="auto"/>
        <w:rPr>
          <w:rFonts w:ascii="Arial" w:hAnsi="Arial" w:cs="Arial"/>
          <w:b/>
          <w:sz w:val="28"/>
          <w:szCs w:val="28"/>
          <w:lang w:val="el-GR"/>
        </w:rPr>
        <w:sectPr w:rsidR="00892D05" w:rsidRPr="008E54F3" w:rsidSect="00E10428">
          <w:headerReference w:type="default" r:id="rId51"/>
          <w:pgSz w:w="11900" w:h="16840"/>
          <w:pgMar w:top="1560" w:right="454" w:bottom="709" w:left="454" w:header="708" w:footer="708" w:gutter="0"/>
          <w:cols w:space="2"/>
          <w:docGrid w:linePitch="360"/>
        </w:sectPr>
      </w:pPr>
    </w:p>
    <w:p w14:paraId="4B9318FC" w14:textId="77777777" w:rsidR="00484A53" w:rsidRPr="008E54F3" w:rsidRDefault="00484A53" w:rsidP="00B847C5">
      <w:pPr>
        <w:pStyle w:val="2C"/>
        <w:tabs>
          <w:tab w:val="left" w:pos="6555"/>
        </w:tabs>
        <w:spacing w:before="0"/>
        <w:ind w:right="-40"/>
        <w:rPr>
          <w:rFonts w:ascii="Arial" w:eastAsiaTheme="minorEastAsia" w:hAnsi="Arial" w:cs="Arial"/>
          <w:b/>
          <w:sz w:val="28"/>
          <w:szCs w:val="28"/>
          <w:lang w:val="el-GR"/>
        </w:rPr>
      </w:pPr>
    </w:p>
    <w:p w14:paraId="65325562" w14:textId="77777777" w:rsidR="00B847C5" w:rsidRPr="008E54F3" w:rsidRDefault="00B847C5" w:rsidP="00FF6A4B">
      <w:pPr>
        <w:pStyle w:val="2C"/>
        <w:tabs>
          <w:tab w:val="left" w:pos="6555"/>
        </w:tabs>
        <w:spacing w:before="0" w:after="120"/>
        <w:ind w:right="-40"/>
        <w:rPr>
          <w:rFonts w:ascii="Arial" w:eastAsiaTheme="minorEastAsia" w:hAnsi="Arial" w:cs="Arial"/>
          <w:b/>
          <w:sz w:val="28"/>
          <w:szCs w:val="28"/>
          <w:lang w:val="el-GR"/>
        </w:rPr>
      </w:pPr>
      <w:r w:rsidRPr="008E54F3">
        <w:rPr>
          <w:rFonts w:ascii="Arial" w:eastAsiaTheme="minorEastAsia" w:hAnsi="Arial" w:cs="Arial"/>
          <w:b/>
          <w:sz w:val="28"/>
          <w:szCs w:val="28"/>
          <w:lang w:val="el-GR"/>
        </w:rPr>
        <w:t>Οικονομικά μεγέθη μελών ΣΕΒ</w:t>
      </w:r>
    </w:p>
    <w:p w14:paraId="570288A3" w14:textId="77777777" w:rsidR="00B847C5" w:rsidRPr="008E54F3" w:rsidRDefault="00FF6A4B" w:rsidP="00FE402C">
      <w:pPr>
        <w:pStyle w:val="2C"/>
        <w:spacing w:before="0" w:line="240" w:lineRule="auto"/>
        <w:rPr>
          <w:rFonts w:ascii="Arial" w:eastAsiaTheme="minorEastAsia" w:hAnsi="Arial" w:cs="Arial"/>
          <w:b/>
          <w:lang w:val="el-GR"/>
        </w:rPr>
      </w:pPr>
      <w:r>
        <w:rPr>
          <w:rFonts w:ascii="Arial" w:eastAsiaTheme="minorEastAsia" w:hAnsi="Arial" w:cs="Arial"/>
          <w:b/>
          <w:noProof/>
        </w:rPr>
        <w:drawing>
          <wp:inline distT="0" distB="0" distL="0" distR="0" wp14:anchorId="4A81F7C3" wp14:editId="770ADB17">
            <wp:extent cx="6897370" cy="3021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2019_SEVmembers_Data_gr.png"/>
                    <pic:cNvPicPr/>
                  </pic:nvPicPr>
                  <pic:blipFill>
                    <a:blip r:embed="rId52">
                      <a:extLst>
                        <a:ext uri="{28A0092B-C50C-407E-A947-70E740481C1C}">
                          <a14:useLocalDpi xmlns:a14="http://schemas.microsoft.com/office/drawing/2010/main" val="0"/>
                        </a:ext>
                      </a:extLst>
                    </a:blip>
                    <a:stretch>
                      <a:fillRect/>
                    </a:stretch>
                  </pic:blipFill>
                  <pic:spPr>
                    <a:xfrm>
                      <a:off x="0" y="0"/>
                      <a:ext cx="6897370" cy="3021965"/>
                    </a:xfrm>
                    <a:prstGeom prst="rect">
                      <a:avLst/>
                    </a:prstGeom>
                  </pic:spPr>
                </pic:pic>
              </a:graphicData>
            </a:graphic>
          </wp:inline>
        </w:drawing>
      </w:r>
    </w:p>
    <w:p w14:paraId="1740AE9B" w14:textId="77777777"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21.075 δημοσιευμένοι ισολογισμοί χρήσης 2017 που περιλαμβάνονται στη βάση της ICAP</w:t>
      </w:r>
    </w:p>
    <w:p w14:paraId="27773E89" w14:textId="77777777"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σύνολο κερδών κερδοφόρων επιχειρήσεων</w:t>
      </w:r>
    </w:p>
    <w:p w14:paraId="24A6D986" w14:textId="77777777"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 επί του συνόλου τακτικών αποδοχών (χωρίς bonus και υπερωρίες)/ασφαλιστικών εισφορών ασφαλισμένων στον ΕΦKA</w:t>
      </w:r>
    </w:p>
    <w:p w14:paraId="2FF3B5A9" w14:textId="77777777" w:rsidR="00FF6A4B" w:rsidRPr="00FF6A4B" w:rsidRDefault="00FF6A4B" w:rsidP="00FF6A4B">
      <w:pPr>
        <w:pStyle w:val="EDITTEXT"/>
        <w:spacing w:line="240" w:lineRule="auto"/>
        <w:ind w:right="0"/>
        <w:rPr>
          <w:rFonts w:ascii="Arial" w:hAnsi="Arial" w:cs="Arial"/>
          <w:color w:val="auto"/>
          <w:sz w:val="14"/>
          <w:szCs w:val="14"/>
        </w:rPr>
      </w:pPr>
      <w:r w:rsidRPr="00FF6A4B">
        <w:rPr>
          <w:rFonts w:ascii="Arial" w:hAnsi="Arial" w:cs="Arial"/>
          <w:color w:val="auto"/>
          <w:sz w:val="14"/>
          <w:szCs w:val="14"/>
        </w:rPr>
        <w:t>****  % επί του συνόλου εσόδων από φόρο εισοδήματος νομικών προσώπων</w:t>
      </w:r>
    </w:p>
    <w:p w14:paraId="338CCEEA" w14:textId="77777777"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xml:space="preserve">Πηγή: </w:t>
      </w:r>
      <w:r w:rsidRPr="00FF6A4B">
        <w:rPr>
          <w:rFonts w:ascii="Arial" w:hAnsi="Arial" w:cs="Arial"/>
          <w:sz w:val="14"/>
          <w:szCs w:val="14"/>
        </w:rPr>
        <w:t>ICAP</w:t>
      </w:r>
      <w:r w:rsidRPr="00FF6A4B">
        <w:rPr>
          <w:rFonts w:ascii="Arial" w:hAnsi="Arial" w:cs="Arial"/>
          <w:sz w:val="14"/>
          <w:szCs w:val="14"/>
          <w:lang w:val="el-GR"/>
        </w:rPr>
        <w:t xml:space="preserve">, </w:t>
      </w:r>
      <w:r w:rsidRPr="00FF6A4B">
        <w:rPr>
          <w:rFonts w:ascii="Arial" w:hAnsi="Arial" w:cs="Arial"/>
          <w:sz w:val="14"/>
          <w:szCs w:val="14"/>
        </w:rPr>
        <w:t>Hellastat</w:t>
      </w:r>
      <w:r w:rsidRPr="00FF6A4B">
        <w:rPr>
          <w:rFonts w:ascii="Arial" w:hAnsi="Arial" w:cs="Arial"/>
          <w:sz w:val="14"/>
          <w:szCs w:val="14"/>
          <w:lang w:val="el-GR"/>
        </w:rPr>
        <w:t>, Υπουργείο Οικονομικών, ΕΦΚΑ, ΕΛΣΤΑΤ</w:t>
      </w:r>
    </w:p>
    <w:p w14:paraId="3BEABB87" w14:textId="77777777" w:rsidR="00730474" w:rsidRPr="008E54F3" w:rsidRDefault="00730474" w:rsidP="00FE402C">
      <w:pPr>
        <w:spacing w:line="240" w:lineRule="auto"/>
        <w:rPr>
          <w:rFonts w:ascii="Arial" w:hAnsi="Arial" w:cs="Arial"/>
          <w:sz w:val="18"/>
          <w:lang w:val="el-GR"/>
        </w:rPr>
      </w:pPr>
    </w:p>
    <w:p w14:paraId="3728FFB0" w14:textId="77777777" w:rsidR="00B847C5" w:rsidRPr="008E54F3" w:rsidRDefault="00B847C5" w:rsidP="00B847C5">
      <w:pPr>
        <w:pStyle w:val="EDITTEXT"/>
        <w:spacing w:line="240" w:lineRule="auto"/>
        <w:rPr>
          <w:rFonts w:ascii="Arial" w:eastAsiaTheme="minorEastAsia" w:hAnsi="Arial" w:cs="Arial"/>
          <w:sz w:val="16"/>
          <w:szCs w:val="16"/>
        </w:rPr>
      </w:pPr>
    </w:p>
    <w:p w14:paraId="3AE5CE04" w14:textId="77777777" w:rsidR="00B847C5" w:rsidRPr="008E54F3" w:rsidRDefault="00B847C5" w:rsidP="00B847C5">
      <w:pPr>
        <w:pStyle w:val="2C"/>
        <w:rPr>
          <w:rFonts w:ascii="Arial" w:eastAsiaTheme="minorEastAsia" w:hAnsi="Arial" w:cs="Arial"/>
          <w:lang w:val="el-GR"/>
        </w:rPr>
        <w:sectPr w:rsidR="00B847C5" w:rsidRPr="008E54F3" w:rsidSect="00484A53">
          <w:footerReference w:type="default" r:id="rId53"/>
          <w:pgSz w:w="11900" w:h="16840"/>
          <w:pgMar w:top="1191" w:right="454" w:bottom="1134" w:left="357" w:header="709" w:footer="709" w:gutter="227"/>
          <w:cols w:space="708"/>
          <w:docGrid w:linePitch="360"/>
        </w:sectPr>
      </w:pPr>
    </w:p>
    <w:p w14:paraId="1D1D4972" w14:textId="77777777"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t xml:space="preserve">Όραμα </w:t>
      </w:r>
    </w:p>
    <w:p w14:paraId="079753AA" w14:textId="77777777"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sz w:val="20"/>
          <w:szCs w:val="20"/>
          <w:lang w:val="el-GR"/>
        </w:rPr>
        <w:t>Οραματιζό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θε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πολ</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σμου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μπορε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επισκεφθε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ζ</w:t>
      </w:r>
      <w:r w:rsidRPr="008E54F3">
        <w:rPr>
          <w:rFonts w:ascii="Arial" w:eastAsiaTheme="minorEastAsia" w:hAnsi="Arial" w:cs="Arial"/>
          <w:sz w:val="20"/>
          <w:szCs w:val="20"/>
          <w:lang w:val="el-GR"/>
        </w:rPr>
        <w:t>ή</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α επενδύ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Οραματιζ</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ανοιχτ</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φιλελε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θερη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ής Έ</w:t>
      </w:r>
      <w:r w:rsidRPr="008E54F3">
        <w:rPr>
          <w:rFonts w:ascii="Arial" w:eastAsia="Malgun Gothic" w:hAnsi="Arial" w:cs="Arial"/>
          <w:sz w:val="20"/>
          <w:szCs w:val="20"/>
          <w:lang w:val="el-GR"/>
        </w:rPr>
        <w:t>νωση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ισχυρ</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παρ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γοντα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λουμε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δυναμικ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περιφ</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ρεια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w:t>
      </w:r>
      <w:r w:rsidRPr="008E54F3">
        <w:rPr>
          <w:rFonts w:ascii="Arial" w:eastAsiaTheme="minorEastAsia" w:hAnsi="Arial" w:cs="Arial"/>
          <w:sz w:val="20"/>
          <w:szCs w:val="20"/>
          <w:lang w:val="el-GR"/>
        </w:rPr>
        <w:t>τέ</w:t>
      </w:r>
      <w:r w:rsidRPr="008E54F3">
        <w:rPr>
          <w:rFonts w:ascii="Arial" w:eastAsia="Malgun Gothic" w:hAnsi="Arial" w:cs="Arial"/>
          <w:sz w:val="20"/>
          <w:szCs w:val="20"/>
          <w:lang w:val="el-GR"/>
        </w:rPr>
        <w:t>ρεου</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θεσμο</w:t>
      </w:r>
      <w:r w:rsidRPr="008E54F3">
        <w:rPr>
          <w:rFonts w:ascii="Arial" w:eastAsiaTheme="minorEastAsia" w:hAnsi="Arial" w:cs="Arial"/>
          <w:sz w:val="20"/>
          <w:szCs w:val="20"/>
          <w:lang w:val="el-GR"/>
        </w:rPr>
        <w:t xml:space="preserve">ύς, </w:t>
      </w:r>
      <w:r w:rsidRPr="008E54F3">
        <w:rPr>
          <w:rFonts w:ascii="Arial" w:eastAsia="Malgun Gothic" w:hAnsi="Arial" w:cs="Arial"/>
          <w:sz w:val="20"/>
          <w:szCs w:val="20"/>
          <w:lang w:val="el-GR"/>
        </w:rPr>
        <w:t>ελκυστικ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περιβ</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λλον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εξαγωγ</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ποιοτικ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υπηρεσ</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γν</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ς ί</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ευκαιρ</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δικα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ου</w:t>
      </w:r>
      <w:r w:rsidRPr="008E54F3">
        <w:rPr>
          <w:rFonts w:ascii="Arial" w:eastAsiaTheme="minorEastAsia" w:hAnsi="Arial" w:cs="Arial"/>
          <w:sz w:val="20"/>
          <w:szCs w:val="20"/>
          <w:lang w:val="el-GR"/>
        </w:rPr>
        <w:t xml:space="preserve">.   </w:t>
      </w:r>
    </w:p>
    <w:p w14:paraId="53714B8A"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3C6BE279"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11DC00AB"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40126940"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1D5CA0E2"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0594AF69" w14:textId="77777777"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14:paraId="3419F030" w14:textId="77777777"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t xml:space="preserve">Αποστολή </w:t>
      </w:r>
    </w:p>
    <w:p w14:paraId="62203F3F" w14:textId="77777777"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Ηγεσί</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 &amp; </w:t>
      </w:r>
      <w:r w:rsidRPr="008E54F3">
        <w:rPr>
          <w:rFonts w:ascii="Arial" w:eastAsia="Malgun Gothic" w:hAnsi="Arial" w:cs="Arial"/>
          <w:b/>
          <w:sz w:val="20"/>
          <w:szCs w:val="20"/>
          <w:lang w:val="el-GR"/>
        </w:rPr>
        <w:t>Γν</w:t>
      </w:r>
      <w:r w:rsidRPr="008E54F3">
        <w:rPr>
          <w:rFonts w:ascii="Arial" w:eastAsiaTheme="minorEastAsia" w:hAnsi="Arial" w:cs="Arial"/>
          <w:b/>
          <w:sz w:val="20"/>
          <w:szCs w:val="20"/>
          <w:lang w:val="el-GR"/>
        </w:rPr>
        <w:t>ώ</w:t>
      </w:r>
      <w:r w:rsidRPr="008E54F3">
        <w:rPr>
          <w:rFonts w:ascii="Arial" w:eastAsia="Malgun Gothic" w:hAnsi="Arial" w:cs="Arial"/>
          <w:b/>
          <w:sz w:val="20"/>
          <w:szCs w:val="20"/>
          <w:lang w:val="el-GR"/>
        </w:rPr>
        <w:t>ση</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διαδραματί</w:t>
      </w:r>
      <w:r w:rsidRPr="008E54F3">
        <w:rPr>
          <w:rFonts w:ascii="Arial" w:eastAsia="Malgun Gothic" w:hAnsi="Arial" w:cs="Arial"/>
          <w:sz w:val="20"/>
          <w:szCs w:val="20"/>
          <w:lang w:val="el-GR"/>
        </w:rPr>
        <w:t>ζει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ηγετικ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μετασχηματισμ</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εξωστρεφ</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ανταγωνιστικ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ανεξ</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ρτητο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εκπρ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σωπο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ιδιωτικ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p>
    <w:p w14:paraId="0A273D9D" w14:textId="77777777"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Κοινωνικός </w:t>
      </w:r>
      <w:r w:rsidRPr="008E54F3">
        <w:rPr>
          <w:rFonts w:ascii="Arial" w:eastAsia="Malgun Gothic" w:hAnsi="Arial" w:cs="Arial"/>
          <w:b/>
          <w:sz w:val="20"/>
          <w:szCs w:val="20"/>
          <w:lang w:val="el-GR"/>
        </w:rPr>
        <w:t>Ετα</w:t>
      </w:r>
      <w:r w:rsidRPr="008E54F3">
        <w:rPr>
          <w:rFonts w:ascii="Arial" w:eastAsiaTheme="minorEastAsia" w:hAnsi="Arial" w:cs="Arial"/>
          <w:b/>
          <w:sz w:val="20"/>
          <w:szCs w:val="20"/>
          <w:lang w:val="el-GR"/>
        </w:rPr>
        <w:t>ί</w:t>
      </w:r>
      <w:r w:rsidRPr="008E54F3">
        <w:rPr>
          <w:rFonts w:ascii="Arial" w:eastAsia="Malgun Gothic" w:hAnsi="Arial" w:cs="Arial"/>
          <w:b/>
          <w:sz w:val="20"/>
          <w:szCs w:val="20"/>
          <w:lang w:val="el-GR"/>
        </w:rPr>
        <w:t>ρο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 xml:space="preserve">Ο ΣΕΒ, ως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ός </w:t>
      </w:r>
      <w:r w:rsidRPr="008E54F3">
        <w:rPr>
          <w:rFonts w:ascii="Arial" w:eastAsia="Malgun Gothic" w:hAnsi="Arial" w:cs="Arial"/>
          <w:sz w:val="20"/>
          <w:szCs w:val="20"/>
          <w:lang w:val="el-GR"/>
        </w:rPr>
        <w:t>ετα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ρο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πιστε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λειτουργ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θεσμ</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προωθε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στα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αρμ</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δια</w:t>
      </w:r>
      <w:r w:rsidRPr="008E54F3">
        <w:rPr>
          <w:rFonts w:ascii="Arial" w:eastAsiaTheme="minorEastAsia" w:hAnsi="Arial" w:cs="Arial"/>
          <w:sz w:val="20"/>
          <w:szCs w:val="20"/>
          <w:lang w:val="el-GR"/>
        </w:rPr>
        <w:t xml:space="preserve"> ό</w:t>
      </w:r>
      <w:r w:rsidRPr="008E54F3">
        <w:rPr>
          <w:rFonts w:ascii="Arial" w:eastAsia="Malgun Gothic" w:hAnsi="Arial" w:cs="Arial"/>
          <w:sz w:val="20"/>
          <w:szCs w:val="20"/>
          <w:lang w:val="el-GR"/>
        </w:rPr>
        <w:t>ργανα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απ</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ψει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κοιν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ς. </w:t>
      </w:r>
    </w:p>
    <w:p w14:paraId="1E736ED4" w14:textId="77777777"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Ισχυρός </w:t>
      </w:r>
      <w:r w:rsidRPr="008E54F3">
        <w:rPr>
          <w:rFonts w:ascii="Arial" w:eastAsia="Malgun Gothic" w:hAnsi="Arial" w:cs="Arial"/>
          <w:b/>
          <w:sz w:val="20"/>
          <w:szCs w:val="20"/>
          <w:lang w:val="el-GR"/>
        </w:rPr>
        <w:t>Εκπρ</w:t>
      </w:r>
      <w:r w:rsidRPr="008E54F3">
        <w:rPr>
          <w:rFonts w:ascii="Arial" w:eastAsiaTheme="minorEastAsia" w:hAnsi="Arial" w:cs="Arial"/>
          <w:b/>
          <w:sz w:val="20"/>
          <w:szCs w:val="20"/>
          <w:lang w:val="el-GR"/>
        </w:rPr>
        <w:t>ό</w:t>
      </w:r>
      <w:r w:rsidRPr="008E54F3">
        <w:rPr>
          <w:rFonts w:ascii="Arial" w:eastAsia="Malgun Gothic" w:hAnsi="Arial" w:cs="Arial"/>
          <w:b/>
          <w:sz w:val="20"/>
          <w:szCs w:val="20"/>
          <w:lang w:val="el-GR"/>
        </w:rPr>
        <w:t>σωπο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διαμορφώ</w:t>
      </w:r>
      <w:r w:rsidRPr="008E54F3">
        <w:rPr>
          <w:rFonts w:ascii="Arial" w:eastAsia="Malgun Gothic" w:hAnsi="Arial" w:cs="Arial"/>
          <w:sz w:val="20"/>
          <w:szCs w:val="20"/>
          <w:lang w:val="el-GR"/>
        </w:rPr>
        <w:t>νει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αναλ</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για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βιομηχαν</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απασχ</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ληση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παιδε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εργασιακ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δεξι</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δι</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λογο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εταιρικ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υπευθυν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p>
    <w:p w14:paraId="4D6F76BC" w14:textId="77777777" w:rsidR="00B847C5" w:rsidRPr="008E54F3" w:rsidRDefault="00B847C5" w:rsidP="00B847C5">
      <w:pPr>
        <w:pStyle w:val="2C"/>
        <w:spacing w:line="240" w:lineRule="auto"/>
        <w:rPr>
          <w:rFonts w:ascii="Arial" w:eastAsiaTheme="minorEastAsia" w:hAnsi="Arial" w:cs="Arial"/>
          <w:sz w:val="20"/>
          <w:szCs w:val="20"/>
          <w:lang w:val="el-GR"/>
        </w:rPr>
        <w:sectPr w:rsidR="00B847C5" w:rsidRPr="008E54F3" w:rsidSect="004C23E3">
          <w:type w:val="continuous"/>
          <w:pgSz w:w="11900" w:h="16840"/>
          <w:pgMar w:top="1701" w:right="454" w:bottom="1134" w:left="199" w:header="1701" w:footer="1688" w:gutter="227"/>
          <w:cols w:num="2" w:space="708"/>
          <w:docGrid w:linePitch="360"/>
        </w:sectPr>
      </w:pPr>
      <w:r w:rsidRPr="008E54F3">
        <w:rPr>
          <w:rFonts w:ascii="Arial" w:eastAsiaTheme="minorEastAsia" w:hAnsi="Arial" w:cs="Arial"/>
          <w:b/>
          <w:sz w:val="20"/>
          <w:szCs w:val="20"/>
          <w:lang w:val="el-GR"/>
        </w:rPr>
        <w:t>Φορέ</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ς </w:t>
      </w:r>
      <w:r w:rsidRPr="008E54F3">
        <w:rPr>
          <w:rFonts w:ascii="Arial" w:eastAsia="Malgun Gothic" w:hAnsi="Arial" w:cs="Arial"/>
          <w:b/>
          <w:sz w:val="20"/>
          <w:szCs w:val="20"/>
          <w:lang w:val="el-GR"/>
        </w:rPr>
        <w:t>Δικτ</w:t>
      </w:r>
      <w:r w:rsidRPr="008E54F3">
        <w:rPr>
          <w:rFonts w:ascii="Arial" w:eastAsiaTheme="minorEastAsia" w:hAnsi="Arial" w:cs="Arial"/>
          <w:b/>
          <w:sz w:val="20"/>
          <w:szCs w:val="20"/>
          <w:lang w:val="el-GR"/>
        </w:rPr>
        <w:t>ύ</w:t>
      </w:r>
      <w:r w:rsidRPr="008E54F3">
        <w:rPr>
          <w:rFonts w:ascii="Arial" w:eastAsia="Malgun Gothic" w:hAnsi="Arial" w:cs="Arial"/>
          <w:b/>
          <w:sz w:val="20"/>
          <w:szCs w:val="20"/>
          <w:lang w:val="el-GR"/>
        </w:rPr>
        <w:t>ωση</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δικτυώ</w:t>
      </w:r>
      <w:r w:rsidRPr="008E54F3">
        <w:rPr>
          <w:rFonts w:ascii="Arial" w:eastAsia="Malgun Gothic" w:hAnsi="Arial" w:cs="Arial"/>
          <w:sz w:val="20"/>
          <w:szCs w:val="20"/>
          <w:lang w:val="el-GR"/>
        </w:rPr>
        <w:t>νει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λη</w:t>
      </w:r>
      <w:r w:rsidRPr="008E54F3">
        <w:rPr>
          <w:rFonts w:ascii="Arial" w:eastAsiaTheme="minorEastAsia" w:hAnsi="Arial" w:cs="Arial"/>
          <w:sz w:val="20"/>
          <w:szCs w:val="20"/>
          <w:lang w:val="el-GR"/>
        </w:rPr>
        <w:t xml:space="preserve"> του μεταξύ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ς &amp;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αποφ</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εγχ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διεθν</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χο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δημιουργ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προστιθ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μενη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αξ</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ς.</w:t>
      </w:r>
    </w:p>
    <w:p w14:paraId="482ADB38" w14:textId="77777777" w:rsidR="00B847C5" w:rsidRPr="008E54F3" w:rsidRDefault="00B847C5" w:rsidP="00B847C5">
      <w:pPr>
        <w:pStyle w:val="Title1"/>
        <w:spacing w:line="240" w:lineRule="auto"/>
        <w:rPr>
          <w:rFonts w:ascii="Arial" w:eastAsiaTheme="minorEastAsia" w:hAnsi="Arial" w:cs="Arial"/>
          <w:color w:val="000000" w:themeColor="text1"/>
          <w:sz w:val="20"/>
          <w:szCs w:val="20"/>
          <w:lang w:val="el-GR"/>
        </w:rPr>
      </w:pPr>
    </w:p>
    <w:p w14:paraId="2F28D3C7" w14:textId="77777777" w:rsidR="00B847C5" w:rsidRPr="008E54F3" w:rsidRDefault="00B847C5" w:rsidP="00B847C5">
      <w:pPr>
        <w:pStyle w:val="Title1"/>
        <w:spacing w:line="240" w:lineRule="auto"/>
        <w:rPr>
          <w:rFonts w:ascii="Arial" w:eastAsiaTheme="minorEastAsia" w:hAnsi="Arial" w:cs="Arial"/>
          <w:color w:val="000000" w:themeColor="text1"/>
          <w:lang w:val="el-GR"/>
        </w:rPr>
      </w:pPr>
    </w:p>
    <w:p w14:paraId="4C514A5D" w14:textId="77777777" w:rsidR="00B847C5" w:rsidRPr="008E54F3" w:rsidRDefault="00BB4556" w:rsidP="00B847C5">
      <w:pPr>
        <w:pStyle w:val="Title1"/>
        <w:spacing w:line="240" w:lineRule="auto"/>
        <w:rPr>
          <w:rFonts w:ascii="Arial" w:eastAsiaTheme="minorEastAsia" w:hAnsi="Arial" w:cs="Arial"/>
          <w:color w:val="000000" w:themeColor="text1"/>
          <w:lang w:val="el-GR"/>
        </w:rPr>
      </w:pPr>
      <w:r w:rsidRPr="008E54F3">
        <w:rPr>
          <w:rFonts w:ascii="Arial" w:eastAsiaTheme="minorEastAsia" w:hAnsi="Arial" w:cs="Arial"/>
          <w:noProof/>
          <w:color w:val="000000" w:themeColor="text1"/>
        </w:rPr>
        <mc:AlternateContent>
          <mc:Choice Requires="wpg">
            <w:drawing>
              <wp:anchor distT="0" distB="0" distL="114300" distR="114300" simplePos="0" relativeHeight="251718656" behindDoc="0" locked="0" layoutInCell="1" allowOverlap="1" wp14:anchorId="7683E6BB" wp14:editId="3D378AFF">
                <wp:simplePos x="0" y="0"/>
                <wp:positionH relativeFrom="column">
                  <wp:posOffset>0</wp:posOffset>
                </wp:positionH>
                <wp:positionV relativeFrom="page">
                  <wp:posOffset>9097645</wp:posOffset>
                </wp:positionV>
                <wp:extent cx="6982460" cy="1247775"/>
                <wp:effectExtent l="0" t="0" r="8890" b="9525"/>
                <wp:wrapNone/>
                <wp:docPr id="7" name="Group 7"/>
                <wp:cNvGraphicFramePr/>
                <a:graphic xmlns:a="http://schemas.openxmlformats.org/drawingml/2006/main">
                  <a:graphicData uri="http://schemas.microsoft.com/office/word/2010/wordprocessingGroup">
                    <wpg:wgp>
                      <wpg:cNvGrpSpPr/>
                      <wpg:grpSpPr>
                        <a:xfrm>
                          <a:off x="0" y="0"/>
                          <a:ext cx="6982460" cy="1247775"/>
                          <a:chOff x="0" y="0"/>
                          <a:chExt cx="6982460" cy="1247775"/>
                        </a:xfrm>
                      </wpg:grpSpPr>
                      <pic:pic xmlns:pic="http://schemas.openxmlformats.org/drawingml/2006/picture">
                        <pic:nvPicPr>
                          <pic:cNvPr id="10" name="Picture 1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82460" cy="1118235"/>
                          </a:xfrm>
                          <a:prstGeom prst="rect">
                            <a:avLst/>
                          </a:prstGeom>
                          <a:noFill/>
                          <a:ln>
                            <a:noFill/>
                          </a:ln>
                        </pic:spPr>
                      </pic:pic>
                      <pic:pic xmlns:pic="http://schemas.openxmlformats.org/drawingml/2006/picture">
                        <pic:nvPicPr>
                          <pic:cNvPr id="18" name="Picture 18">
                            <a:hlinkClick r:id="rId5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6153150" y="514350"/>
                            <a:ext cx="322580" cy="342900"/>
                          </a:xfrm>
                          <a:prstGeom prst="rect">
                            <a:avLst/>
                          </a:prstGeom>
                          <a:noFill/>
                          <a:ln>
                            <a:noFill/>
                          </a:ln>
                        </pic:spPr>
                      </pic:pic>
                      <pic:pic xmlns:pic="http://schemas.openxmlformats.org/drawingml/2006/picture">
                        <pic:nvPicPr>
                          <pic:cNvPr id="19" name="Picture 19">
                            <a:hlinkClick r:id="rId57"/>
                          </pic:cNvPr>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781675" y="904875"/>
                            <a:ext cx="322580" cy="342900"/>
                          </a:xfrm>
                          <a:prstGeom prst="rect">
                            <a:avLst/>
                          </a:prstGeom>
                          <a:noFill/>
                          <a:ln>
                            <a:noFill/>
                          </a:ln>
                        </pic:spPr>
                      </pic:pic>
                      <pic:pic xmlns:pic="http://schemas.openxmlformats.org/drawingml/2006/picture">
                        <pic:nvPicPr>
                          <pic:cNvPr id="225" name="Picture 225">
                            <a:hlinkClick r:id="rId59"/>
                          </pic:cNvPr>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6153150" y="904875"/>
                            <a:ext cx="322580" cy="342900"/>
                          </a:xfrm>
                          <a:prstGeom prst="rect">
                            <a:avLst/>
                          </a:prstGeom>
                          <a:noFill/>
                          <a:ln>
                            <a:noFill/>
                          </a:ln>
                        </pic:spPr>
                      </pic:pic>
                      <pic:pic xmlns:pic="http://schemas.openxmlformats.org/drawingml/2006/picture">
                        <pic:nvPicPr>
                          <pic:cNvPr id="226" name="Picture 226">
                            <a:hlinkClick r:id="rId61"/>
                          </pic:cNvPr>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5781675" y="514350"/>
                            <a:ext cx="316230" cy="335915"/>
                          </a:xfrm>
                          <a:prstGeom prst="rect">
                            <a:avLst/>
                          </a:prstGeom>
                          <a:noFill/>
                          <a:ln>
                            <a:noFill/>
                          </a:ln>
                        </pic:spPr>
                      </pic:pic>
                    </wpg:wgp>
                  </a:graphicData>
                </a:graphic>
                <wp14:sizeRelV relativeFrom="margin">
                  <wp14:pctHeight>0</wp14:pctHeight>
                </wp14:sizeRelV>
              </wp:anchor>
            </w:drawing>
          </mc:Choice>
          <mc:Fallback>
            <w:pict>
              <v:group w14:anchorId="1464E73B" id="Group 7" o:spid="_x0000_s1026" style="position:absolute;margin-left:0;margin-top:716.35pt;width:549.8pt;height:98.25pt;z-index:251718656;mso-position-vertical-relative:page;mso-height-relative:margin" coordsize="69824,12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YAJyDY30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XXEnOl0kg9ie1l1Zdgx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CUg&#10;2t9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Hr6CMEqUtm5nBgUQjnp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YAGSDm38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xxXyfREQJp&#10;c6TkzbwHP00j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gA6IMXf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eH/zlfiWu1w2p4zEzLK3UJ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ABsg5N8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q0bMXH40n5&#10;9TPKjKorFcVy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wAnINjf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N1ryyLoqQnVDkGzxpvcL/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0ALyDQ34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ZM8wBZFAApkveXu/5GUB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kAEyDs38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bCrsKP7UF7TuUQa8zNFZm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QBDILzf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P+Hvsascjq&#10;OLYWWbCchRWj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ACMg3N+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SCEJCQhhCvk4MpFAuSAQMh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ACgg19+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fRT3Hd&#10;yktxT1YFPG1DmrYh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sAJiDZ&#10;3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UW0fUC5yBEYvB1Du5fC4bZ7D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kANiDJ32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2evB2oWuNPjo3G6LTaWN0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ACEg3t/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ztwnO5ZRqajMqIk8ktGgPJ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QAjINzf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5WIWq12oW1S+WhvLFiquzY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QAd&#10;IOLf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fsPsq1khaaDwO6CSBzGkg6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QAjINzf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Dc6o3sEp&#10;9Ty0qt9Hi3oZmt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wAjINzf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uKOxDkNsnmcy+wMrsF5jU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gA+IMHf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ZLIb&#10;stHIY+Wz0SlFowq7i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wAnINjf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N8zAH6bphwlwGKM7cXwn9d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4AOSDG34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TbzGhtdPxtNncVTJ2h1Pqr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ADggx9+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3mPMQfN//GkXOdcCUDJwMe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AC8g0N/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NpEDLRAE0ms4kWIO&#10;I1PNoh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ACMg3N/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uDvUPCd6lzyhBPEnGJFJf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ACUg2t8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SqZDmsqAgsOERuILrdYf&#10;Gk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AMCDP3w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IUMRA8w+8QTrF7xecIonmV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ACIg3d8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i4r7AjRzGtfp5vZttkw7d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4AISDe31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AC0g0t+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RaUkXFUy5xH55hDo5R&#10;+6A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wAwIM/f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xgQPt9eBPOw4tXYhgBQ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YAMyDM35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geQFlH/2&#10;QurYVhJDcSSEko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ACog1d8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OKJMC6d1WvUUW1SqLpE7TU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gBPILDf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xmDesFs0Mp1E8feDJ414E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AEAgv99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rcGhYc91Pq7vZJhg2cqIqn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kAOSDG31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opRbiaXUxsvVMfWsWrIop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AC0g0t9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SMWyQU49+u6nOGsIPagIn0zXi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gAnINjf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z8yyYNWFun5mUVudhuTS90OtL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QAGyDk39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JjHsIQnwwwLaBPwaUME0wa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ABYg6d/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s8/SZQvpTmKv/+2EMfJ8wk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EAKyDU37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KFn3u1OKDgsAnarDvEl34M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wArINTf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3MmAMuA2P+CXjyNgVvkz7V/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AC0g0t8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6mDT&#10;GpGutSBNly6k6nKEFN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gAzIMzf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TdUgH0Llhdjvwz75di2YXu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sALCDT3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T/5O+in4N8PZOE9ahjWtLE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AAOiDF37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KrYbVWC3yGNP&#10;k9uepTx7vn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wAqINXf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9824;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JVXFAAAA2wAAAA8AAABkcnMvZG93bnJldi54bWxEj0FrwkAQhe+F/odlCl5K3WiLlegqIghS&#10;7MHoxduYnSax2dmQXTX+e+cgeJvhvXnvm+m8c7W6UBsqzwYG/QQUce5txYWB/W71MQYVIrLF2jMZ&#10;uFGA+ez1ZYqp9Vfe0iWLhZIQDikaKGNsUq1DXpLD0PcNsWh/vnUYZW0LbVu8Srir9TBJRtphxdJQ&#10;YkPLkvL/7OwM7OrT9pifyGfL78P7YvODn1+/aEzvrVtMQEXq4tP8uF5bwRd6+UUG0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eSVVxQAAANsAAAAPAAAAAAAAAAAAAAAA&#10;AJ8CAABkcnMvZG93bnJldi54bWxQSwUGAAAAAAQABAD3AAAAkQMAAAAA&#10;">
                  <v:imagedata r:id="rId63" o:title=""/>
                  <v:path arrowok="t"/>
                </v:shape>
                <v:shape id="Picture 18" o:spid="_x0000_s1028" type="#_x0000_t75" href="https://www.linkedin.com/company/sev-hellenic-federation-of-enteprises/" style="position:absolute;left:61531;top:5143;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jJPEAAAA2wAAAA8AAABkcnMvZG93bnJldi54bWxEj09rwkAQxe8Fv8MyQm91YymtRFdRi1jw&#10;1FjodcyOSTA7G7Jr/nx751DobYb35r3frDaDq1VHbag8G5jPElDEubcVFwZ+zoeXBagQkS3WnsnA&#10;SAE268nTClPre/6mLouFkhAOKRooY2xSrUNeksMw8w2xaFffOoyytoW2LfYS7mr9miTv2mHF0lBi&#10;Q/uS8lt2dwb8sb+efBg/d928+RgXb5dz9nsy5nk6bJegIg3x3/x3/WUFX2DlFxlA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RjJPEAAAA2wAAAA8AAAAAAAAAAAAAAAAA&#10;nwIAAGRycy9kb3ducmV2LnhtbFBLBQYAAAAABAAEAPcAAACQAwAAAAA=&#10;" o:button="t">
                  <v:fill o:detectmouseclick="t"/>
                  <v:imagedata r:id="rId64" o:title=""/>
                  <v:path arrowok="t"/>
                </v:shape>
                <v:shape id="Picture 19" o:spid="_x0000_s1029" type="#_x0000_t75" href="https://twitter.com/SEV_Fed" style="position:absolute;left:57816;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QDfAAAAA2wAAAA8AAABkcnMvZG93bnJldi54bWxET82KwjAQvi/4DmGEvYim6iJajSLKghcF&#10;tQ8wNGNb2kxKE213n94Igrf5+H5ntelMJR7UuMKygvEoAkGcWl1wpiC5/g7nIJxH1lhZJgV/5GCz&#10;7n2tMNa25TM9Lj4TIYRdjApy7+tYSpfmZNCNbE0cuJttDPoAm0zqBtsQbio5iaKZNFhwaMixpl1O&#10;aXm5GwX/0WDKxYmlHBxt8tOW5eG0T5T67nfbJQhPnf+I3+6DDvMX8PolHC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RAN8AAAADbAAAADwAAAAAAAAAAAAAAAACfAgAA&#10;ZHJzL2Rvd25yZXYueG1sUEsFBgAAAAAEAAQA9wAAAIwDAAAAAA==&#10;" o:button="t">
                  <v:fill o:detectmouseclick="t"/>
                  <v:imagedata r:id="rId65" o:title=""/>
                  <v:path arrowok="t"/>
                </v:shape>
                <v:shape id="Picture 225" o:spid="_x0000_s1030" type="#_x0000_t75" href="https://www.youtube.com/channel/UCAYjK0gqOe_WVHYRBagCfMQ" style="position:absolute;left:61531;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A+bCAAAA3AAAAA8AAABkcnMvZG93bnJldi54bWxEj82qwjAUhPcXfIdwBHfX1PqDVKOIILgR&#10;tYrrQ3Nsi81JbaLWtzfChbscZuYbZr5sTSWe1LjSsoJBPwJBnFldcq7gfNr8TkE4j6yxskwK3uRg&#10;uej8zDHR9sVHeqY+FwHCLkEFhfd1IqXLCjLo+rYmDt7VNgZ9kE0udYOvADeVjKNoIg2WHBYKrGld&#10;UHZLH0bBgUeP/WSf71JT4/VAg3s5vNyV6nXb1QyEp9b/h//aW60gjsfwPROOgFx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APmwgAAANwAAAAPAAAAAAAAAAAAAAAAAJ8C&#10;AABkcnMvZG93bnJldi54bWxQSwUGAAAAAAQABAD3AAAAjgMAAAAA&#10;" o:button="t">
                  <v:fill o:detectmouseclick="t"/>
                  <v:imagedata r:id="rId66" o:title=""/>
                  <v:path arrowok="t"/>
                </v:shape>
                <v:shape id="Picture 226" o:spid="_x0000_s1031" type="#_x0000_t75" href="https://www.facebook.com/SEVfacts/" style="position:absolute;left:57816;top:5143;width:3163;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bJnAAAAA3AAAAA8AAABkcnMvZG93bnJldi54bWxEj82qwjAUhPcXfIdwBHfX1C5EqlFE8Ger&#10;vYu7PDSnTbE5qU2s9e2NILgcZuYbZrUZbCN66nztWMFsmoAgLpyuuVLwl+9/FyB8QNbYOCYFT/Kw&#10;WY9+Vphp9+Az9ZdQiQhhn6ECE0KbSekLQxb91LXE0StdZzFE2VVSd/iIcNvINEnm0mLNccFgSztD&#10;xfVytwqOXD4PdOAyv+d821fmv7S9U2oyHrZLEIGG8A1/2ietIE3n8D4Tj4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xsmcAAAADcAAAADwAAAAAAAAAAAAAAAACfAgAA&#10;ZHJzL2Rvd25yZXYueG1sUEsFBgAAAAAEAAQA9wAAAIwDAAAAAA==&#10;" o:button="t">
                  <v:fill o:detectmouseclick="t"/>
                  <v:imagedata r:id="rId67" o:title=""/>
                  <v:path arrowok="t"/>
                </v:shape>
                <w10:wrap anchory="page"/>
              </v:group>
            </w:pict>
          </mc:Fallback>
        </mc:AlternateContent>
      </w:r>
    </w:p>
    <w:p w14:paraId="659EC027" w14:textId="77777777" w:rsidR="00B847C5" w:rsidRPr="008E54F3" w:rsidRDefault="00B847C5" w:rsidP="00B847C5">
      <w:pPr>
        <w:pStyle w:val="2C"/>
        <w:rPr>
          <w:rFonts w:ascii="Arial" w:eastAsiaTheme="minorEastAsia" w:hAnsi="Arial" w:cs="Arial"/>
          <w:lang w:val="el-GR"/>
        </w:rPr>
      </w:pPr>
    </w:p>
    <w:p w14:paraId="163E875D" w14:textId="77777777" w:rsidR="00241B34" w:rsidRPr="008E54F3" w:rsidRDefault="00241B34" w:rsidP="00B847C5">
      <w:pPr>
        <w:spacing w:line="240" w:lineRule="auto"/>
        <w:rPr>
          <w:rFonts w:ascii="Arial" w:hAnsi="Arial" w:cs="Arial"/>
          <w:i/>
          <w:lang w:val="el-GR"/>
        </w:rPr>
      </w:pPr>
    </w:p>
    <w:sectPr w:rsidR="00241B34" w:rsidRPr="008E54F3" w:rsidSect="004C23E3">
      <w:type w:val="continuous"/>
      <w:pgSz w:w="11900" w:h="16840"/>
      <w:pgMar w:top="1701" w:right="454" w:bottom="1134" w:left="199" w:header="1701" w:footer="1688"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4F0CF" w14:textId="77777777" w:rsidR="003B0F14" w:rsidRDefault="003B0F14" w:rsidP="006901DF">
      <w:r>
        <w:separator/>
      </w:r>
    </w:p>
  </w:endnote>
  <w:endnote w:type="continuationSeparator" w:id="0">
    <w:p w14:paraId="3B9E6F3E" w14:textId="77777777" w:rsidR="003B0F14" w:rsidRDefault="003B0F14" w:rsidP="0069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Helvetica">
    <w:panose1 w:val="020B0604020202020204"/>
    <w:charset w:val="A1"/>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Helvetica Light">
    <w:altName w:val="Malgun Gothic"/>
    <w:charset w:val="00"/>
    <w:family w:val="auto"/>
    <w:pitch w:val="variable"/>
    <w:sig w:usb0="800000AF" w:usb1="4000204A" w:usb2="0000000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Helvetica Neue">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1BDB5" w14:textId="77777777" w:rsidR="007600E6" w:rsidRDefault="007600E6">
    <w:pPr>
      <w:pStyle w:val="a5"/>
    </w:pPr>
    <w:r>
      <w:rPr>
        <w:rFonts w:cs="Arial"/>
        <w:b/>
        <w:bCs/>
        <w:noProof/>
        <w:szCs w:val="16"/>
      </w:rPr>
      <w:drawing>
        <wp:anchor distT="0" distB="0" distL="114300" distR="114300" simplePos="0" relativeHeight="251671552" behindDoc="0" locked="0" layoutInCell="1" allowOverlap="1" wp14:anchorId="5B2544A0" wp14:editId="3FC692FB">
          <wp:simplePos x="0" y="0"/>
          <wp:positionH relativeFrom="column">
            <wp:posOffset>5935889</wp:posOffset>
          </wp:positionH>
          <wp:positionV relativeFrom="paragraph">
            <wp:posOffset>127000</wp:posOffset>
          </wp:positionV>
          <wp:extent cx="1044000" cy="283374"/>
          <wp:effectExtent l="0" t="0" r="3810" b="2540"/>
          <wp:wrapNone/>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1">
                    <a:extLst>
                      <a:ext uri="{28A0092B-C50C-407E-A947-70E740481C1C}">
                        <a14:useLocalDpi xmlns:a14="http://schemas.microsoft.com/office/drawing/2010/main" val="0"/>
                      </a:ext>
                    </a:extLst>
                  </a:blip>
                  <a:srcRect l="14419" r="22499" b="82336"/>
                  <a:stretch/>
                </pic:blipFill>
                <pic:spPr bwMode="auto">
                  <a:xfrm>
                    <a:off x="0" y="0"/>
                    <a:ext cx="1044000" cy="283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70528" behindDoc="0" locked="0" layoutInCell="1" allowOverlap="1" wp14:anchorId="40016D64" wp14:editId="11CE76BD">
              <wp:simplePos x="0" y="0"/>
              <wp:positionH relativeFrom="column">
                <wp:posOffset>4791075</wp:posOffset>
              </wp:positionH>
              <wp:positionV relativeFrom="paragraph">
                <wp:posOffset>123825</wp:posOffset>
              </wp:positionV>
              <wp:extent cx="1323975" cy="238125"/>
              <wp:effectExtent l="0" t="0" r="0" b="952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38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84DC6AD" w14:textId="77777777" w:rsidR="007600E6" w:rsidRPr="00780FA0" w:rsidRDefault="007600E6" w:rsidP="00BC5617">
                          <w:pPr>
                            <w:rPr>
                              <w:rFonts w:ascii="Arial" w:hAnsi="Arial" w:cs="Arial"/>
                              <w:sz w:val="14"/>
                              <w:szCs w:val="14"/>
                            </w:rPr>
                          </w:pPr>
                          <w:r w:rsidRPr="00780FA0">
                            <w:rPr>
                              <w:rFonts w:ascii="Arial" w:hAnsi="Arial" w:cs="Arial"/>
                              <w:color w:val="000000"/>
                              <w:sz w:val="14"/>
                              <w:szCs w:val="14"/>
                            </w:rPr>
                            <w:t>Με την ευγενική χορηγία: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18B600" id="_x0000_t202" coordsize="21600,21600" o:spt="202" path="m,l,21600r21600,l21600,xe">
              <v:stroke joinstyle="miter"/>
              <v:path gradientshapeok="t" o:connecttype="rect"/>
            </v:shapetype>
            <v:shape id="Text Box 29" o:spid="_x0000_s1027" type="#_x0000_t202" style="position:absolute;margin-left:377.25pt;margin-top:9.75pt;width:104.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" filled="f" stroked="f">
              <v:path arrowok="t"/>
              <v:textbox>
                <w:txbxContent>
                  <w:p w:rsidR="007600E6" w:rsidRPr="00780FA0" w:rsidRDefault="007600E6" w:rsidP="00BC5617">
                    <w:pPr>
                      <w:rPr>
                        <w:rFonts w:ascii="Arial" w:hAnsi="Arial" w:cs="Arial"/>
                        <w:sz w:val="14"/>
                        <w:szCs w:val="14"/>
                      </w:rPr>
                    </w:pPr>
                    <w:proofErr w:type="spellStart"/>
                    <w:r w:rsidRPr="00780FA0">
                      <w:rPr>
                        <w:rFonts w:ascii="Arial" w:hAnsi="Arial" w:cs="Arial"/>
                        <w:color w:val="000000"/>
                        <w:sz w:val="14"/>
                        <w:szCs w:val="14"/>
                      </w:rPr>
                      <w:t>Με</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την</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ευγενική</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χορηγί</w:t>
                    </w:r>
                    <w:proofErr w:type="spellEnd"/>
                    <w:r w:rsidRPr="00780FA0">
                      <w:rPr>
                        <w:rFonts w:ascii="Arial" w:hAnsi="Arial" w:cs="Arial"/>
                        <w:color w:val="000000"/>
                        <w:sz w:val="14"/>
                        <w:szCs w:val="14"/>
                      </w:rPr>
                      <w:t>α:</w:t>
                    </w:r>
                  </w:p>
                </w:txbxContent>
              </v:textbox>
            </v:shape>
          </w:pict>
        </mc:Fallback>
      </mc:AlternateContent>
    </w:r>
    <w:r w:rsidR="003B0F14">
      <w:rPr>
        <w:b/>
        <w:noProof/>
      </w:rPr>
      <w:pict w14:anchorId="38ADE93B">
        <v:shapetype id="_x0000_t202" coordsize="21600,21600" o:spt="202" path="m,l,21600r21600,l21600,xe">
          <v:stroke joinstyle="miter"/>
          <v:path gradientshapeok="t" o:connecttype="rect"/>
        </v:shapetype>
        <v:shape id="Text Box 28" o:spid="_x0000_s2049" type="#_x0000_t202" style="position:absolute;margin-left:-8.5pt;margin-top:12.15pt;width:233.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" filled="f" stroked="f">
          <v:path arrowok="t"/>
          <v:textbox style="mso-next-textbox:#Text Box 28">
            <w:txbxContent>
              <w:p w14:paraId="32E580DD" w14:textId="77777777" w:rsidR="007600E6" w:rsidRPr="00780FA0" w:rsidRDefault="007600E6" w:rsidP="00E055A1">
                <w:pPr>
                  <w:rPr>
                    <w:rFonts w:ascii="Arial" w:hAnsi="Arial" w:cs="Arial"/>
                    <w:sz w:val="18"/>
                    <w:szCs w:val="18"/>
                    <w:lang w:val="el-GR"/>
                  </w:rPr>
                </w:pPr>
                <w:r w:rsidRPr="008070E6">
                  <w:rPr>
                    <w:rFonts w:ascii="Arial" w:hAnsi="Arial" w:cs="Arial"/>
                    <w:b/>
                    <w:color w:val="000000"/>
                    <w:sz w:val="18"/>
                    <w:szCs w:val="18"/>
                  </w:rPr>
                  <w:t xml:space="preserve">TEYXΟΣ </w:t>
                </w:r>
                <w:r>
                  <w:rPr>
                    <w:rFonts w:ascii="Arial" w:hAnsi="Arial" w:cs="Arial"/>
                    <w:b/>
                    <w:color w:val="000000"/>
                    <w:sz w:val="18"/>
                    <w:szCs w:val="18"/>
                    <w:lang w:val="el-GR"/>
                  </w:rPr>
                  <w:t>54</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lang w:val="el-GR"/>
                  </w:rPr>
                  <w:t>2</w:t>
                </w:r>
                <w:r w:rsidRPr="008070E6">
                  <w:rPr>
                    <w:rFonts w:ascii="Arial" w:hAnsi="Arial" w:cs="Arial"/>
                    <w:color w:val="000000"/>
                    <w:sz w:val="18"/>
                    <w:szCs w:val="18"/>
                    <w:lang w:val="el-GR"/>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r w:rsidRPr="00780FA0">
                  <w:rPr>
                    <w:rFonts w:ascii="Arial" w:hAnsi="Arial" w:cs="Arial"/>
                    <w:b/>
                    <w:color w:val="000000"/>
                    <w:sz w:val="18"/>
                    <w:szCs w:val="18"/>
                  </w:rPr>
                  <w:t xml:space="preserve"> </w:t>
                </w:r>
                <w:r w:rsidRPr="00780FA0">
                  <w:rPr>
                    <w:rFonts w:ascii="Arial" w:hAnsi="Arial" w:cs="Arial"/>
                    <w:color w:val="000000"/>
                    <w:sz w:val="18"/>
                    <w:szCs w:val="18"/>
                  </w:rPr>
                  <w:t>|</w:t>
                </w:r>
                <w:r w:rsidRPr="00780FA0">
                  <w:rPr>
                    <w:rFonts w:ascii="Arial" w:hAnsi="Arial" w:cs="Arial"/>
                    <w:color w:val="000000"/>
                    <w:sz w:val="18"/>
                    <w:szCs w:val="18"/>
                    <w:lang w:val="el-GR"/>
                  </w:rPr>
                  <w:t xml:space="preserve"> σελ. </w:t>
                </w:r>
                <w:r w:rsidRPr="00780FA0">
                  <w:rPr>
                    <w:rFonts w:ascii="Arial" w:hAnsi="Arial" w:cs="Arial"/>
                    <w:color w:val="000000"/>
                    <w:sz w:val="18"/>
                    <w:szCs w:val="18"/>
                    <w:lang w:val="el-GR"/>
                  </w:rPr>
                  <w:fldChar w:fldCharType="begin"/>
                </w:r>
                <w:r w:rsidRPr="00780FA0">
                  <w:rPr>
                    <w:rFonts w:ascii="Arial" w:hAnsi="Arial" w:cs="Arial"/>
                    <w:color w:val="000000"/>
                    <w:sz w:val="18"/>
                    <w:szCs w:val="18"/>
                    <w:lang w:val="el-GR"/>
                  </w:rPr>
                  <w:instrText xml:space="preserve"> PAGE   \* MERGEFORMAT </w:instrText>
                </w:r>
                <w:r w:rsidRPr="00780FA0">
                  <w:rPr>
                    <w:rFonts w:ascii="Arial" w:hAnsi="Arial" w:cs="Arial"/>
                    <w:color w:val="000000"/>
                    <w:sz w:val="18"/>
                    <w:szCs w:val="18"/>
                    <w:lang w:val="el-GR"/>
                  </w:rPr>
                  <w:fldChar w:fldCharType="separate"/>
                </w:r>
                <w:r w:rsidR="00657FCD">
                  <w:rPr>
                    <w:rFonts w:ascii="Arial" w:hAnsi="Arial" w:cs="Arial"/>
                    <w:noProof/>
                    <w:color w:val="000000"/>
                    <w:sz w:val="18"/>
                    <w:szCs w:val="18"/>
                    <w:lang w:val="el-GR"/>
                  </w:rPr>
                  <w:t>8</w:t>
                </w:r>
                <w:r w:rsidRPr="00780FA0">
                  <w:rPr>
                    <w:rFonts w:ascii="Arial" w:hAnsi="Arial" w:cs="Arial"/>
                    <w:noProof/>
                    <w:color w:val="000000"/>
                    <w:sz w:val="18"/>
                    <w:szCs w:val="18"/>
                    <w:lang w:val="el-GR"/>
                  </w:rPr>
                  <w:fldChar w:fldCharType="end"/>
                </w:r>
              </w:p>
            </w:txbxContent>
          </v:textbox>
          <w10:wrap type="squar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842B" w14:textId="77777777" w:rsidR="007600E6" w:rsidRDefault="007600E6" w:rsidP="004C23E3">
    <w:pPr>
      <w:pStyle w:val="BasicParagraph"/>
      <w:tabs>
        <w:tab w:val="left" w:pos="5973"/>
        <w:tab w:val="right" w:pos="1102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36F8D" w14:textId="77777777" w:rsidR="003B0F14" w:rsidRDefault="003B0F14" w:rsidP="006901DF">
      <w:r>
        <w:separator/>
      </w:r>
    </w:p>
  </w:footnote>
  <w:footnote w:type="continuationSeparator" w:id="0">
    <w:p w14:paraId="11A0C138" w14:textId="77777777" w:rsidR="003B0F14" w:rsidRDefault="003B0F14" w:rsidP="00690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4E590" w14:textId="77777777" w:rsidR="007600E6" w:rsidRDefault="007600E6">
    <w:pPr>
      <w:pStyle w:val="a4"/>
    </w:pPr>
    <w:r>
      <w:rPr>
        <w:noProof/>
      </w:rPr>
      <w:drawing>
        <wp:anchor distT="0" distB="0" distL="114300" distR="114300" simplePos="0" relativeHeight="251665408" behindDoc="1" locked="0" layoutInCell="1" allowOverlap="1" wp14:anchorId="7852CA4B" wp14:editId="1B27A658">
          <wp:simplePos x="0" y="0"/>
          <wp:positionH relativeFrom="column">
            <wp:posOffset>3810</wp:posOffset>
          </wp:positionH>
          <wp:positionV relativeFrom="paragraph">
            <wp:posOffset>-161290</wp:posOffset>
          </wp:positionV>
          <wp:extent cx="6972300" cy="431800"/>
          <wp:effectExtent l="0" t="0" r="12700" b="0"/>
          <wp:wrapNone/>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4318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F7717" w14:textId="77777777" w:rsidR="007600E6" w:rsidRDefault="007600E6">
    <w:pPr>
      <w:pStyle w:val="a4"/>
    </w:pPr>
    <w:r>
      <w:rPr>
        <w:noProof/>
      </w:rPr>
      <w:drawing>
        <wp:anchor distT="0" distB="0" distL="114300" distR="114300" simplePos="0" relativeHeight="251668480" behindDoc="1" locked="0" layoutInCell="1" allowOverlap="1" wp14:anchorId="02D95B99" wp14:editId="679BA3EB">
          <wp:simplePos x="0" y="0"/>
          <wp:positionH relativeFrom="margin">
            <wp:align>left</wp:align>
          </wp:positionH>
          <wp:positionV relativeFrom="paragraph">
            <wp:posOffset>-167005</wp:posOffset>
          </wp:positionV>
          <wp:extent cx="6897370" cy="426720"/>
          <wp:effectExtent l="0" t="0" r="0" b="0"/>
          <wp:wrapNone/>
          <wp:docPr id="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7370" cy="4267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4451"/>
    <w:multiLevelType w:val="hybridMultilevel"/>
    <w:tmpl w:val="22E073AA"/>
    <w:lvl w:ilvl="0" w:tplc="C2744D34">
      <w:start w:val="1"/>
      <w:numFmt w:val="bullet"/>
      <w:lvlText w:val="-"/>
      <w:lvlJc w:val="left"/>
      <w:pPr>
        <w:ind w:left="681" w:hanging="360"/>
      </w:pPr>
      <w:rPr>
        <w:rFonts w:ascii="Arial" w:eastAsia="Calibri" w:hAnsi="Arial" w:cs="Arial"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1" w15:restartNumberingAfterBreak="0">
    <w:nsid w:val="02F363FE"/>
    <w:multiLevelType w:val="hybridMultilevel"/>
    <w:tmpl w:val="B142CED6"/>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A6B70"/>
    <w:multiLevelType w:val="hybridMultilevel"/>
    <w:tmpl w:val="D0A6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123FA"/>
    <w:multiLevelType w:val="hybridMultilevel"/>
    <w:tmpl w:val="BDAC0716"/>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30ACC"/>
    <w:multiLevelType w:val="hybridMultilevel"/>
    <w:tmpl w:val="B5DEB8E6"/>
    <w:lvl w:ilvl="0" w:tplc="0409000F">
      <w:start w:val="1"/>
      <w:numFmt w:val="decimal"/>
      <w:lvlText w:val="%1."/>
      <w:lvlJc w:val="left"/>
      <w:pPr>
        <w:ind w:left="681" w:hanging="360"/>
      </w:pPr>
      <w:rPr>
        <w:rFont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5" w15:restartNumberingAfterBreak="0">
    <w:nsid w:val="08A70CBF"/>
    <w:multiLevelType w:val="hybridMultilevel"/>
    <w:tmpl w:val="6D98009E"/>
    <w:lvl w:ilvl="0" w:tplc="82B61B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A0482"/>
    <w:multiLevelType w:val="hybridMultilevel"/>
    <w:tmpl w:val="4174537A"/>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260BC"/>
    <w:multiLevelType w:val="hybridMultilevel"/>
    <w:tmpl w:val="6C4E5D8E"/>
    <w:lvl w:ilvl="0" w:tplc="8BF26CCC">
      <w:numFmt w:val="bullet"/>
      <w:lvlText w:val=""/>
      <w:lvlJc w:val="left"/>
      <w:pPr>
        <w:ind w:left="720" w:hanging="360"/>
      </w:pPr>
      <w:rPr>
        <w:rFonts w:ascii="Symbol" w:eastAsiaTheme="minorEastAsia"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82AEE"/>
    <w:multiLevelType w:val="hybridMultilevel"/>
    <w:tmpl w:val="325E8C6C"/>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37245"/>
    <w:multiLevelType w:val="hybridMultilevel"/>
    <w:tmpl w:val="FE2EBF96"/>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D13956"/>
    <w:multiLevelType w:val="hybridMultilevel"/>
    <w:tmpl w:val="98C072AC"/>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765CE"/>
    <w:multiLevelType w:val="hybridMultilevel"/>
    <w:tmpl w:val="79C04C70"/>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264470"/>
    <w:multiLevelType w:val="hybridMultilevel"/>
    <w:tmpl w:val="883E1934"/>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E1B11"/>
    <w:multiLevelType w:val="hybridMultilevel"/>
    <w:tmpl w:val="14E28AE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C580482"/>
    <w:multiLevelType w:val="hybridMultilevel"/>
    <w:tmpl w:val="3640876C"/>
    <w:lvl w:ilvl="0" w:tplc="D388A862">
      <w:start w:val="1"/>
      <w:numFmt w:val="bullet"/>
      <w:lvlText w:val="-"/>
      <w:lvlJc w:val="left"/>
      <w:pPr>
        <w:ind w:left="720" w:hanging="360"/>
      </w:pPr>
      <w:rPr>
        <w:rFonts w:ascii="Calibri" w:eastAsiaTheme="minorHAnsi" w:hAnsi="Calibri" w:cstheme="minorBidi" w:hint="default"/>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21F2564"/>
    <w:multiLevelType w:val="hybridMultilevel"/>
    <w:tmpl w:val="DCE6EE22"/>
    <w:lvl w:ilvl="0" w:tplc="9B4AF8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C1E02"/>
    <w:multiLevelType w:val="hybridMultilevel"/>
    <w:tmpl w:val="6DE096B4"/>
    <w:lvl w:ilvl="0" w:tplc="26C0F91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43C59"/>
    <w:multiLevelType w:val="hybridMultilevel"/>
    <w:tmpl w:val="D3424972"/>
    <w:lvl w:ilvl="0" w:tplc="4CDC22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99578CB"/>
    <w:multiLevelType w:val="hybridMultilevel"/>
    <w:tmpl w:val="9E18A320"/>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B0F65"/>
    <w:multiLevelType w:val="hybridMultilevel"/>
    <w:tmpl w:val="9C0AC21C"/>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20B23"/>
    <w:multiLevelType w:val="hybridMultilevel"/>
    <w:tmpl w:val="BC60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C76B7"/>
    <w:multiLevelType w:val="hybridMultilevel"/>
    <w:tmpl w:val="406A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B62BA"/>
    <w:multiLevelType w:val="hybridMultilevel"/>
    <w:tmpl w:val="9426E42A"/>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653CFD"/>
    <w:multiLevelType w:val="hybridMultilevel"/>
    <w:tmpl w:val="0C5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14E38"/>
    <w:multiLevelType w:val="hybridMultilevel"/>
    <w:tmpl w:val="24647FA6"/>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F83C36"/>
    <w:multiLevelType w:val="hybridMultilevel"/>
    <w:tmpl w:val="2D848DFC"/>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B819BB"/>
    <w:multiLevelType w:val="hybridMultilevel"/>
    <w:tmpl w:val="847883E0"/>
    <w:lvl w:ilvl="0" w:tplc="82B61B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46934"/>
    <w:multiLevelType w:val="hybridMultilevel"/>
    <w:tmpl w:val="69BC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E5EBE"/>
    <w:multiLevelType w:val="hybridMultilevel"/>
    <w:tmpl w:val="F69EC4D0"/>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60CF6"/>
    <w:multiLevelType w:val="hybridMultilevel"/>
    <w:tmpl w:val="BBAA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10D80"/>
    <w:multiLevelType w:val="hybridMultilevel"/>
    <w:tmpl w:val="6B8EC62E"/>
    <w:lvl w:ilvl="0" w:tplc="E446EE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B23F6"/>
    <w:multiLevelType w:val="hybridMultilevel"/>
    <w:tmpl w:val="032E6A78"/>
    <w:lvl w:ilvl="0" w:tplc="03B477F8">
      <w:start w:val="567"/>
      <w:numFmt w:val="bullet"/>
      <w:lvlText w:val="-"/>
      <w:lvlJc w:val="left"/>
      <w:pPr>
        <w:ind w:left="720" w:hanging="360"/>
      </w:pPr>
      <w:rPr>
        <w:rFonts w:ascii="Arial" w:eastAsiaTheme="minorHAnsi" w:hAnsi="Arial" w:cs="Arial"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1248F"/>
    <w:multiLevelType w:val="hybridMultilevel"/>
    <w:tmpl w:val="D56C25E2"/>
    <w:lvl w:ilvl="0" w:tplc="EEDE6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937A5"/>
    <w:multiLevelType w:val="hybridMultilevel"/>
    <w:tmpl w:val="D12042B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C86EBF"/>
    <w:multiLevelType w:val="hybridMultilevel"/>
    <w:tmpl w:val="B2701010"/>
    <w:lvl w:ilvl="0" w:tplc="68A4D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2414CD"/>
    <w:multiLevelType w:val="hybridMultilevel"/>
    <w:tmpl w:val="5462A9BC"/>
    <w:lvl w:ilvl="0" w:tplc="1EC6D4C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C5A3498"/>
    <w:multiLevelType w:val="hybridMultilevel"/>
    <w:tmpl w:val="F2787B78"/>
    <w:lvl w:ilvl="0" w:tplc="0409000F">
      <w:start w:val="1"/>
      <w:numFmt w:val="decimal"/>
      <w:lvlText w:val="%1."/>
      <w:lvlJc w:val="left"/>
      <w:pPr>
        <w:ind w:left="681" w:hanging="360"/>
      </w:pPr>
      <w:rPr>
        <w:rFont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37" w15:restartNumberingAfterBreak="0">
    <w:nsid w:val="5DCF181A"/>
    <w:multiLevelType w:val="hybridMultilevel"/>
    <w:tmpl w:val="AEB4E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484B7A"/>
    <w:multiLevelType w:val="hybridMultilevel"/>
    <w:tmpl w:val="9DF65A36"/>
    <w:lvl w:ilvl="0" w:tplc="012E94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70F41"/>
    <w:multiLevelType w:val="hybridMultilevel"/>
    <w:tmpl w:val="C27E12A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B6A77"/>
    <w:multiLevelType w:val="hybridMultilevel"/>
    <w:tmpl w:val="5322A6E4"/>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D0A63"/>
    <w:multiLevelType w:val="hybridMultilevel"/>
    <w:tmpl w:val="4456F1F0"/>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1027C"/>
    <w:multiLevelType w:val="hybridMultilevel"/>
    <w:tmpl w:val="3A22A550"/>
    <w:lvl w:ilvl="0" w:tplc="6E08A3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5106C3"/>
    <w:multiLevelType w:val="hybridMultilevel"/>
    <w:tmpl w:val="112E8ACC"/>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E3850"/>
    <w:multiLevelType w:val="hybridMultilevel"/>
    <w:tmpl w:val="1ED2BECC"/>
    <w:lvl w:ilvl="0" w:tplc="68A4D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B2C6B"/>
    <w:multiLevelType w:val="hybridMultilevel"/>
    <w:tmpl w:val="6FC447F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40"/>
  </w:num>
  <w:num w:numId="4">
    <w:abstractNumId w:val="3"/>
  </w:num>
  <w:num w:numId="5">
    <w:abstractNumId w:val="8"/>
  </w:num>
  <w:num w:numId="6">
    <w:abstractNumId w:val="41"/>
  </w:num>
  <w:num w:numId="7">
    <w:abstractNumId w:val="23"/>
  </w:num>
  <w:num w:numId="8">
    <w:abstractNumId w:val="27"/>
  </w:num>
  <w:num w:numId="9">
    <w:abstractNumId w:val="28"/>
  </w:num>
  <w:num w:numId="10">
    <w:abstractNumId w:val="22"/>
  </w:num>
  <w:num w:numId="11">
    <w:abstractNumId w:val="38"/>
  </w:num>
  <w:num w:numId="12">
    <w:abstractNumId w:val="43"/>
  </w:num>
  <w:num w:numId="13">
    <w:abstractNumId w:val="25"/>
  </w:num>
  <w:num w:numId="14">
    <w:abstractNumId w:val="1"/>
  </w:num>
  <w:num w:numId="15">
    <w:abstractNumId w:val="29"/>
  </w:num>
  <w:num w:numId="16">
    <w:abstractNumId w:val="20"/>
  </w:num>
  <w:num w:numId="17">
    <w:abstractNumId w:val="12"/>
  </w:num>
  <w:num w:numId="18">
    <w:abstractNumId w:val="18"/>
  </w:num>
  <w:num w:numId="19">
    <w:abstractNumId w:val="21"/>
  </w:num>
  <w:num w:numId="20">
    <w:abstractNumId w:val="5"/>
  </w:num>
  <w:num w:numId="21">
    <w:abstractNumId w:val="26"/>
  </w:num>
  <w:num w:numId="22">
    <w:abstractNumId w:val="30"/>
  </w:num>
  <w:num w:numId="23">
    <w:abstractNumId w:val="31"/>
  </w:num>
  <w:num w:numId="24">
    <w:abstractNumId w:val="34"/>
  </w:num>
  <w:num w:numId="25">
    <w:abstractNumId w:val="44"/>
  </w:num>
  <w:num w:numId="26">
    <w:abstractNumId w:val="16"/>
  </w:num>
  <w:num w:numId="27">
    <w:abstractNumId w:val="19"/>
  </w:num>
  <w:num w:numId="28">
    <w:abstractNumId w:val="6"/>
  </w:num>
  <w:num w:numId="29">
    <w:abstractNumId w:val="2"/>
  </w:num>
  <w:num w:numId="30">
    <w:abstractNumId w:val="9"/>
  </w:num>
  <w:num w:numId="31">
    <w:abstractNumId w:val="10"/>
  </w:num>
  <w:num w:numId="32">
    <w:abstractNumId w:val="7"/>
  </w:num>
  <w:num w:numId="33">
    <w:abstractNumId w:val="42"/>
  </w:num>
  <w:num w:numId="34">
    <w:abstractNumId w:val="24"/>
  </w:num>
  <w:num w:numId="35">
    <w:abstractNumId w:val="39"/>
  </w:num>
  <w:num w:numId="36">
    <w:abstractNumId w:val="32"/>
  </w:num>
  <w:num w:numId="37">
    <w:abstractNumId w:val="37"/>
  </w:num>
  <w:num w:numId="38">
    <w:abstractNumId w:val="33"/>
  </w:num>
  <w:num w:numId="39">
    <w:abstractNumId w:val="0"/>
  </w:num>
  <w:num w:numId="40">
    <w:abstractNumId w:val="36"/>
  </w:num>
  <w:num w:numId="41">
    <w:abstractNumId w:val="4"/>
  </w:num>
  <w:num w:numId="42">
    <w:abstractNumId w:val="11"/>
  </w:num>
  <w:num w:numId="43">
    <w:abstractNumId w:val="13"/>
  </w:num>
  <w:num w:numId="44">
    <w:abstractNumId w:val="17"/>
  </w:num>
  <w:num w:numId="45">
    <w:abstractNumId w:val="45"/>
  </w:num>
  <w:num w:numId="46">
    <w:abstractNumId w:val="0"/>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1DF"/>
    <w:rsid w:val="00001B91"/>
    <w:rsid w:val="00003E12"/>
    <w:rsid w:val="00003F59"/>
    <w:rsid w:val="00004387"/>
    <w:rsid w:val="00005E56"/>
    <w:rsid w:val="00006625"/>
    <w:rsid w:val="000075B3"/>
    <w:rsid w:val="00007AB2"/>
    <w:rsid w:val="00007E2A"/>
    <w:rsid w:val="00010117"/>
    <w:rsid w:val="00011080"/>
    <w:rsid w:val="00011261"/>
    <w:rsid w:val="00011826"/>
    <w:rsid w:val="00011B5B"/>
    <w:rsid w:val="00012145"/>
    <w:rsid w:val="00013A3C"/>
    <w:rsid w:val="00014219"/>
    <w:rsid w:val="00014F44"/>
    <w:rsid w:val="00014F5A"/>
    <w:rsid w:val="000164EA"/>
    <w:rsid w:val="000168D6"/>
    <w:rsid w:val="00016939"/>
    <w:rsid w:val="00016E2A"/>
    <w:rsid w:val="00017F25"/>
    <w:rsid w:val="00020F81"/>
    <w:rsid w:val="00021BE3"/>
    <w:rsid w:val="00022639"/>
    <w:rsid w:val="0002280A"/>
    <w:rsid w:val="00023130"/>
    <w:rsid w:val="00023422"/>
    <w:rsid w:val="0002361E"/>
    <w:rsid w:val="000241D6"/>
    <w:rsid w:val="00024906"/>
    <w:rsid w:val="00025314"/>
    <w:rsid w:val="0002574F"/>
    <w:rsid w:val="000261CF"/>
    <w:rsid w:val="00026262"/>
    <w:rsid w:val="000268E7"/>
    <w:rsid w:val="00027164"/>
    <w:rsid w:val="00027374"/>
    <w:rsid w:val="0002761D"/>
    <w:rsid w:val="00030184"/>
    <w:rsid w:val="0003075D"/>
    <w:rsid w:val="00030E5F"/>
    <w:rsid w:val="000316F9"/>
    <w:rsid w:val="000322AF"/>
    <w:rsid w:val="00032ABA"/>
    <w:rsid w:val="00033C8B"/>
    <w:rsid w:val="000356E5"/>
    <w:rsid w:val="00035710"/>
    <w:rsid w:val="00037410"/>
    <w:rsid w:val="00037B28"/>
    <w:rsid w:val="00037BA6"/>
    <w:rsid w:val="00041521"/>
    <w:rsid w:val="000415EB"/>
    <w:rsid w:val="000419A0"/>
    <w:rsid w:val="000421F0"/>
    <w:rsid w:val="00044EBF"/>
    <w:rsid w:val="0004598E"/>
    <w:rsid w:val="00045EB8"/>
    <w:rsid w:val="00046A77"/>
    <w:rsid w:val="0005087B"/>
    <w:rsid w:val="000508C6"/>
    <w:rsid w:val="00050A28"/>
    <w:rsid w:val="00050F3B"/>
    <w:rsid w:val="00052A5E"/>
    <w:rsid w:val="00052E7E"/>
    <w:rsid w:val="00053955"/>
    <w:rsid w:val="00053E5B"/>
    <w:rsid w:val="0005433F"/>
    <w:rsid w:val="00054C77"/>
    <w:rsid w:val="00054D59"/>
    <w:rsid w:val="000551A3"/>
    <w:rsid w:val="00055921"/>
    <w:rsid w:val="000574FE"/>
    <w:rsid w:val="000604BB"/>
    <w:rsid w:val="00060C07"/>
    <w:rsid w:val="00060F54"/>
    <w:rsid w:val="000619E1"/>
    <w:rsid w:val="00062AFD"/>
    <w:rsid w:val="00062DFE"/>
    <w:rsid w:val="0006545E"/>
    <w:rsid w:val="00065CF2"/>
    <w:rsid w:val="00066034"/>
    <w:rsid w:val="00067B0D"/>
    <w:rsid w:val="00070636"/>
    <w:rsid w:val="00071DB1"/>
    <w:rsid w:val="00072AD4"/>
    <w:rsid w:val="00072B53"/>
    <w:rsid w:val="00073F48"/>
    <w:rsid w:val="000756AF"/>
    <w:rsid w:val="00075A02"/>
    <w:rsid w:val="00075F3F"/>
    <w:rsid w:val="00076D40"/>
    <w:rsid w:val="000773D0"/>
    <w:rsid w:val="00080AED"/>
    <w:rsid w:val="00081021"/>
    <w:rsid w:val="00082DD5"/>
    <w:rsid w:val="000836C8"/>
    <w:rsid w:val="000839C1"/>
    <w:rsid w:val="00087384"/>
    <w:rsid w:val="00087F53"/>
    <w:rsid w:val="000902B5"/>
    <w:rsid w:val="00090C57"/>
    <w:rsid w:val="00091A56"/>
    <w:rsid w:val="00093596"/>
    <w:rsid w:val="00093616"/>
    <w:rsid w:val="00093B43"/>
    <w:rsid w:val="00094747"/>
    <w:rsid w:val="00094CA9"/>
    <w:rsid w:val="000951BE"/>
    <w:rsid w:val="000962B2"/>
    <w:rsid w:val="0009631F"/>
    <w:rsid w:val="000975A9"/>
    <w:rsid w:val="00097670"/>
    <w:rsid w:val="00097EAE"/>
    <w:rsid w:val="000A0532"/>
    <w:rsid w:val="000A0B48"/>
    <w:rsid w:val="000A0CC2"/>
    <w:rsid w:val="000A1BD1"/>
    <w:rsid w:val="000A1F4A"/>
    <w:rsid w:val="000A24D5"/>
    <w:rsid w:val="000A27FD"/>
    <w:rsid w:val="000A456C"/>
    <w:rsid w:val="000A4AF8"/>
    <w:rsid w:val="000A5C48"/>
    <w:rsid w:val="000A612D"/>
    <w:rsid w:val="000A79AE"/>
    <w:rsid w:val="000A7A05"/>
    <w:rsid w:val="000A7C62"/>
    <w:rsid w:val="000A7EA3"/>
    <w:rsid w:val="000B15C4"/>
    <w:rsid w:val="000B2876"/>
    <w:rsid w:val="000B3111"/>
    <w:rsid w:val="000B3F9A"/>
    <w:rsid w:val="000B4556"/>
    <w:rsid w:val="000B54CE"/>
    <w:rsid w:val="000B5CE5"/>
    <w:rsid w:val="000B62BE"/>
    <w:rsid w:val="000B6529"/>
    <w:rsid w:val="000B6B04"/>
    <w:rsid w:val="000B718F"/>
    <w:rsid w:val="000B71A4"/>
    <w:rsid w:val="000B73CD"/>
    <w:rsid w:val="000C070A"/>
    <w:rsid w:val="000C0815"/>
    <w:rsid w:val="000C0836"/>
    <w:rsid w:val="000C1E9C"/>
    <w:rsid w:val="000C294E"/>
    <w:rsid w:val="000C399E"/>
    <w:rsid w:val="000C3FF5"/>
    <w:rsid w:val="000C4694"/>
    <w:rsid w:val="000C5808"/>
    <w:rsid w:val="000C5A34"/>
    <w:rsid w:val="000C5C6B"/>
    <w:rsid w:val="000C5DA6"/>
    <w:rsid w:val="000C6D7A"/>
    <w:rsid w:val="000C74B0"/>
    <w:rsid w:val="000C76B8"/>
    <w:rsid w:val="000D0BD9"/>
    <w:rsid w:val="000D127E"/>
    <w:rsid w:val="000D30FD"/>
    <w:rsid w:val="000D3222"/>
    <w:rsid w:val="000D3C21"/>
    <w:rsid w:val="000D3DEB"/>
    <w:rsid w:val="000D422E"/>
    <w:rsid w:val="000D4F59"/>
    <w:rsid w:val="000D7348"/>
    <w:rsid w:val="000E0243"/>
    <w:rsid w:val="000E1229"/>
    <w:rsid w:val="000E138E"/>
    <w:rsid w:val="000E16A0"/>
    <w:rsid w:val="000E1881"/>
    <w:rsid w:val="000E1FBA"/>
    <w:rsid w:val="000E21BE"/>
    <w:rsid w:val="000E2CA4"/>
    <w:rsid w:val="000E2F7E"/>
    <w:rsid w:val="000E3020"/>
    <w:rsid w:val="000E34A3"/>
    <w:rsid w:val="000E42EF"/>
    <w:rsid w:val="000E4362"/>
    <w:rsid w:val="000E5A11"/>
    <w:rsid w:val="000E5D65"/>
    <w:rsid w:val="000E5FB3"/>
    <w:rsid w:val="000E62EB"/>
    <w:rsid w:val="000E75D8"/>
    <w:rsid w:val="000E765B"/>
    <w:rsid w:val="000F0561"/>
    <w:rsid w:val="000F1268"/>
    <w:rsid w:val="000F4562"/>
    <w:rsid w:val="000F4688"/>
    <w:rsid w:val="000F6519"/>
    <w:rsid w:val="000F753A"/>
    <w:rsid w:val="00100236"/>
    <w:rsid w:val="00100CD0"/>
    <w:rsid w:val="0010224E"/>
    <w:rsid w:val="00104787"/>
    <w:rsid w:val="00104B8C"/>
    <w:rsid w:val="00105310"/>
    <w:rsid w:val="0010554F"/>
    <w:rsid w:val="0010599C"/>
    <w:rsid w:val="00106560"/>
    <w:rsid w:val="001102AC"/>
    <w:rsid w:val="00110876"/>
    <w:rsid w:val="00110ADF"/>
    <w:rsid w:val="00110B83"/>
    <w:rsid w:val="00110E8B"/>
    <w:rsid w:val="001129BF"/>
    <w:rsid w:val="00114E98"/>
    <w:rsid w:val="00115084"/>
    <w:rsid w:val="00115EE5"/>
    <w:rsid w:val="00116507"/>
    <w:rsid w:val="0011686F"/>
    <w:rsid w:val="00116927"/>
    <w:rsid w:val="00116D1D"/>
    <w:rsid w:val="0011742B"/>
    <w:rsid w:val="0011792D"/>
    <w:rsid w:val="00120340"/>
    <w:rsid w:val="00121183"/>
    <w:rsid w:val="0012241F"/>
    <w:rsid w:val="00123110"/>
    <w:rsid w:val="00124B92"/>
    <w:rsid w:val="00124C70"/>
    <w:rsid w:val="00125250"/>
    <w:rsid w:val="001264F2"/>
    <w:rsid w:val="00127271"/>
    <w:rsid w:val="00130661"/>
    <w:rsid w:val="00131609"/>
    <w:rsid w:val="00131E35"/>
    <w:rsid w:val="0013238D"/>
    <w:rsid w:val="00132B50"/>
    <w:rsid w:val="001333A0"/>
    <w:rsid w:val="00133422"/>
    <w:rsid w:val="001338C1"/>
    <w:rsid w:val="00133913"/>
    <w:rsid w:val="001347DF"/>
    <w:rsid w:val="0013502D"/>
    <w:rsid w:val="0013596E"/>
    <w:rsid w:val="00136188"/>
    <w:rsid w:val="00137331"/>
    <w:rsid w:val="001374C2"/>
    <w:rsid w:val="0013765C"/>
    <w:rsid w:val="00140651"/>
    <w:rsid w:val="0014094B"/>
    <w:rsid w:val="00141393"/>
    <w:rsid w:val="0014165F"/>
    <w:rsid w:val="001421A3"/>
    <w:rsid w:val="00142A02"/>
    <w:rsid w:val="00142AC8"/>
    <w:rsid w:val="00142F63"/>
    <w:rsid w:val="0014405E"/>
    <w:rsid w:val="00144C5F"/>
    <w:rsid w:val="00144F57"/>
    <w:rsid w:val="001452F6"/>
    <w:rsid w:val="00146589"/>
    <w:rsid w:val="00146D02"/>
    <w:rsid w:val="001474BD"/>
    <w:rsid w:val="0015036F"/>
    <w:rsid w:val="00150670"/>
    <w:rsid w:val="00150A57"/>
    <w:rsid w:val="00150A84"/>
    <w:rsid w:val="00150C66"/>
    <w:rsid w:val="00150F00"/>
    <w:rsid w:val="00152F2D"/>
    <w:rsid w:val="00152F99"/>
    <w:rsid w:val="00153930"/>
    <w:rsid w:val="00153CD1"/>
    <w:rsid w:val="00154DA1"/>
    <w:rsid w:val="001561A1"/>
    <w:rsid w:val="00156821"/>
    <w:rsid w:val="00156A36"/>
    <w:rsid w:val="00157B8A"/>
    <w:rsid w:val="00157BD9"/>
    <w:rsid w:val="00157FDA"/>
    <w:rsid w:val="0016152E"/>
    <w:rsid w:val="0016156F"/>
    <w:rsid w:val="001615B0"/>
    <w:rsid w:val="00163043"/>
    <w:rsid w:val="001638E4"/>
    <w:rsid w:val="00163DC1"/>
    <w:rsid w:val="001648CF"/>
    <w:rsid w:val="001652D2"/>
    <w:rsid w:val="00165429"/>
    <w:rsid w:val="00167344"/>
    <w:rsid w:val="001673CE"/>
    <w:rsid w:val="00167445"/>
    <w:rsid w:val="00167459"/>
    <w:rsid w:val="0016787E"/>
    <w:rsid w:val="00167F7C"/>
    <w:rsid w:val="0017116C"/>
    <w:rsid w:val="00171755"/>
    <w:rsid w:val="00171846"/>
    <w:rsid w:val="00172B6F"/>
    <w:rsid w:val="00173FC1"/>
    <w:rsid w:val="0017461D"/>
    <w:rsid w:val="00174FC8"/>
    <w:rsid w:val="00175A7A"/>
    <w:rsid w:val="00175FC3"/>
    <w:rsid w:val="001763D0"/>
    <w:rsid w:val="00176B2F"/>
    <w:rsid w:val="00177342"/>
    <w:rsid w:val="001773B2"/>
    <w:rsid w:val="00180E4E"/>
    <w:rsid w:val="00181D1A"/>
    <w:rsid w:val="00181E8D"/>
    <w:rsid w:val="00183351"/>
    <w:rsid w:val="001836D5"/>
    <w:rsid w:val="001843A9"/>
    <w:rsid w:val="00184D75"/>
    <w:rsid w:val="00185204"/>
    <w:rsid w:val="00185CC1"/>
    <w:rsid w:val="0018685C"/>
    <w:rsid w:val="00186DDF"/>
    <w:rsid w:val="0018765C"/>
    <w:rsid w:val="001911C9"/>
    <w:rsid w:val="001917CA"/>
    <w:rsid w:val="00191804"/>
    <w:rsid w:val="001918A7"/>
    <w:rsid w:val="00191AED"/>
    <w:rsid w:val="00191C51"/>
    <w:rsid w:val="00192E0F"/>
    <w:rsid w:val="00193230"/>
    <w:rsid w:val="0019484E"/>
    <w:rsid w:val="001956C2"/>
    <w:rsid w:val="00195F21"/>
    <w:rsid w:val="00196072"/>
    <w:rsid w:val="001976DB"/>
    <w:rsid w:val="001A0AC2"/>
    <w:rsid w:val="001A0FF3"/>
    <w:rsid w:val="001A1338"/>
    <w:rsid w:val="001A1564"/>
    <w:rsid w:val="001A15E3"/>
    <w:rsid w:val="001A1A86"/>
    <w:rsid w:val="001A33F5"/>
    <w:rsid w:val="001A3C85"/>
    <w:rsid w:val="001A5030"/>
    <w:rsid w:val="001A52B9"/>
    <w:rsid w:val="001A6671"/>
    <w:rsid w:val="001A7202"/>
    <w:rsid w:val="001A72B5"/>
    <w:rsid w:val="001B0526"/>
    <w:rsid w:val="001B115F"/>
    <w:rsid w:val="001B1406"/>
    <w:rsid w:val="001B2C51"/>
    <w:rsid w:val="001B3286"/>
    <w:rsid w:val="001B64C6"/>
    <w:rsid w:val="001B6591"/>
    <w:rsid w:val="001B69A1"/>
    <w:rsid w:val="001B6CBC"/>
    <w:rsid w:val="001B773C"/>
    <w:rsid w:val="001C0531"/>
    <w:rsid w:val="001C2669"/>
    <w:rsid w:val="001C355D"/>
    <w:rsid w:val="001C37EE"/>
    <w:rsid w:val="001C3B09"/>
    <w:rsid w:val="001C3C95"/>
    <w:rsid w:val="001C4130"/>
    <w:rsid w:val="001C4321"/>
    <w:rsid w:val="001C4711"/>
    <w:rsid w:val="001C48AB"/>
    <w:rsid w:val="001C4BF0"/>
    <w:rsid w:val="001C5E67"/>
    <w:rsid w:val="001C7011"/>
    <w:rsid w:val="001C7415"/>
    <w:rsid w:val="001C7D1A"/>
    <w:rsid w:val="001D0833"/>
    <w:rsid w:val="001D0854"/>
    <w:rsid w:val="001D13A0"/>
    <w:rsid w:val="001D1EFC"/>
    <w:rsid w:val="001D2258"/>
    <w:rsid w:val="001D37B5"/>
    <w:rsid w:val="001D3B29"/>
    <w:rsid w:val="001D4AEB"/>
    <w:rsid w:val="001D5C80"/>
    <w:rsid w:val="001D682E"/>
    <w:rsid w:val="001D7D82"/>
    <w:rsid w:val="001E1255"/>
    <w:rsid w:val="001E2085"/>
    <w:rsid w:val="001E27A5"/>
    <w:rsid w:val="001E34D4"/>
    <w:rsid w:val="001E397B"/>
    <w:rsid w:val="001E4994"/>
    <w:rsid w:val="001F110A"/>
    <w:rsid w:val="001F1B1E"/>
    <w:rsid w:val="001F1D27"/>
    <w:rsid w:val="001F2EEF"/>
    <w:rsid w:val="001F387A"/>
    <w:rsid w:val="001F3C41"/>
    <w:rsid w:val="001F5095"/>
    <w:rsid w:val="001F5259"/>
    <w:rsid w:val="001F530D"/>
    <w:rsid w:val="001F53F6"/>
    <w:rsid w:val="001F56D0"/>
    <w:rsid w:val="001F5960"/>
    <w:rsid w:val="001F59A7"/>
    <w:rsid w:val="001F617A"/>
    <w:rsid w:val="00200FA7"/>
    <w:rsid w:val="002020D6"/>
    <w:rsid w:val="0020341D"/>
    <w:rsid w:val="00203961"/>
    <w:rsid w:val="00204530"/>
    <w:rsid w:val="002056B3"/>
    <w:rsid w:val="0020789F"/>
    <w:rsid w:val="002078CC"/>
    <w:rsid w:val="00207D1A"/>
    <w:rsid w:val="00210D38"/>
    <w:rsid w:val="00211419"/>
    <w:rsid w:val="002117D3"/>
    <w:rsid w:val="002129F3"/>
    <w:rsid w:val="0021338A"/>
    <w:rsid w:val="002138D9"/>
    <w:rsid w:val="002140C4"/>
    <w:rsid w:val="002144C7"/>
    <w:rsid w:val="0021466D"/>
    <w:rsid w:val="00214CD6"/>
    <w:rsid w:val="00215A01"/>
    <w:rsid w:val="0021666C"/>
    <w:rsid w:val="00217922"/>
    <w:rsid w:val="00220A62"/>
    <w:rsid w:val="0022134E"/>
    <w:rsid w:val="00222DF3"/>
    <w:rsid w:val="00223E85"/>
    <w:rsid w:val="00223F01"/>
    <w:rsid w:val="00224392"/>
    <w:rsid w:val="00224EAB"/>
    <w:rsid w:val="00225829"/>
    <w:rsid w:val="00227225"/>
    <w:rsid w:val="00227760"/>
    <w:rsid w:val="00230DBA"/>
    <w:rsid w:val="00231505"/>
    <w:rsid w:val="00232FDB"/>
    <w:rsid w:val="0023339C"/>
    <w:rsid w:val="00233C77"/>
    <w:rsid w:val="002348D2"/>
    <w:rsid w:val="00234CAC"/>
    <w:rsid w:val="00235FAC"/>
    <w:rsid w:val="00236329"/>
    <w:rsid w:val="002365E8"/>
    <w:rsid w:val="00236673"/>
    <w:rsid w:val="00237D7E"/>
    <w:rsid w:val="00240852"/>
    <w:rsid w:val="002414AB"/>
    <w:rsid w:val="00241500"/>
    <w:rsid w:val="00241B34"/>
    <w:rsid w:val="00241F71"/>
    <w:rsid w:val="002422BB"/>
    <w:rsid w:val="00242A0F"/>
    <w:rsid w:val="00242CD9"/>
    <w:rsid w:val="002432A8"/>
    <w:rsid w:val="00243F90"/>
    <w:rsid w:val="00244139"/>
    <w:rsid w:val="00244659"/>
    <w:rsid w:val="00244C49"/>
    <w:rsid w:val="002462E1"/>
    <w:rsid w:val="00246B49"/>
    <w:rsid w:val="00246B76"/>
    <w:rsid w:val="00246D7E"/>
    <w:rsid w:val="0024739C"/>
    <w:rsid w:val="002473D1"/>
    <w:rsid w:val="00247966"/>
    <w:rsid w:val="00247ECD"/>
    <w:rsid w:val="00250AA1"/>
    <w:rsid w:val="00252266"/>
    <w:rsid w:val="00252DD6"/>
    <w:rsid w:val="00253949"/>
    <w:rsid w:val="00253A03"/>
    <w:rsid w:val="00253AA5"/>
    <w:rsid w:val="00253B09"/>
    <w:rsid w:val="002543F6"/>
    <w:rsid w:val="00256281"/>
    <w:rsid w:val="0025670A"/>
    <w:rsid w:val="002602EC"/>
    <w:rsid w:val="00260A3B"/>
    <w:rsid w:val="00260EA3"/>
    <w:rsid w:val="00262489"/>
    <w:rsid w:val="0026256C"/>
    <w:rsid w:val="002646B0"/>
    <w:rsid w:val="002647B6"/>
    <w:rsid w:val="002656AC"/>
    <w:rsid w:val="00266277"/>
    <w:rsid w:val="00266576"/>
    <w:rsid w:val="002666D4"/>
    <w:rsid w:val="00266CA0"/>
    <w:rsid w:val="00270017"/>
    <w:rsid w:val="00271772"/>
    <w:rsid w:val="00271C1C"/>
    <w:rsid w:val="00272A42"/>
    <w:rsid w:val="00272AB5"/>
    <w:rsid w:val="00273A7A"/>
    <w:rsid w:val="00273E7A"/>
    <w:rsid w:val="002744F9"/>
    <w:rsid w:val="002745CF"/>
    <w:rsid w:val="002756DF"/>
    <w:rsid w:val="00276A92"/>
    <w:rsid w:val="002816EE"/>
    <w:rsid w:val="002817B0"/>
    <w:rsid w:val="00281B7B"/>
    <w:rsid w:val="00284375"/>
    <w:rsid w:val="00284CEA"/>
    <w:rsid w:val="00285659"/>
    <w:rsid w:val="002857EF"/>
    <w:rsid w:val="00285982"/>
    <w:rsid w:val="0028615E"/>
    <w:rsid w:val="00286560"/>
    <w:rsid w:val="0028796D"/>
    <w:rsid w:val="00287D9F"/>
    <w:rsid w:val="00287EA5"/>
    <w:rsid w:val="00287F5C"/>
    <w:rsid w:val="002920AC"/>
    <w:rsid w:val="00292352"/>
    <w:rsid w:val="00292D6C"/>
    <w:rsid w:val="0029348A"/>
    <w:rsid w:val="00293C3B"/>
    <w:rsid w:val="00293CE4"/>
    <w:rsid w:val="0029428F"/>
    <w:rsid w:val="00294867"/>
    <w:rsid w:val="00294D1F"/>
    <w:rsid w:val="0029585A"/>
    <w:rsid w:val="00295BF5"/>
    <w:rsid w:val="00295D62"/>
    <w:rsid w:val="00295E8A"/>
    <w:rsid w:val="00297C7A"/>
    <w:rsid w:val="002A12CF"/>
    <w:rsid w:val="002A2D48"/>
    <w:rsid w:val="002A350B"/>
    <w:rsid w:val="002A36C9"/>
    <w:rsid w:val="002A376C"/>
    <w:rsid w:val="002A3D15"/>
    <w:rsid w:val="002A53D9"/>
    <w:rsid w:val="002A6E47"/>
    <w:rsid w:val="002A780E"/>
    <w:rsid w:val="002A7D8B"/>
    <w:rsid w:val="002A7FEB"/>
    <w:rsid w:val="002B049B"/>
    <w:rsid w:val="002B296E"/>
    <w:rsid w:val="002B2E77"/>
    <w:rsid w:val="002B3699"/>
    <w:rsid w:val="002B3FA5"/>
    <w:rsid w:val="002B4060"/>
    <w:rsid w:val="002B42E6"/>
    <w:rsid w:val="002B473B"/>
    <w:rsid w:val="002B5669"/>
    <w:rsid w:val="002B5B3B"/>
    <w:rsid w:val="002B5CC0"/>
    <w:rsid w:val="002B643F"/>
    <w:rsid w:val="002B6A48"/>
    <w:rsid w:val="002C0476"/>
    <w:rsid w:val="002C07AB"/>
    <w:rsid w:val="002C15CA"/>
    <w:rsid w:val="002C199E"/>
    <w:rsid w:val="002C1D95"/>
    <w:rsid w:val="002C24BF"/>
    <w:rsid w:val="002C258C"/>
    <w:rsid w:val="002C309D"/>
    <w:rsid w:val="002C3610"/>
    <w:rsid w:val="002C4A1D"/>
    <w:rsid w:val="002C5FF9"/>
    <w:rsid w:val="002C61BA"/>
    <w:rsid w:val="002C61FD"/>
    <w:rsid w:val="002C6275"/>
    <w:rsid w:val="002C6619"/>
    <w:rsid w:val="002C698A"/>
    <w:rsid w:val="002C6A7C"/>
    <w:rsid w:val="002C7232"/>
    <w:rsid w:val="002D030A"/>
    <w:rsid w:val="002D272A"/>
    <w:rsid w:val="002D28D6"/>
    <w:rsid w:val="002D3DFC"/>
    <w:rsid w:val="002D43B7"/>
    <w:rsid w:val="002D44E4"/>
    <w:rsid w:val="002D4AB8"/>
    <w:rsid w:val="002D4FBC"/>
    <w:rsid w:val="002D54E7"/>
    <w:rsid w:val="002D5A5A"/>
    <w:rsid w:val="002D5D82"/>
    <w:rsid w:val="002D67F3"/>
    <w:rsid w:val="002D7039"/>
    <w:rsid w:val="002D769F"/>
    <w:rsid w:val="002E095F"/>
    <w:rsid w:val="002E0EAA"/>
    <w:rsid w:val="002E1C06"/>
    <w:rsid w:val="002E36EC"/>
    <w:rsid w:val="002E4653"/>
    <w:rsid w:val="002E4FF9"/>
    <w:rsid w:val="002E5447"/>
    <w:rsid w:val="002E5DEB"/>
    <w:rsid w:val="002E61C2"/>
    <w:rsid w:val="002E65C3"/>
    <w:rsid w:val="002F00C2"/>
    <w:rsid w:val="002F07B7"/>
    <w:rsid w:val="002F082F"/>
    <w:rsid w:val="002F0FC5"/>
    <w:rsid w:val="002F1118"/>
    <w:rsid w:val="002F1B06"/>
    <w:rsid w:val="002F2390"/>
    <w:rsid w:val="002F2E60"/>
    <w:rsid w:val="002F31BC"/>
    <w:rsid w:val="002F3527"/>
    <w:rsid w:val="002F3718"/>
    <w:rsid w:val="002F4D15"/>
    <w:rsid w:val="002F662C"/>
    <w:rsid w:val="002F7A3C"/>
    <w:rsid w:val="003001F2"/>
    <w:rsid w:val="003003A0"/>
    <w:rsid w:val="003030E4"/>
    <w:rsid w:val="0030326C"/>
    <w:rsid w:val="00303532"/>
    <w:rsid w:val="00305159"/>
    <w:rsid w:val="00305D45"/>
    <w:rsid w:val="0030693D"/>
    <w:rsid w:val="00307EC3"/>
    <w:rsid w:val="00310C1E"/>
    <w:rsid w:val="00311556"/>
    <w:rsid w:val="00311BCB"/>
    <w:rsid w:val="0031329B"/>
    <w:rsid w:val="00313997"/>
    <w:rsid w:val="00313D47"/>
    <w:rsid w:val="00315045"/>
    <w:rsid w:val="003174B8"/>
    <w:rsid w:val="0031786F"/>
    <w:rsid w:val="0031799F"/>
    <w:rsid w:val="00317E50"/>
    <w:rsid w:val="00317F80"/>
    <w:rsid w:val="00320B64"/>
    <w:rsid w:val="00321353"/>
    <w:rsid w:val="00321CB6"/>
    <w:rsid w:val="00322EDE"/>
    <w:rsid w:val="0032378D"/>
    <w:rsid w:val="0032387E"/>
    <w:rsid w:val="00324659"/>
    <w:rsid w:val="00324701"/>
    <w:rsid w:val="00324EA9"/>
    <w:rsid w:val="00325EA0"/>
    <w:rsid w:val="0033023F"/>
    <w:rsid w:val="00331FDB"/>
    <w:rsid w:val="00332516"/>
    <w:rsid w:val="003325D9"/>
    <w:rsid w:val="0033321B"/>
    <w:rsid w:val="00333D47"/>
    <w:rsid w:val="00335137"/>
    <w:rsid w:val="0033585F"/>
    <w:rsid w:val="003363B3"/>
    <w:rsid w:val="00340A76"/>
    <w:rsid w:val="00340BEF"/>
    <w:rsid w:val="00342F01"/>
    <w:rsid w:val="00343136"/>
    <w:rsid w:val="00345EAF"/>
    <w:rsid w:val="003469FC"/>
    <w:rsid w:val="00346E51"/>
    <w:rsid w:val="0034732A"/>
    <w:rsid w:val="003473C8"/>
    <w:rsid w:val="003479DE"/>
    <w:rsid w:val="00347BA7"/>
    <w:rsid w:val="003509C8"/>
    <w:rsid w:val="00351E54"/>
    <w:rsid w:val="00351E82"/>
    <w:rsid w:val="00352436"/>
    <w:rsid w:val="00352F77"/>
    <w:rsid w:val="00353E6F"/>
    <w:rsid w:val="00357392"/>
    <w:rsid w:val="003574CE"/>
    <w:rsid w:val="0036040F"/>
    <w:rsid w:val="00361BFD"/>
    <w:rsid w:val="00361D5F"/>
    <w:rsid w:val="00362D10"/>
    <w:rsid w:val="0036316B"/>
    <w:rsid w:val="0036356F"/>
    <w:rsid w:val="0036377A"/>
    <w:rsid w:val="00363BB1"/>
    <w:rsid w:val="0036466D"/>
    <w:rsid w:val="00364EBE"/>
    <w:rsid w:val="003652F3"/>
    <w:rsid w:val="003665A9"/>
    <w:rsid w:val="003666B8"/>
    <w:rsid w:val="00366CEA"/>
    <w:rsid w:val="00367513"/>
    <w:rsid w:val="003702E3"/>
    <w:rsid w:val="00370BF0"/>
    <w:rsid w:val="003719E8"/>
    <w:rsid w:val="003722B1"/>
    <w:rsid w:val="003725BB"/>
    <w:rsid w:val="0037389B"/>
    <w:rsid w:val="00373C0B"/>
    <w:rsid w:val="0037600B"/>
    <w:rsid w:val="00376330"/>
    <w:rsid w:val="003765ED"/>
    <w:rsid w:val="003769B8"/>
    <w:rsid w:val="00377052"/>
    <w:rsid w:val="00377320"/>
    <w:rsid w:val="00377F8A"/>
    <w:rsid w:val="00380742"/>
    <w:rsid w:val="0038083E"/>
    <w:rsid w:val="003831A7"/>
    <w:rsid w:val="003841A3"/>
    <w:rsid w:val="003845BF"/>
    <w:rsid w:val="003848F6"/>
    <w:rsid w:val="00384C9E"/>
    <w:rsid w:val="003853E5"/>
    <w:rsid w:val="003861DF"/>
    <w:rsid w:val="003862D3"/>
    <w:rsid w:val="003865D3"/>
    <w:rsid w:val="003867D9"/>
    <w:rsid w:val="00387128"/>
    <w:rsid w:val="00390B9F"/>
    <w:rsid w:val="0039115D"/>
    <w:rsid w:val="003912A4"/>
    <w:rsid w:val="00391729"/>
    <w:rsid w:val="00392585"/>
    <w:rsid w:val="00392655"/>
    <w:rsid w:val="003933BE"/>
    <w:rsid w:val="0039434F"/>
    <w:rsid w:val="003948C4"/>
    <w:rsid w:val="003950E3"/>
    <w:rsid w:val="00395894"/>
    <w:rsid w:val="003958E6"/>
    <w:rsid w:val="00395C29"/>
    <w:rsid w:val="00395D46"/>
    <w:rsid w:val="00396608"/>
    <w:rsid w:val="00396ED8"/>
    <w:rsid w:val="00397621"/>
    <w:rsid w:val="003A01EE"/>
    <w:rsid w:val="003A2BD1"/>
    <w:rsid w:val="003A3C1D"/>
    <w:rsid w:val="003A470D"/>
    <w:rsid w:val="003A4963"/>
    <w:rsid w:val="003A539A"/>
    <w:rsid w:val="003B031C"/>
    <w:rsid w:val="003B0ED9"/>
    <w:rsid w:val="003B0F14"/>
    <w:rsid w:val="003B0FE2"/>
    <w:rsid w:val="003B2169"/>
    <w:rsid w:val="003B21B1"/>
    <w:rsid w:val="003B28C7"/>
    <w:rsid w:val="003B35C9"/>
    <w:rsid w:val="003B3DCF"/>
    <w:rsid w:val="003B42E7"/>
    <w:rsid w:val="003B46E5"/>
    <w:rsid w:val="003B507E"/>
    <w:rsid w:val="003B510D"/>
    <w:rsid w:val="003B5704"/>
    <w:rsid w:val="003B6D79"/>
    <w:rsid w:val="003B6E9D"/>
    <w:rsid w:val="003B74DD"/>
    <w:rsid w:val="003B7501"/>
    <w:rsid w:val="003B766B"/>
    <w:rsid w:val="003C05F2"/>
    <w:rsid w:val="003C0C01"/>
    <w:rsid w:val="003C0D98"/>
    <w:rsid w:val="003C1B03"/>
    <w:rsid w:val="003C2341"/>
    <w:rsid w:val="003C2857"/>
    <w:rsid w:val="003C2FA5"/>
    <w:rsid w:val="003C3386"/>
    <w:rsid w:val="003C3C8D"/>
    <w:rsid w:val="003C43D0"/>
    <w:rsid w:val="003C4D89"/>
    <w:rsid w:val="003C51C9"/>
    <w:rsid w:val="003C6742"/>
    <w:rsid w:val="003C6BE2"/>
    <w:rsid w:val="003C72AD"/>
    <w:rsid w:val="003D03A0"/>
    <w:rsid w:val="003D0639"/>
    <w:rsid w:val="003D0A5D"/>
    <w:rsid w:val="003D0B01"/>
    <w:rsid w:val="003D0C27"/>
    <w:rsid w:val="003D0C40"/>
    <w:rsid w:val="003D0E3E"/>
    <w:rsid w:val="003D1B9F"/>
    <w:rsid w:val="003D1F81"/>
    <w:rsid w:val="003D2188"/>
    <w:rsid w:val="003D3C2E"/>
    <w:rsid w:val="003D3D77"/>
    <w:rsid w:val="003D3DDF"/>
    <w:rsid w:val="003D4815"/>
    <w:rsid w:val="003D5231"/>
    <w:rsid w:val="003D5649"/>
    <w:rsid w:val="003D6438"/>
    <w:rsid w:val="003D6EEA"/>
    <w:rsid w:val="003E0099"/>
    <w:rsid w:val="003E0335"/>
    <w:rsid w:val="003E12BF"/>
    <w:rsid w:val="003E13D1"/>
    <w:rsid w:val="003E24D6"/>
    <w:rsid w:val="003E2C4F"/>
    <w:rsid w:val="003E51D7"/>
    <w:rsid w:val="003E60A5"/>
    <w:rsid w:val="003E7A4B"/>
    <w:rsid w:val="003E7FF4"/>
    <w:rsid w:val="003F022F"/>
    <w:rsid w:val="003F0276"/>
    <w:rsid w:val="003F034A"/>
    <w:rsid w:val="003F08EA"/>
    <w:rsid w:val="003F1015"/>
    <w:rsid w:val="003F21C1"/>
    <w:rsid w:val="003F2C4E"/>
    <w:rsid w:val="003F334B"/>
    <w:rsid w:val="003F423E"/>
    <w:rsid w:val="003F4FC1"/>
    <w:rsid w:val="003F5945"/>
    <w:rsid w:val="003F6090"/>
    <w:rsid w:val="003F6AC1"/>
    <w:rsid w:val="003F6FEE"/>
    <w:rsid w:val="003F7322"/>
    <w:rsid w:val="003F773B"/>
    <w:rsid w:val="003F7E4F"/>
    <w:rsid w:val="0040037C"/>
    <w:rsid w:val="004009AB"/>
    <w:rsid w:val="00401C84"/>
    <w:rsid w:val="00401CFB"/>
    <w:rsid w:val="00401E08"/>
    <w:rsid w:val="00401E4B"/>
    <w:rsid w:val="00402043"/>
    <w:rsid w:val="004027BD"/>
    <w:rsid w:val="00402B65"/>
    <w:rsid w:val="00402CFD"/>
    <w:rsid w:val="00402D2B"/>
    <w:rsid w:val="0040328B"/>
    <w:rsid w:val="00403702"/>
    <w:rsid w:val="004041B9"/>
    <w:rsid w:val="00404291"/>
    <w:rsid w:val="004043C3"/>
    <w:rsid w:val="00404AD7"/>
    <w:rsid w:val="00404B94"/>
    <w:rsid w:val="00405014"/>
    <w:rsid w:val="004055AE"/>
    <w:rsid w:val="004059FA"/>
    <w:rsid w:val="00406297"/>
    <w:rsid w:val="00407AD7"/>
    <w:rsid w:val="00407B30"/>
    <w:rsid w:val="00407D65"/>
    <w:rsid w:val="00407E0E"/>
    <w:rsid w:val="00407F32"/>
    <w:rsid w:val="00410B67"/>
    <w:rsid w:val="00411957"/>
    <w:rsid w:val="004125C6"/>
    <w:rsid w:val="00412950"/>
    <w:rsid w:val="004139B3"/>
    <w:rsid w:val="00413FA9"/>
    <w:rsid w:val="00416814"/>
    <w:rsid w:val="00417D22"/>
    <w:rsid w:val="00417EF1"/>
    <w:rsid w:val="00420B69"/>
    <w:rsid w:val="004211E0"/>
    <w:rsid w:val="004230C8"/>
    <w:rsid w:val="00424423"/>
    <w:rsid w:val="004254FF"/>
    <w:rsid w:val="00425D2B"/>
    <w:rsid w:val="00426F91"/>
    <w:rsid w:val="00427864"/>
    <w:rsid w:val="00427E5B"/>
    <w:rsid w:val="00430653"/>
    <w:rsid w:val="004315AE"/>
    <w:rsid w:val="004316A1"/>
    <w:rsid w:val="0043329E"/>
    <w:rsid w:val="004336BC"/>
    <w:rsid w:val="00434BEC"/>
    <w:rsid w:val="0043576D"/>
    <w:rsid w:val="00435A98"/>
    <w:rsid w:val="0043665F"/>
    <w:rsid w:val="004367CC"/>
    <w:rsid w:val="004373D0"/>
    <w:rsid w:val="00437652"/>
    <w:rsid w:val="00437985"/>
    <w:rsid w:val="00440562"/>
    <w:rsid w:val="00441D8B"/>
    <w:rsid w:val="0044298D"/>
    <w:rsid w:val="00442F66"/>
    <w:rsid w:val="00442FB3"/>
    <w:rsid w:val="00443E6C"/>
    <w:rsid w:val="00443E95"/>
    <w:rsid w:val="004440CF"/>
    <w:rsid w:val="00444594"/>
    <w:rsid w:val="00444840"/>
    <w:rsid w:val="00445891"/>
    <w:rsid w:val="00445C13"/>
    <w:rsid w:val="00445E61"/>
    <w:rsid w:val="00446A9D"/>
    <w:rsid w:val="004473BD"/>
    <w:rsid w:val="00447C89"/>
    <w:rsid w:val="00450366"/>
    <w:rsid w:val="00451357"/>
    <w:rsid w:val="0045142F"/>
    <w:rsid w:val="00451842"/>
    <w:rsid w:val="00451D21"/>
    <w:rsid w:val="00454B7C"/>
    <w:rsid w:val="00455459"/>
    <w:rsid w:val="00455C45"/>
    <w:rsid w:val="00457C4E"/>
    <w:rsid w:val="004610E9"/>
    <w:rsid w:val="004623CC"/>
    <w:rsid w:val="00462448"/>
    <w:rsid w:val="00462850"/>
    <w:rsid w:val="004628FB"/>
    <w:rsid w:val="00462AC2"/>
    <w:rsid w:val="00463279"/>
    <w:rsid w:val="00464DE6"/>
    <w:rsid w:val="00465D84"/>
    <w:rsid w:val="00466B9F"/>
    <w:rsid w:val="00466DF8"/>
    <w:rsid w:val="00470F4B"/>
    <w:rsid w:val="00471962"/>
    <w:rsid w:val="0047223B"/>
    <w:rsid w:val="0047281C"/>
    <w:rsid w:val="00473FD6"/>
    <w:rsid w:val="00474747"/>
    <w:rsid w:val="00474FA7"/>
    <w:rsid w:val="00475D1D"/>
    <w:rsid w:val="00477653"/>
    <w:rsid w:val="004776C5"/>
    <w:rsid w:val="00477BE9"/>
    <w:rsid w:val="004806E7"/>
    <w:rsid w:val="00480805"/>
    <w:rsid w:val="00481FBF"/>
    <w:rsid w:val="004820DD"/>
    <w:rsid w:val="00482E77"/>
    <w:rsid w:val="004839F9"/>
    <w:rsid w:val="00484A53"/>
    <w:rsid w:val="0048521B"/>
    <w:rsid w:val="00485428"/>
    <w:rsid w:val="00485871"/>
    <w:rsid w:val="004863B0"/>
    <w:rsid w:val="004867B1"/>
    <w:rsid w:val="00487BB9"/>
    <w:rsid w:val="00487C9D"/>
    <w:rsid w:val="00487E59"/>
    <w:rsid w:val="00487F63"/>
    <w:rsid w:val="00491BB2"/>
    <w:rsid w:val="00491DB7"/>
    <w:rsid w:val="00491E73"/>
    <w:rsid w:val="00491F23"/>
    <w:rsid w:val="004939F9"/>
    <w:rsid w:val="0049401C"/>
    <w:rsid w:val="00494494"/>
    <w:rsid w:val="004950BF"/>
    <w:rsid w:val="00495994"/>
    <w:rsid w:val="00495C94"/>
    <w:rsid w:val="00496AAB"/>
    <w:rsid w:val="00496AB1"/>
    <w:rsid w:val="00496D6E"/>
    <w:rsid w:val="0049756C"/>
    <w:rsid w:val="00497B94"/>
    <w:rsid w:val="00497E67"/>
    <w:rsid w:val="004A0812"/>
    <w:rsid w:val="004A1C20"/>
    <w:rsid w:val="004A1D20"/>
    <w:rsid w:val="004A2750"/>
    <w:rsid w:val="004A2A61"/>
    <w:rsid w:val="004A406A"/>
    <w:rsid w:val="004A5349"/>
    <w:rsid w:val="004A550C"/>
    <w:rsid w:val="004A58A9"/>
    <w:rsid w:val="004A6191"/>
    <w:rsid w:val="004A621C"/>
    <w:rsid w:val="004A65C8"/>
    <w:rsid w:val="004A71CD"/>
    <w:rsid w:val="004B1285"/>
    <w:rsid w:val="004B22D1"/>
    <w:rsid w:val="004B2FDD"/>
    <w:rsid w:val="004B3311"/>
    <w:rsid w:val="004B418E"/>
    <w:rsid w:val="004B4DDC"/>
    <w:rsid w:val="004B563F"/>
    <w:rsid w:val="004B5A1D"/>
    <w:rsid w:val="004B5A89"/>
    <w:rsid w:val="004B5C95"/>
    <w:rsid w:val="004B5F4A"/>
    <w:rsid w:val="004B63D0"/>
    <w:rsid w:val="004B6973"/>
    <w:rsid w:val="004B6D1D"/>
    <w:rsid w:val="004B71A5"/>
    <w:rsid w:val="004B7EDB"/>
    <w:rsid w:val="004C0111"/>
    <w:rsid w:val="004C1186"/>
    <w:rsid w:val="004C150A"/>
    <w:rsid w:val="004C1948"/>
    <w:rsid w:val="004C1A7E"/>
    <w:rsid w:val="004C221E"/>
    <w:rsid w:val="004C23E3"/>
    <w:rsid w:val="004C2611"/>
    <w:rsid w:val="004C3038"/>
    <w:rsid w:val="004C3837"/>
    <w:rsid w:val="004C4552"/>
    <w:rsid w:val="004C4842"/>
    <w:rsid w:val="004C5513"/>
    <w:rsid w:val="004C68AD"/>
    <w:rsid w:val="004C6E0C"/>
    <w:rsid w:val="004C7B91"/>
    <w:rsid w:val="004C7C17"/>
    <w:rsid w:val="004D0042"/>
    <w:rsid w:val="004D0791"/>
    <w:rsid w:val="004D1E97"/>
    <w:rsid w:val="004D20BD"/>
    <w:rsid w:val="004D2292"/>
    <w:rsid w:val="004D22F1"/>
    <w:rsid w:val="004D4DE9"/>
    <w:rsid w:val="004D5DC3"/>
    <w:rsid w:val="004D613B"/>
    <w:rsid w:val="004D670B"/>
    <w:rsid w:val="004D67E1"/>
    <w:rsid w:val="004D7B99"/>
    <w:rsid w:val="004D7F91"/>
    <w:rsid w:val="004E0531"/>
    <w:rsid w:val="004E0A28"/>
    <w:rsid w:val="004E5DFA"/>
    <w:rsid w:val="004E63C5"/>
    <w:rsid w:val="004E6B3D"/>
    <w:rsid w:val="004E7531"/>
    <w:rsid w:val="004F0ECC"/>
    <w:rsid w:val="004F1798"/>
    <w:rsid w:val="004F1E3C"/>
    <w:rsid w:val="004F24CF"/>
    <w:rsid w:val="004F2816"/>
    <w:rsid w:val="004F2EF4"/>
    <w:rsid w:val="004F579D"/>
    <w:rsid w:val="004F58A1"/>
    <w:rsid w:val="004F6BB4"/>
    <w:rsid w:val="004F711B"/>
    <w:rsid w:val="004F7269"/>
    <w:rsid w:val="00500AD3"/>
    <w:rsid w:val="0050118F"/>
    <w:rsid w:val="00501CEF"/>
    <w:rsid w:val="00502421"/>
    <w:rsid w:val="00504AFA"/>
    <w:rsid w:val="00504B3E"/>
    <w:rsid w:val="00505545"/>
    <w:rsid w:val="005055D3"/>
    <w:rsid w:val="005056E0"/>
    <w:rsid w:val="0050660F"/>
    <w:rsid w:val="0050663E"/>
    <w:rsid w:val="00506AF4"/>
    <w:rsid w:val="005078FB"/>
    <w:rsid w:val="00507F5C"/>
    <w:rsid w:val="00511703"/>
    <w:rsid w:val="005121CC"/>
    <w:rsid w:val="005127E5"/>
    <w:rsid w:val="00512DE1"/>
    <w:rsid w:val="0051334A"/>
    <w:rsid w:val="00513A4A"/>
    <w:rsid w:val="00513C02"/>
    <w:rsid w:val="00514B0D"/>
    <w:rsid w:val="00516D5D"/>
    <w:rsid w:val="00520E58"/>
    <w:rsid w:val="00521294"/>
    <w:rsid w:val="005216B3"/>
    <w:rsid w:val="00521D13"/>
    <w:rsid w:val="00521FE3"/>
    <w:rsid w:val="0052334F"/>
    <w:rsid w:val="005251DF"/>
    <w:rsid w:val="0052593A"/>
    <w:rsid w:val="00525C38"/>
    <w:rsid w:val="00525DE4"/>
    <w:rsid w:val="0052722D"/>
    <w:rsid w:val="00527549"/>
    <w:rsid w:val="005275FB"/>
    <w:rsid w:val="00531240"/>
    <w:rsid w:val="00532769"/>
    <w:rsid w:val="005337C7"/>
    <w:rsid w:val="00533C4F"/>
    <w:rsid w:val="005351FC"/>
    <w:rsid w:val="00535B10"/>
    <w:rsid w:val="005370F3"/>
    <w:rsid w:val="00537834"/>
    <w:rsid w:val="00540844"/>
    <w:rsid w:val="0054147E"/>
    <w:rsid w:val="00541839"/>
    <w:rsid w:val="00541F28"/>
    <w:rsid w:val="005433D0"/>
    <w:rsid w:val="0054353C"/>
    <w:rsid w:val="00543745"/>
    <w:rsid w:val="00544914"/>
    <w:rsid w:val="00544B79"/>
    <w:rsid w:val="005464BF"/>
    <w:rsid w:val="005468D3"/>
    <w:rsid w:val="00546C8A"/>
    <w:rsid w:val="005504CD"/>
    <w:rsid w:val="00550890"/>
    <w:rsid w:val="005511DC"/>
    <w:rsid w:val="00551BC3"/>
    <w:rsid w:val="00551F15"/>
    <w:rsid w:val="00554772"/>
    <w:rsid w:val="00555197"/>
    <w:rsid w:val="00555B12"/>
    <w:rsid w:val="00556A0B"/>
    <w:rsid w:val="00556CC8"/>
    <w:rsid w:val="00556D61"/>
    <w:rsid w:val="0055713D"/>
    <w:rsid w:val="0055727E"/>
    <w:rsid w:val="0055745D"/>
    <w:rsid w:val="00560C51"/>
    <w:rsid w:val="00561C3B"/>
    <w:rsid w:val="005620E8"/>
    <w:rsid w:val="005621D1"/>
    <w:rsid w:val="0056301D"/>
    <w:rsid w:val="00563171"/>
    <w:rsid w:val="00564BB4"/>
    <w:rsid w:val="00565603"/>
    <w:rsid w:val="00565F5F"/>
    <w:rsid w:val="00570E65"/>
    <w:rsid w:val="00570E7B"/>
    <w:rsid w:val="00572265"/>
    <w:rsid w:val="005730AA"/>
    <w:rsid w:val="005735C2"/>
    <w:rsid w:val="00574212"/>
    <w:rsid w:val="00575501"/>
    <w:rsid w:val="00575C92"/>
    <w:rsid w:val="0057733D"/>
    <w:rsid w:val="005775D8"/>
    <w:rsid w:val="00577B89"/>
    <w:rsid w:val="00577FDC"/>
    <w:rsid w:val="00580B93"/>
    <w:rsid w:val="005822FB"/>
    <w:rsid w:val="005847FB"/>
    <w:rsid w:val="00584B23"/>
    <w:rsid w:val="005875F7"/>
    <w:rsid w:val="00590397"/>
    <w:rsid w:val="0059094C"/>
    <w:rsid w:val="00590C87"/>
    <w:rsid w:val="005911BA"/>
    <w:rsid w:val="0059133C"/>
    <w:rsid w:val="005916A9"/>
    <w:rsid w:val="005923C5"/>
    <w:rsid w:val="005924D5"/>
    <w:rsid w:val="00593403"/>
    <w:rsid w:val="00593898"/>
    <w:rsid w:val="005941AB"/>
    <w:rsid w:val="00594934"/>
    <w:rsid w:val="00596B40"/>
    <w:rsid w:val="005973A9"/>
    <w:rsid w:val="00597BBA"/>
    <w:rsid w:val="005A0106"/>
    <w:rsid w:val="005A0682"/>
    <w:rsid w:val="005A124E"/>
    <w:rsid w:val="005A16A5"/>
    <w:rsid w:val="005A16CC"/>
    <w:rsid w:val="005A1823"/>
    <w:rsid w:val="005A1940"/>
    <w:rsid w:val="005A1A79"/>
    <w:rsid w:val="005A1BF9"/>
    <w:rsid w:val="005A2B04"/>
    <w:rsid w:val="005A36E7"/>
    <w:rsid w:val="005A4564"/>
    <w:rsid w:val="005A4841"/>
    <w:rsid w:val="005A5490"/>
    <w:rsid w:val="005A5A0A"/>
    <w:rsid w:val="005A652B"/>
    <w:rsid w:val="005A66C5"/>
    <w:rsid w:val="005A7825"/>
    <w:rsid w:val="005B06BE"/>
    <w:rsid w:val="005B0747"/>
    <w:rsid w:val="005B08E9"/>
    <w:rsid w:val="005B1E5D"/>
    <w:rsid w:val="005B21A3"/>
    <w:rsid w:val="005B2DFF"/>
    <w:rsid w:val="005B3948"/>
    <w:rsid w:val="005B59D1"/>
    <w:rsid w:val="005B6DFB"/>
    <w:rsid w:val="005B71D8"/>
    <w:rsid w:val="005C12A7"/>
    <w:rsid w:val="005C1D8B"/>
    <w:rsid w:val="005C231C"/>
    <w:rsid w:val="005C2604"/>
    <w:rsid w:val="005C2942"/>
    <w:rsid w:val="005C299D"/>
    <w:rsid w:val="005C49B8"/>
    <w:rsid w:val="005C5439"/>
    <w:rsid w:val="005C5FD9"/>
    <w:rsid w:val="005C6173"/>
    <w:rsid w:val="005C6447"/>
    <w:rsid w:val="005C6F9F"/>
    <w:rsid w:val="005C7438"/>
    <w:rsid w:val="005C7E70"/>
    <w:rsid w:val="005D0863"/>
    <w:rsid w:val="005D0A39"/>
    <w:rsid w:val="005D197F"/>
    <w:rsid w:val="005D1C30"/>
    <w:rsid w:val="005D22B6"/>
    <w:rsid w:val="005D2A0E"/>
    <w:rsid w:val="005D3CD6"/>
    <w:rsid w:val="005D4482"/>
    <w:rsid w:val="005D4773"/>
    <w:rsid w:val="005D4B7E"/>
    <w:rsid w:val="005D62A9"/>
    <w:rsid w:val="005D700A"/>
    <w:rsid w:val="005E054D"/>
    <w:rsid w:val="005E06A8"/>
    <w:rsid w:val="005E1ABB"/>
    <w:rsid w:val="005E369D"/>
    <w:rsid w:val="005E5587"/>
    <w:rsid w:val="005E59CB"/>
    <w:rsid w:val="005E749B"/>
    <w:rsid w:val="005F13AF"/>
    <w:rsid w:val="005F1B92"/>
    <w:rsid w:val="005F26AB"/>
    <w:rsid w:val="005F33EF"/>
    <w:rsid w:val="005F3F2D"/>
    <w:rsid w:val="005F45E7"/>
    <w:rsid w:val="005F548F"/>
    <w:rsid w:val="005F6543"/>
    <w:rsid w:val="005F696A"/>
    <w:rsid w:val="005F74F7"/>
    <w:rsid w:val="006002F4"/>
    <w:rsid w:val="00600FDA"/>
    <w:rsid w:val="006036AD"/>
    <w:rsid w:val="00604D69"/>
    <w:rsid w:val="00605117"/>
    <w:rsid w:val="00605737"/>
    <w:rsid w:val="00606005"/>
    <w:rsid w:val="00606D5D"/>
    <w:rsid w:val="006071FC"/>
    <w:rsid w:val="00607564"/>
    <w:rsid w:val="006076D5"/>
    <w:rsid w:val="00607736"/>
    <w:rsid w:val="0061066C"/>
    <w:rsid w:val="00610CFA"/>
    <w:rsid w:val="00610D5E"/>
    <w:rsid w:val="00611F42"/>
    <w:rsid w:val="00613213"/>
    <w:rsid w:val="006138FD"/>
    <w:rsid w:val="0061398C"/>
    <w:rsid w:val="00614AE9"/>
    <w:rsid w:val="00615883"/>
    <w:rsid w:val="0061637A"/>
    <w:rsid w:val="00616505"/>
    <w:rsid w:val="006167E1"/>
    <w:rsid w:val="00617011"/>
    <w:rsid w:val="00620403"/>
    <w:rsid w:val="0062064B"/>
    <w:rsid w:val="00620778"/>
    <w:rsid w:val="0062094B"/>
    <w:rsid w:val="00620AF1"/>
    <w:rsid w:val="00620C5D"/>
    <w:rsid w:val="00620D45"/>
    <w:rsid w:val="006214AB"/>
    <w:rsid w:val="006226FE"/>
    <w:rsid w:val="00623197"/>
    <w:rsid w:val="00623570"/>
    <w:rsid w:val="006236DE"/>
    <w:rsid w:val="006237FB"/>
    <w:rsid w:val="0062397C"/>
    <w:rsid w:val="006239B1"/>
    <w:rsid w:val="00623ED7"/>
    <w:rsid w:val="0062433F"/>
    <w:rsid w:val="006247DB"/>
    <w:rsid w:val="00624E63"/>
    <w:rsid w:val="00626569"/>
    <w:rsid w:val="00626A47"/>
    <w:rsid w:val="00627F3F"/>
    <w:rsid w:val="00630779"/>
    <w:rsid w:val="00631180"/>
    <w:rsid w:val="00632EF5"/>
    <w:rsid w:val="00633AA3"/>
    <w:rsid w:val="00633F61"/>
    <w:rsid w:val="00633FF1"/>
    <w:rsid w:val="00634C68"/>
    <w:rsid w:val="00635153"/>
    <w:rsid w:val="006363CA"/>
    <w:rsid w:val="00636579"/>
    <w:rsid w:val="006365F9"/>
    <w:rsid w:val="006367C6"/>
    <w:rsid w:val="00636ECE"/>
    <w:rsid w:val="0063708A"/>
    <w:rsid w:val="006375A8"/>
    <w:rsid w:val="00637C73"/>
    <w:rsid w:val="00637F39"/>
    <w:rsid w:val="00640CE5"/>
    <w:rsid w:val="00640EAC"/>
    <w:rsid w:val="0064105F"/>
    <w:rsid w:val="00641F9E"/>
    <w:rsid w:val="006425CF"/>
    <w:rsid w:val="0064265F"/>
    <w:rsid w:val="00642DB0"/>
    <w:rsid w:val="00642DC0"/>
    <w:rsid w:val="00642DCD"/>
    <w:rsid w:val="00642E84"/>
    <w:rsid w:val="0064369E"/>
    <w:rsid w:val="00645E8B"/>
    <w:rsid w:val="006462EE"/>
    <w:rsid w:val="00646426"/>
    <w:rsid w:val="0064698F"/>
    <w:rsid w:val="0065020A"/>
    <w:rsid w:val="006503FD"/>
    <w:rsid w:val="00650F6C"/>
    <w:rsid w:val="00651851"/>
    <w:rsid w:val="00653A3F"/>
    <w:rsid w:val="006551EE"/>
    <w:rsid w:val="00655420"/>
    <w:rsid w:val="00655CB9"/>
    <w:rsid w:val="00655CF8"/>
    <w:rsid w:val="00655E65"/>
    <w:rsid w:val="006564E7"/>
    <w:rsid w:val="006569AF"/>
    <w:rsid w:val="00656A6C"/>
    <w:rsid w:val="00656EF7"/>
    <w:rsid w:val="00657692"/>
    <w:rsid w:val="0065784D"/>
    <w:rsid w:val="00657FCD"/>
    <w:rsid w:val="00660325"/>
    <w:rsid w:val="0066175B"/>
    <w:rsid w:val="0066193A"/>
    <w:rsid w:val="006626AD"/>
    <w:rsid w:val="00662748"/>
    <w:rsid w:val="00663492"/>
    <w:rsid w:val="00663872"/>
    <w:rsid w:val="00663C27"/>
    <w:rsid w:val="006646CE"/>
    <w:rsid w:val="006650D0"/>
    <w:rsid w:val="00665269"/>
    <w:rsid w:val="0066545C"/>
    <w:rsid w:val="006659D6"/>
    <w:rsid w:val="00666327"/>
    <w:rsid w:val="00667C82"/>
    <w:rsid w:val="00670612"/>
    <w:rsid w:val="00670675"/>
    <w:rsid w:val="00670B6D"/>
    <w:rsid w:val="00672CB8"/>
    <w:rsid w:val="00672F55"/>
    <w:rsid w:val="00673458"/>
    <w:rsid w:val="006736A0"/>
    <w:rsid w:val="006753E0"/>
    <w:rsid w:val="00675B87"/>
    <w:rsid w:val="00675C00"/>
    <w:rsid w:val="00675C4A"/>
    <w:rsid w:val="0067600C"/>
    <w:rsid w:val="00676F66"/>
    <w:rsid w:val="00676FE5"/>
    <w:rsid w:val="00677256"/>
    <w:rsid w:val="0067750E"/>
    <w:rsid w:val="00680088"/>
    <w:rsid w:val="006803A6"/>
    <w:rsid w:val="00680467"/>
    <w:rsid w:val="006807AF"/>
    <w:rsid w:val="00680CBF"/>
    <w:rsid w:val="0068227B"/>
    <w:rsid w:val="006822AA"/>
    <w:rsid w:val="006822E7"/>
    <w:rsid w:val="006832A9"/>
    <w:rsid w:val="00683B38"/>
    <w:rsid w:val="006840A6"/>
    <w:rsid w:val="00684AF7"/>
    <w:rsid w:val="00685BC1"/>
    <w:rsid w:val="00687BCD"/>
    <w:rsid w:val="006901DF"/>
    <w:rsid w:val="006905C2"/>
    <w:rsid w:val="00691ACB"/>
    <w:rsid w:val="00692467"/>
    <w:rsid w:val="00692729"/>
    <w:rsid w:val="00694CDA"/>
    <w:rsid w:val="00695081"/>
    <w:rsid w:val="006967D4"/>
    <w:rsid w:val="006969D5"/>
    <w:rsid w:val="00696F16"/>
    <w:rsid w:val="006A0171"/>
    <w:rsid w:val="006A14D7"/>
    <w:rsid w:val="006A1D4D"/>
    <w:rsid w:val="006A4385"/>
    <w:rsid w:val="006A458E"/>
    <w:rsid w:val="006A4649"/>
    <w:rsid w:val="006A6312"/>
    <w:rsid w:val="006A65B9"/>
    <w:rsid w:val="006A7013"/>
    <w:rsid w:val="006A7DDB"/>
    <w:rsid w:val="006B0992"/>
    <w:rsid w:val="006B2D67"/>
    <w:rsid w:val="006B4428"/>
    <w:rsid w:val="006B54D7"/>
    <w:rsid w:val="006B54F3"/>
    <w:rsid w:val="006B5F8E"/>
    <w:rsid w:val="006B6C20"/>
    <w:rsid w:val="006B7718"/>
    <w:rsid w:val="006B7F68"/>
    <w:rsid w:val="006C0568"/>
    <w:rsid w:val="006C2DDB"/>
    <w:rsid w:val="006C3190"/>
    <w:rsid w:val="006C3772"/>
    <w:rsid w:val="006C4342"/>
    <w:rsid w:val="006C57FB"/>
    <w:rsid w:val="006C5FB1"/>
    <w:rsid w:val="006C6767"/>
    <w:rsid w:val="006C678D"/>
    <w:rsid w:val="006C6ABF"/>
    <w:rsid w:val="006C6D0E"/>
    <w:rsid w:val="006C740E"/>
    <w:rsid w:val="006C794C"/>
    <w:rsid w:val="006D0D40"/>
    <w:rsid w:val="006D0F7C"/>
    <w:rsid w:val="006D13F6"/>
    <w:rsid w:val="006D1DAD"/>
    <w:rsid w:val="006D2D7F"/>
    <w:rsid w:val="006D32E5"/>
    <w:rsid w:val="006D34D9"/>
    <w:rsid w:val="006D41D7"/>
    <w:rsid w:val="006D52E0"/>
    <w:rsid w:val="006D5E7E"/>
    <w:rsid w:val="006D66ED"/>
    <w:rsid w:val="006D7477"/>
    <w:rsid w:val="006D7818"/>
    <w:rsid w:val="006E0A3F"/>
    <w:rsid w:val="006E0B5B"/>
    <w:rsid w:val="006E11EA"/>
    <w:rsid w:val="006E1498"/>
    <w:rsid w:val="006E150B"/>
    <w:rsid w:val="006E1EF4"/>
    <w:rsid w:val="006E3399"/>
    <w:rsid w:val="006E3FE0"/>
    <w:rsid w:val="006E43CD"/>
    <w:rsid w:val="006E5E4D"/>
    <w:rsid w:val="006E6574"/>
    <w:rsid w:val="006E71BC"/>
    <w:rsid w:val="006F0E1E"/>
    <w:rsid w:val="006F1325"/>
    <w:rsid w:val="006F1924"/>
    <w:rsid w:val="006F3C53"/>
    <w:rsid w:val="006F5094"/>
    <w:rsid w:val="006F669F"/>
    <w:rsid w:val="006F7D19"/>
    <w:rsid w:val="00700186"/>
    <w:rsid w:val="007006AD"/>
    <w:rsid w:val="007021C7"/>
    <w:rsid w:val="00702D5E"/>
    <w:rsid w:val="00703A48"/>
    <w:rsid w:val="007042D7"/>
    <w:rsid w:val="00704C87"/>
    <w:rsid w:val="00705E22"/>
    <w:rsid w:val="00707CDE"/>
    <w:rsid w:val="0071143A"/>
    <w:rsid w:val="0071249A"/>
    <w:rsid w:val="00712EAC"/>
    <w:rsid w:val="00712EE6"/>
    <w:rsid w:val="007137C5"/>
    <w:rsid w:val="007141D6"/>
    <w:rsid w:val="0072061B"/>
    <w:rsid w:val="00720F12"/>
    <w:rsid w:val="007219B7"/>
    <w:rsid w:val="00721D28"/>
    <w:rsid w:val="00722CCD"/>
    <w:rsid w:val="00722FE8"/>
    <w:rsid w:val="0072312E"/>
    <w:rsid w:val="007233B3"/>
    <w:rsid w:val="00724C0A"/>
    <w:rsid w:val="00724F83"/>
    <w:rsid w:val="007256F8"/>
    <w:rsid w:val="00725A00"/>
    <w:rsid w:val="00725C75"/>
    <w:rsid w:val="00725E1D"/>
    <w:rsid w:val="0072610C"/>
    <w:rsid w:val="007269BA"/>
    <w:rsid w:val="007279F5"/>
    <w:rsid w:val="00730474"/>
    <w:rsid w:val="0073097C"/>
    <w:rsid w:val="0073150E"/>
    <w:rsid w:val="007332EB"/>
    <w:rsid w:val="007368A1"/>
    <w:rsid w:val="00736FF2"/>
    <w:rsid w:val="00737973"/>
    <w:rsid w:val="00737AAF"/>
    <w:rsid w:val="00737DA0"/>
    <w:rsid w:val="0074002F"/>
    <w:rsid w:val="00741666"/>
    <w:rsid w:val="00741CA4"/>
    <w:rsid w:val="00741EB2"/>
    <w:rsid w:val="00744005"/>
    <w:rsid w:val="0074406A"/>
    <w:rsid w:val="0074479D"/>
    <w:rsid w:val="00744F1C"/>
    <w:rsid w:val="00745ECA"/>
    <w:rsid w:val="00745FF9"/>
    <w:rsid w:val="007460A4"/>
    <w:rsid w:val="0074698F"/>
    <w:rsid w:val="00746DEE"/>
    <w:rsid w:val="00747B54"/>
    <w:rsid w:val="00751B3D"/>
    <w:rsid w:val="00754CC7"/>
    <w:rsid w:val="00755136"/>
    <w:rsid w:val="00755EB3"/>
    <w:rsid w:val="00755F98"/>
    <w:rsid w:val="00755FD4"/>
    <w:rsid w:val="007563D2"/>
    <w:rsid w:val="00756BCE"/>
    <w:rsid w:val="00757347"/>
    <w:rsid w:val="00757458"/>
    <w:rsid w:val="00757915"/>
    <w:rsid w:val="007600E6"/>
    <w:rsid w:val="00760231"/>
    <w:rsid w:val="007605DD"/>
    <w:rsid w:val="00760F67"/>
    <w:rsid w:val="00762C43"/>
    <w:rsid w:val="00764457"/>
    <w:rsid w:val="00764A33"/>
    <w:rsid w:val="00764F69"/>
    <w:rsid w:val="007659D9"/>
    <w:rsid w:val="00765A8F"/>
    <w:rsid w:val="007705A4"/>
    <w:rsid w:val="00772A6A"/>
    <w:rsid w:val="00774460"/>
    <w:rsid w:val="0077491E"/>
    <w:rsid w:val="00776308"/>
    <w:rsid w:val="0077697C"/>
    <w:rsid w:val="00776C4A"/>
    <w:rsid w:val="00776D91"/>
    <w:rsid w:val="00776F66"/>
    <w:rsid w:val="00777B7D"/>
    <w:rsid w:val="00780126"/>
    <w:rsid w:val="007807D1"/>
    <w:rsid w:val="00780FA0"/>
    <w:rsid w:val="0078151F"/>
    <w:rsid w:val="00783405"/>
    <w:rsid w:val="00783BF6"/>
    <w:rsid w:val="00783D12"/>
    <w:rsid w:val="0078530F"/>
    <w:rsid w:val="00785BE9"/>
    <w:rsid w:val="007860B6"/>
    <w:rsid w:val="007868B2"/>
    <w:rsid w:val="00792656"/>
    <w:rsid w:val="007933CF"/>
    <w:rsid w:val="00793664"/>
    <w:rsid w:val="00793ACF"/>
    <w:rsid w:val="00793FB5"/>
    <w:rsid w:val="00795488"/>
    <w:rsid w:val="00796683"/>
    <w:rsid w:val="0079694C"/>
    <w:rsid w:val="007973EE"/>
    <w:rsid w:val="007A0207"/>
    <w:rsid w:val="007A0DE8"/>
    <w:rsid w:val="007A1870"/>
    <w:rsid w:val="007A222C"/>
    <w:rsid w:val="007A3623"/>
    <w:rsid w:val="007A4C3B"/>
    <w:rsid w:val="007A6B48"/>
    <w:rsid w:val="007A7443"/>
    <w:rsid w:val="007A7EA1"/>
    <w:rsid w:val="007B02E2"/>
    <w:rsid w:val="007B0508"/>
    <w:rsid w:val="007B0923"/>
    <w:rsid w:val="007B1173"/>
    <w:rsid w:val="007B1430"/>
    <w:rsid w:val="007B148E"/>
    <w:rsid w:val="007B157A"/>
    <w:rsid w:val="007B15D8"/>
    <w:rsid w:val="007B16BB"/>
    <w:rsid w:val="007B20D7"/>
    <w:rsid w:val="007B28E5"/>
    <w:rsid w:val="007B29F8"/>
    <w:rsid w:val="007B2E88"/>
    <w:rsid w:val="007B47A2"/>
    <w:rsid w:val="007B4C17"/>
    <w:rsid w:val="007B4FC5"/>
    <w:rsid w:val="007B6442"/>
    <w:rsid w:val="007B65D1"/>
    <w:rsid w:val="007B6BFE"/>
    <w:rsid w:val="007B7194"/>
    <w:rsid w:val="007C03B9"/>
    <w:rsid w:val="007C092C"/>
    <w:rsid w:val="007C0BC4"/>
    <w:rsid w:val="007C147C"/>
    <w:rsid w:val="007C1A1B"/>
    <w:rsid w:val="007C423B"/>
    <w:rsid w:val="007C4A10"/>
    <w:rsid w:val="007C5066"/>
    <w:rsid w:val="007C75F1"/>
    <w:rsid w:val="007C7AE3"/>
    <w:rsid w:val="007D072D"/>
    <w:rsid w:val="007D3295"/>
    <w:rsid w:val="007D39B5"/>
    <w:rsid w:val="007D44FD"/>
    <w:rsid w:val="007D5AFA"/>
    <w:rsid w:val="007D69AD"/>
    <w:rsid w:val="007D6A68"/>
    <w:rsid w:val="007D706E"/>
    <w:rsid w:val="007D762F"/>
    <w:rsid w:val="007D7F66"/>
    <w:rsid w:val="007E0023"/>
    <w:rsid w:val="007E0D46"/>
    <w:rsid w:val="007E1276"/>
    <w:rsid w:val="007E1E02"/>
    <w:rsid w:val="007E2023"/>
    <w:rsid w:val="007E21C0"/>
    <w:rsid w:val="007E3819"/>
    <w:rsid w:val="007E4466"/>
    <w:rsid w:val="007E4681"/>
    <w:rsid w:val="007E54B2"/>
    <w:rsid w:val="007E59AD"/>
    <w:rsid w:val="007E5CFB"/>
    <w:rsid w:val="007E696C"/>
    <w:rsid w:val="007E6B29"/>
    <w:rsid w:val="007E7838"/>
    <w:rsid w:val="007E7BC0"/>
    <w:rsid w:val="007E7BC2"/>
    <w:rsid w:val="007F0DB0"/>
    <w:rsid w:val="007F1D63"/>
    <w:rsid w:val="007F2440"/>
    <w:rsid w:val="007F2D85"/>
    <w:rsid w:val="007F348A"/>
    <w:rsid w:val="007F3D8B"/>
    <w:rsid w:val="007F3DC4"/>
    <w:rsid w:val="007F41E6"/>
    <w:rsid w:val="007F4233"/>
    <w:rsid w:val="007F47B1"/>
    <w:rsid w:val="007F500B"/>
    <w:rsid w:val="007F5535"/>
    <w:rsid w:val="007F5932"/>
    <w:rsid w:val="007F5C9E"/>
    <w:rsid w:val="007F6795"/>
    <w:rsid w:val="007F7E0D"/>
    <w:rsid w:val="0080006D"/>
    <w:rsid w:val="00800F96"/>
    <w:rsid w:val="00801497"/>
    <w:rsid w:val="00801A5D"/>
    <w:rsid w:val="008036CF"/>
    <w:rsid w:val="00803A17"/>
    <w:rsid w:val="0080442A"/>
    <w:rsid w:val="00804DC6"/>
    <w:rsid w:val="00804F6E"/>
    <w:rsid w:val="008070E6"/>
    <w:rsid w:val="00807CB0"/>
    <w:rsid w:val="00807D4A"/>
    <w:rsid w:val="00811213"/>
    <w:rsid w:val="00811429"/>
    <w:rsid w:val="00811567"/>
    <w:rsid w:val="00811CF0"/>
    <w:rsid w:val="0081235F"/>
    <w:rsid w:val="00813AB1"/>
    <w:rsid w:val="00813BF3"/>
    <w:rsid w:val="008140A3"/>
    <w:rsid w:val="00815360"/>
    <w:rsid w:val="00815B4A"/>
    <w:rsid w:val="0082048B"/>
    <w:rsid w:val="00821C86"/>
    <w:rsid w:val="00823B32"/>
    <w:rsid w:val="00823CE8"/>
    <w:rsid w:val="00823E22"/>
    <w:rsid w:val="00825627"/>
    <w:rsid w:val="008265C0"/>
    <w:rsid w:val="00832A11"/>
    <w:rsid w:val="00832A42"/>
    <w:rsid w:val="00834644"/>
    <w:rsid w:val="00834979"/>
    <w:rsid w:val="00834C28"/>
    <w:rsid w:val="0083506F"/>
    <w:rsid w:val="008358E1"/>
    <w:rsid w:val="00836AFC"/>
    <w:rsid w:val="00837C3E"/>
    <w:rsid w:val="00837D81"/>
    <w:rsid w:val="00837F61"/>
    <w:rsid w:val="00841331"/>
    <w:rsid w:val="00841A84"/>
    <w:rsid w:val="00841B1A"/>
    <w:rsid w:val="00841F2E"/>
    <w:rsid w:val="00842435"/>
    <w:rsid w:val="00843221"/>
    <w:rsid w:val="00843265"/>
    <w:rsid w:val="00843506"/>
    <w:rsid w:val="0084369E"/>
    <w:rsid w:val="00844D5C"/>
    <w:rsid w:val="0084625E"/>
    <w:rsid w:val="008476A4"/>
    <w:rsid w:val="00847E01"/>
    <w:rsid w:val="00847E7E"/>
    <w:rsid w:val="008505C3"/>
    <w:rsid w:val="00850BA7"/>
    <w:rsid w:val="00851835"/>
    <w:rsid w:val="00854360"/>
    <w:rsid w:val="0085436E"/>
    <w:rsid w:val="008544BF"/>
    <w:rsid w:val="00854565"/>
    <w:rsid w:val="00854790"/>
    <w:rsid w:val="00856585"/>
    <w:rsid w:val="00860231"/>
    <w:rsid w:val="0086093F"/>
    <w:rsid w:val="008612CF"/>
    <w:rsid w:val="00861B81"/>
    <w:rsid w:val="00862263"/>
    <w:rsid w:val="0086357B"/>
    <w:rsid w:val="00863EF1"/>
    <w:rsid w:val="008644BE"/>
    <w:rsid w:val="00864E03"/>
    <w:rsid w:val="008656A2"/>
    <w:rsid w:val="008658A2"/>
    <w:rsid w:val="00865EDD"/>
    <w:rsid w:val="008678C3"/>
    <w:rsid w:val="008706E5"/>
    <w:rsid w:val="008712C9"/>
    <w:rsid w:val="00872775"/>
    <w:rsid w:val="00873434"/>
    <w:rsid w:val="00873D40"/>
    <w:rsid w:val="00873D7E"/>
    <w:rsid w:val="00873E78"/>
    <w:rsid w:val="00874B97"/>
    <w:rsid w:val="0087621E"/>
    <w:rsid w:val="00876657"/>
    <w:rsid w:val="00876804"/>
    <w:rsid w:val="00876BB6"/>
    <w:rsid w:val="00877205"/>
    <w:rsid w:val="00877287"/>
    <w:rsid w:val="00877B90"/>
    <w:rsid w:val="00877BA0"/>
    <w:rsid w:val="00880A3E"/>
    <w:rsid w:val="00880CB9"/>
    <w:rsid w:val="00882886"/>
    <w:rsid w:val="008835A9"/>
    <w:rsid w:val="00884003"/>
    <w:rsid w:val="0088483A"/>
    <w:rsid w:val="0088621B"/>
    <w:rsid w:val="008878AA"/>
    <w:rsid w:val="00887959"/>
    <w:rsid w:val="00887ED2"/>
    <w:rsid w:val="00890367"/>
    <w:rsid w:val="0089110C"/>
    <w:rsid w:val="008913AF"/>
    <w:rsid w:val="008918A7"/>
    <w:rsid w:val="008922E4"/>
    <w:rsid w:val="00892D05"/>
    <w:rsid w:val="00892FFF"/>
    <w:rsid w:val="0089334F"/>
    <w:rsid w:val="0089408F"/>
    <w:rsid w:val="00895247"/>
    <w:rsid w:val="00896737"/>
    <w:rsid w:val="008979B4"/>
    <w:rsid w:val="008A02B7"/>
    <w:rsid w:val="008A256E"/>
    <w:rsid w:val="008A25EB"/>
    <w:rsid w:val="008A5B1D"/>
    <w:rsid w:val="008A6A7F"/>
    <w:rsid w:val="008A6C85"/>
    <w:rsid w:val="008A7AE6"/>
    <w:rsid w:val="008A7F8B"/>
    <w:rsid w:val="008B00C0"/>
    <w:rsid w:val="008B0B12"/>
    <w:rsid w:val="008B1684"/>
    <w:rsid w:val="008B1E05"/>
    <w:rsid w:val="008B21E9"/>
    <w:rsid w:val="008B279D"/>
    <w:rsid w:val="008B31F4"/>
    <w:rsid w:val="008B3772"/>
    <w:rsid w:val="008B3B06"/>
    <w:rsid w:val="008B3BAC"/>
    <w:rsid w:val="008B4895"/>
    <w:rsid w:val="008B553D"/>
    <w:rsid w:val="008B5962"/>
    <w:rsid w:val="008B5F11"/>
    <w:rsid w:val="008B72DF"/>
    <w:rsid w:val="008B739A"/>
    <w:rsid w:val="008C172C"/>
    <w:rsid w:val="008C1DE5"/>
    <w:rsid w:val="008C2C00"/>
    <w:rsid w:val="008C32A3"/>
    <w:rsid w:val="008C4CB1"/>
    <w:rsid w:val="008C5AD8"/>
    <w:rsid w:val="008C617D"/>
    <w:rsid w:val="008C61A5"/>
    <w:rsid w:val="008C725E"/>
    <w:rsid w:val="008D03AF"/>
    <w:rsid w:val="008D110B"/>
    <w:rsid w:val="008D28E4"/>
    <w:rsid w:val="008D2E0B"/>
    <w:rsid w:val="008D3124"/>
    <w:rsid w:val="008D31E4"/>
    <w:rsid w:val="008D3755"/>
    <w:rsid w:val="008D3A90"/>
    <w:rsid w:val="008D3FD1"/>
    <w:rsid w:val="008D4637"/>
    <w:rsid w:val="008D496F"/>
    <w:rsid w:val="008D4AD3"/>
    <w:rsid w:val="008D5462"/>
    <w:rsid w:val="008D566E"/>
    <w:rsid w:val="008D5E32"/>
    <w:rsid w:val="008D5E52"/>
    <w:rsid w:val="008D6FF0"/>
    <w:rsid w:val="008D70FF"/>
    <w:rsid w:val="008E265D"/>
    <w:rsid w:val="008E3C12"/>
    <w:rsid w:val="008E3F30"/>
    <w:rsid w:val="008E402E"/>
    <w:rsid w:val="008E4FD5"/>
    <w:rsid w:val="008E54F3"/>
    <w:rsid w:val="008E5ED8"/>
    <w:rsid w:val="008E6D52"/>
    <w:rsid w:val="008E6E09"/>
    <w:rsid w:val="008E7031"/>
    <w:rsid w:val="008E7CBD"/>
    <w:rsid w:val="008F02C7"/>
    <w:rsid w:val="008F29A9"/>
    <w:rsid w:val="008F3131"/>
    <w:rsid w:val="008F4113"/>
    <w:rsid w:val="008F7662"/>
    <w:rsid w:val="008F7C02"/>
    <w:rsid w:val="008F7C07"/>
    <w:rsid w:val="008F7C35"/>
    <w:rsid w:val="00902EFD"/>
    <w:rsid w:val="00906175"/>
    <w:rsid w:val="009067E4"/>
    <w:rsid w:val="00907AEF"/>
    <w:rsid w:val="00910768"/>
    <w:rsid w:val="00910A88"/>
    <w:rsid w:val="0091128F"/>
    <w:rsid w:val="00913E1F"/>
    <w:rsid w:val="00913F77"/>
    <w:rsid w:val="009141E4"/>
    <w:rsid w:val="0091538B"/>
    <w:rsid w:val="00916146"/>
    <w:rsid w:val="00916DC3"/>
    <w:rsid w:val="0091761E"/>
    <w:rsid w:val="00920375"/>
    <w:rsid w:val="00920907"/>
    <w:rsid w:val="00922DD5"/>
    <w:rsid w:val="00922EEE"/>
    <w:rsid w:val="009239D3"/>
    <w:rsid w:val="009241B2"/>
    <w:rsid w:val="00924502"/>
    <w:rsid w:val="00924F00"/>
    <w:rsid w:val="00925551"/>
    <w:rsid w:val="009260E0"/>
    <w:rsid w:val="009262FE"/>
    <w:rsid w:val="009275EF"/>
    <w:rsid w:val="00930606"/>
    <w:rsid w:val="00930731"/>
    <w:rsid w:val="009313EE"/>
    <w:rsid w:val="009337C6"/>
    <w:rsid w:val="00933AFA"/>
    <w:rsid w:val="00934012"/>
    <w:rsid w:val="00934261"/>
    <w:rsid w:val="0093428B"/>
    <w:rsid w:val="0093499B"/>
    <w:rsid w:val="009351CE"/>
    <w:rsid w:val="009359FA"/>
    <w:rsid w:val="00935C43"/>
    <w:rsid w:val="009372EB"/>
    <w:rsid w:val="00937511"/>
    <w:rsid w:val="00940105"/>
    <w:rsid w:val="0094015C"/>
    <w:rsid w:val="0094142D"/>
    <w:rsid w:val="00941C2D"/>
    <w:rsid w:val="009422AE"/>
    <w:rsid w:val="009422F1"/>
    <w:rsid w:val="00942725"/>
    <w:rsid w:val="009427CF"/>
    <w:rsid w:val="00942D99"/>
    <w:rsid w:val="009431C7"/>
    <w:rsid w:val="00943621"/>
    <w:rsid w:val="00944470"/>
    <w:rsid w:val="009455F0"/>
    <w:rsid w:val="009456A7"/>
    <w:rsid w:val="00945AD9"/>
    <w:rsid w:val="00946A68"/>
    <w:rsid w:val="00947B72"/>
    <w:rsid w:val="009500FA"/>
    <w:rsid w:val="00952218"/>
    <w:rsid w:val="00952D5C"/>
    <w:rsid w:val="00953D5D"/>
    <w:rsid w:val="009543BC"/>
    <w:rsid w:val="009550C3"/>
    <w:rsid w:val="009555C0"/>
    <w:rsid w:val="00955719"/>
    <w:rsid w:val="00957113"/>
    <w:rsid w:val="00957646"/>
    <w:rsid w:val="009600A1"/>
    <w:rsid w:val="00960D63"/>
    <w:rsid w:val="00961852"/>
    <w:rsid w:val="00961D29"/>
    <w:rsid w:val="00961EAE"/>
    <w:rsid w:val="009638C0"/>
    <w:rsid w:val="00963B4E"/>
    <w:rsid w:val="00964109"/>
    <w:rsid w:val="0096500C"/>
    <w:rsid w:val="00965989"/>
    <w:rsid w:val="00966177"/>
    <w:rsid w:val="00966CF2"/>
    <w:rsid w:val="009704FE"/>
    <w:rsid w:val="0097118E"/>
    <w:rsid w:val="00971371"/>
    <w:rsid w:val="00971458"/>
    <w:rsid w:val="0097149D"/>
    <w:rsid w:val="00971FBA"/>
    <w:rsid w:val="00972131"/>
    <w:rsid w:val="00975254"/>
    <w:rsid w:val="00975917"/>
    <w:rsid w:val="00975A56"/>
    <w:rsid w:val="00975D40"/>
    <w:rsid w:val="00976F11"/>
    <w:rsid w:val="009771E4"/>
    <w:rsid w:val="00977318"/>
    <w:rsid w:val="00977E91"/>
    <w:rsid w:val="00977FB7"/>
    <w:rsid w:val="009811F0"/>
    <w:rsid w:val="009813E4"/>
    <w:rsid w:val="009814AA"/>
    <w:rsid w:val="00982D38"/>
    <w:rsid w:val="009839CE"/>
    <w:rsid w:val="009849F5"/>
    <w:rsid w:val="0098508A"/>
    <w:rsid w:val="0098532D"/>
    <w:rsid w:val="00986ED0"/>
    <w:rsid w:val="00987624"/>
    <w:rsid w:val="0099003A"/>
    <w:rsid w:val="0099023C"/>
    <w:rsid w:val="009903F0"/>
    <w:rsid w:val="009904E1"/>
    <w:rsid w:val="00990B92"/>
    <w:rsid w:val="00992756"/>
    <w:rsid w:val="00992808"/>
    <w:rsid w:val="00992E7D"/>
    <w:rsid w:val="00993D7B"/>
    <w:rsid w:val="009945A5"/>
    <w:rsid w:val="0099678B"/>
    <w:rsid w:val="0099712E"/>
    <w:rsid w:val="00997451"/>
    <w:rsid w:val="00997694"/>
    <w:rsid w:val="00997D9B"/>
    <w:rsid w:val="009A08EE"/>
    <w:rsid w:val="009A1C99"/>
    <w:rsid w:val="009A2064"/>
    <w:rsid w:val="009A3235"/>
    <w:rsid w:val="009A3BAA"/>
    <w:rsid w:val="009A3BEF"/>
    <w:rsid w:val="009A4C3F"/>
    <w:rsid w:val="009A560B"/>
    <w:rsid w:val="009A67E0"/>
    <w:rsid w:val="009A6D0C"/>
    <w:rsid w:val="009A7648"/>
    <w:rsid w:val="009B0CC6"/>
    <w:rsid w:val="009B0DC8"/>
    <w:rsid w:val="009B3899"/>
    <w:rsid w:val="009B3EC2"/>
    <w:rsid w:val="009B4700"/>
    <w:rsid w:val="009B5D11"/>
    <w:rsid w:val="009B61E7"/>
    <w:rsid w:val="009B678E"/>
    <w:rsid w:val="009B6AF3"/>
    <w:rsid w:val="009B7325"/>
    <w:rsid w:val="009B7D24"/>
    <w:rsid w:val="009C048E"/>
    <w:rsid w:val="009C06CD"/>
    <w:rsid w:val="009C08AD"/>
    <w:rsid w:val="009C0965"/>
    <w:rsid w:val="009C09B8"/>
    <w:rsid w:val="009C0D93"/>
    <w:rsid w:val="009C13B0"/>
    <w:rsid w:val="009C1752"/>
    <w:rsid w:val="009C1DB6"/>
    <w:rsid w:val="009C1FDF"/>
    <w:rsid w:val="009C27BD"/>
    <w:rsid w:val="009C2859"/>
    <w:rsid w:val="009C2C1F"/>
    <w:rsid w:val="009C2DDC"/>
    <w:rsid w:val="009C305F"/>
    <w:rsid w:val="009C3899"/>
    <w:rsid w:val="009C584D"/>
    <w:rsid w:val="009C659B"/>
    <w:rsid w:val="009C6FA3"/>
    <w:rsid w:val="009D00F3"/>
    <w:rsid w:val="009D1E63"/>
    <w:rsid w:val="009D2CFB"/>
    <w:rsid w:val="009D2EB6"/>
    <w:rsid w:val="009D2FC4"/>
    <w:rsid w:val="009D4296"/>
    <w:rsid w:val="009D4885"/>
    <w:rsid w:val="009D4FD6"/>
    <w:rsid w:val="009D503C"/>
    <w:rsid w:val="009D50FB"/>
    <w:rsid w:val="009D5DBD"/>
    <w:rsid w:val="009D5FD0"/>
    <w:rsid w:val="009D6081"/>
    <w:rsid w:val="009D6481"/>
    <w:rsid w:val="009D6EBF"/>
    <w:rsid w:val="009D7C98"/>
    <w:rsid w:val="009E064D"/>
    <w:rsid w:val="009E179B"/>
    <w:rsid w:val="009E1A94"/>
    <w:rsid w:val="009E26FA"/>
    <w:rsid w:val="009E272E"/>
    <w:rsid w:val="009E2CD0"/>
    <w:rsid w:val="009E3071"/>
    <w:rsid w:val="009E3427"/>
    <w:rsid w:val="009E36D4"/>
    <w:rsid w:val="009E393B"/>
    <w:rsid w:val="009E49C1"/>
    <w:rsid w:val="009E63AA"/>
    <w:rsid w:val="009E6599"/>
    <w:rsid w:val="009E6CBD"/>
    <w:rsid w:val="009E6CE3"/>
    <w:rsid w:val="009E6FEC"/>
    <w:rsid w:val="009E7101"/>
    <w:rsid w:val="009E7228"/>
    <w:rsid w:val="009E7311"/>
    <w:rsid w:val="009E744F"/>
    <w:rsid w:val="009E7605"/>
    <w:rsid w:val="009E7924"/>
    <w:rsid w:val="009F0589"/>
    <w:rsid w:val="009F1022"/>
    <w:rsid w:val="009F2D08"/>
    <w:rsid w:val="009F4339"/>
    <w:rsid w:val="009F7167"/>
    <w:rsid w:val="00A00493"/>
    <w:rsid w:val="00A00E11"/>
    <w:rsid w:val="00A00FFD"/>
    <w:rsid w:val="00A02182"/>
    <w:rsid w:val="00A028A8"/>
    <w:rsid w:val="00A03D16"/>
    <w:rsid w:val="00A0400F"/>
    <w:rsid w:val="00A041F1"/>
    <w:rsid w:val="00A04EB3"/>
    <w:rsid w:val="00A051B9"/>
    <w:rsid w:val="00A05421"/>
    <w:rsid w:val="00A05C1C"/>
    <w:rsid w:val="00A07055"/>
    <w:rsid w:val="00A072B6"/>
    <w:rsid w:val="00A07B1A"/>
    <w:rsid w:val="00A07E41"/>
    <w:rsid w:val="00A10031"/>
    <w:rsid w:val="00A105C9"/>
    <w:rsid w:val="00A118A7"/>
    <w:rsid w:val="00A127E1"/>
    <w:rsid w:val="00A13321"/>
    <w:rsid w:val="00A13A29"/>
    <w:rsid w:val="00A13A9E"/>
    <w:rsid w:val="00A140F6"/>
    <w:rsid w:val="00A157E6"/>
    <w:rsid w:val="00A16D95"/>
    <w:rsid w:val="00A173FE"/>
    <w:rsid w:val="00A207DF"/>
    <w:rsid w:val="00A20A71"/>
    <w:rsid w:val="00A2118C"/>
    <w:rsid w:val="00A2126C"/>
    <w:rsid w:val="00A2136D"/>
    <w:rsid w:val="00A21370"/>
    <w:rsid w:val="00A217D4"/>
    <w:rsid w:val="00A21CF1"/>
    <w:rsid w:val="00A2338D"/>
    <w:rsid w:val="00A23C49"/>
    <w:rsid w:val="00A24C82"/>
    <w:rsid w:val="00A254D6"/>
    <w:rsid w:val="00A25A10"/>
    <w:rsid w:val="00A2684E"/>
    <w:rsid w:val="00A26AD6"/>
    <w:rsid w:val="00A26B0C"/>
    <w:rsid w:val="00A27C48"/>
    <w:rsid w:val="00A30772"/>
    <w:rsid w:val="00A3099D"/>
    <w:rsid w:val="00A30A52"/>
    <w:rsid w:val="00A3380D"/>
    <w:rsid w:val="00A3395D"/>
    <w:rsid w:val="00A340B4"/>
    <w:rsid w:val="00A366B0"/>
    <w:rsid w:val="00A36946"/>
    <w:rsid w:val="00A3719C"/>
    <w:rsid w:val="00A3776B"/>
    <w:rsid w:val="00A37A73"/>
    <w:rsid w:val="00A41889"/>
    <w:rsid w:val="00A41E75"/>
    <w:rsid w:val="00A423DC"/>
    <w:rsid w:val="00A43876"/>
    <w:rsid w:val="00A43BA6"/>
    <w:rsid w:val="00A443CA"/>
    <w:rsid w:val="00A448F1"/>
    <w:rsid w:val="00A44EE5"/>
    <w:rsid w:val="00A475F8"/>
    <w:rsid w:val="00A500E7"/>
    <w:rsid w:val="00A505D6"/>
    <w:rsid w:val="00A50B6A"/>
    <w:rsid w:val="00A51D37"/>
    <w:rsid w:val="00A52AD7"/>
    <w:rsid w:val="00A53B72"/>
    <w:rsid w:val="00A53DB4"/>
    <w:rsid w:val="00A55536"/>
    <w:rsid w:val="00A5588C"/>
    <w:rsid w:val="00A56AA1"/>
    <w:rsid w:val="00A57D4A"/>
    <w:rsid w:val="00A60011"/>
    <w:rsid w:val="00A6058E"/>
    <w:rsid w:val="00A60E10"/>
    <w:rsid w:val="00A6178C"/>
    <w:rsid w:val="00A62008"/>
    <w:rsid w:val="00A629C5"/>
    <w:rsid w:val="00A6328A"/>
    <w:rsid w:val="00A63C26"/>
    <w:rsid w:val="00A645FE"/>
    <w:rsid w:val="00A6734A"/>
    <w:rsid w:val="00A6745F"/>
    <w:rsid w:val="00A7057B"/>
    <w:rsid w:val="00A705BC"/>
    <w:rsid w:val="00A705DA"/>
    <w:rsid w:val="00A7148C"/>
    <w:rsid w:val="00A71583"/>
    <w:rsid w:val="00A717AC"/>
    <w:rsid w:val="00A7347B"/>
    <w:rsid w:val="00A7394A"/>
    <w:rsid w:val="00A73A53"/>
    <w:rsid w:val="00A74A5B"/>
    <w:rsid w:val="00A74D39"/>
    <w:rsid w:val="00A759DE"/>
    <w:rsid w:val="00A76DD0"/>
    <w:rsid w:val="00A8383E"/>
    <w:rsid w:val="00A84337"/>
    <w:rsid w:val="00A84338"/>
    <w:rsid w:val="00A85407"/>
    <w:rsid w:val="00A87165"/>
    <w:rsid w:val="00A87551"/>
    <w:rsid w:val="00A87F48"/>
    <w:rsid w:val="00A909B5"/>
    <w:rsid w:val="00A921ED"/>
    <w:rsid w:val="00A925B3"/>
    <w:rsid w:val="00A928F5"/>
    <w:rsid w:val="00A93392"/>
    <w:rsid w:val="00A93598"/>
    <w:rsid w:val="00A93EDD"/>
    <w:rsid w:val="00A942DB"/>
    <w:rsid w:val="00A95602"/>
    <w:rsid w:val="00A95F03"/>
    <w:rsid w:val="00A969DA"/>
    <w:rsid w:val="00A96A60"/>
    <w:rsid w:val="00A96A94"/>
    <w:rsid w:val="00AA089E"/>
    <w:rsid w:val="00AA0927"/>
    <w:rsid w:val="00AA140E"/>
    <w:rsid w:val="00AA20CE"/>
    <w:rsid w:val="00AA2257"/>
    <w:rsid w:val="00AA2E20"/>
    <w:rsid w:val="00AA4A86"/>
    <w:rsid w:val="00AA5946"/>
    <w:rsid w:val="00AA5CDB"/>
    <w:rsid w:val="00AA61DE"/>
    <w:rsid w:val="00AA66A4"/>
    <w:rsid w:val="00AA689C"/>
    <w:rsid w:val="00AA6A70"/>
    <w:rsid w:val="00AA6C99"/>
    <w:rsid w:val="00AA72C4"/>
    <w:rsid w:val="00AB0C54"/>
    <w:rsid w:val="00AB22DF"/>
    <w:rsid w:val="00AB2BB5"/>
    <w:rsid w:val="00AB349F"/>
    <w:rsid w:val="00AB4D0E"/>
    <w:rsid w:val="00AB5246"/>
    <w:rsid w:val="00AB5954"/>
    <w:rsid w:val="00AB597B"/>
    <w:rsid w:val="00AB5FF4"/>
    <w:rsid w:val="00AB6B24"/>
    <w:rsid w:val="00AB6E6C"/>
    <w:rsid w:val="00AB7F5E"/>
    <w:rsid w:val="00AC0550"/>
    <w:rsid w:val="00AC0753"/>
    <w:rsid w:val="00AC0949"/>
    <w:rsid w:val="00AC0F2E"/>
    <w:rsid w:val="00AC1ACC"/>
    <w:rsid w:val="00AC1EC9"/>
    <w:rsid w:val="00AC1FA5"/>
    <w:rsid w:val="00AC29BF"/>
    <w:rsid w:val="00AC3217"/>
    <w:rsid w:val="00AC3919"/>
    <w:rsid w:val="00AC3C67"/>
    <w:rsid w:val="00AC5934"/>
    <w:rsid w:val="00AC6621"/>
    <w:rsid w:val="00AC6EFF"/>
    <w:rsid w:val="00AC71DE"/>
    <w:rsid w:val="00AC7A90"/>
    <w:rsid w:val="00AC7BA7"/>
    <w:rsid w:val="00AD1B13"/>
    <w:rsid w:val="00AD1BFC"/>
    <w:rsid w:val="00AD1ED1"/>
    <w:rsid w:val="00AD3936"/>
    <w:rsid w:val="00AD47FD"/>
    <w:rsid w:val="00AD49F1"/>
    <w:rsid w:val="00AD6215"/>
    <w:rsid w:val="00AD62F7"/>
    <w:rsid w:val="00AD72FD"/>
    <w:rsid w:val="00AE0FAA"/>
    <w:rsid w:val="00AE2B7B"/>
    <w:rsid w:val="00AE2D54"/>
    <w:rsid w:val="00AE3466"/>
    <w:rsid w:val="00AE3E03"/>
    <w:rsid w:val="00AE57AB"/>
    <w:rsid w:val="00AE6624"/>
    <w:rsid w:val="00AE6F70"/>
    <w:rsid w:val="00AE7801"/>
    <w:rsid w:val="00AF0B14"/>
    <w:rsid w:val="00AF0F75"/>
    <w:rsid w:val="00AF132C"/>
    <w:rsid w:val="00AF14DA"/>
    <w:rsid w:val="00AF1CEA"/>
    <w:rsid w:val="00AF1DD0"/>
    <w:rsid w:val="00AF33AA"/>
    <w:rsid w:val="00AF36B3"/>
    <w:rsid w:val="00AF3890"/>
    <w:rsid w:val="00AF44C1"/>
    <w:rsid w:val="00AF5BD4"/>
    <w:rsid w:val="00AF7368"/>
    <w:rsid w:val="00B006DD"/>
    <w:rsid w:val="00B0073D"/>
    <w:rsid w:val="00B03192"/>
    <w:rsid w:val="00B033D9"/>
    <w:rsid w:val="00B04E4D"/>
    <w:rsid w:val="00B053A0"/>
    <w:rsid w:val="00B05A3D"/>
    <w:rsid w:val="00B05C28"/>
    <w:rsid w:val="00B0643E"/>
    <w:rsid w:val="00B07F65"/>
    <w:rsid w:val="00B10618"/>
    <w:rsid w:val="00B12A81"/>
    <w:rsid w:val="00B1311D"/>
    <w:rsid w:val="00B146F6"/>
    <w:rsid w:val="00B159B4"/>
    <w:rsid w:val="00B169C2"/>
    <w:rsid w:val="00B17D69"/>
    <w:rsid w:val="00B17F87"/>
    <w:rsid w:val="00B21A01"/>
    <w:rsid w:val="00B21D80"/>
    <w:rsid w:val="00B21F4C"/>
    <w:rsid w:val="00B22EAC"/>
    <w:rsid w:val="00B23B60"/>
    <w:rsid w:val="00B23CFD"/>
    <w:rsid w:val="00B254E1"/>
    <w:rsid w:val="00B268C7"/>
    <w:rsid w:val="00B26BA6"/>
    <w:rsid w:val="00B27956"/>
    <w:rsid w:val="00B27B5D"/>
    <w:rsid w:val="00B3020C"/>
    <w:rsid w:val="00B30280"/>
    <w:rsid w:val="00B30AB4"/>
    <w:rsid w:val="00B31E5A"/>
    <w:rsid w:val="00B32B5B"/>
    <w:rsid w:val="00B33918"/>
    <w:rsid w:val="00B33D2A"/>
    <w:rsid w:val="00B33E85"/>
    <w:rsid w:val="00B34812"/>
    <w:rsid w:val="00B36093"/>
    <w:rsid w:val="00B36F71"/>
    <w:rsid w:val="00B37CCB"/>
    <w:rsid w:val="00B37DB0"/>
    <w:rsid w:val="00B4138F"/>
    <w:rsid w:val="00B41755"/>
    <w:rsid w:val="00B4181B"/>
    <w:rsid w:val="00B42023"/>
    <w:rsid w:val="00B421B7"/>
    <w:rsid w:val="00B4360E"/>
    <w:rsid w:val="00B44879"/>
    <w:rsid w:val="00B4546D"/>
    <w:rsid w:val="00B45FA7"/>
    <w:rsid w:val="00B463A3"/>
    <w:rsid w:val="00B46E2C"/>
    <w:rsid w:val="00B4721A"/>
    <w:rsid w:val="00B4789B"/>
    <w:rsid w:val="00B47B1C"/>
    <w:rsid w:val="00B47D85"/>
    <w:rsid w:val="00B546E8"/>
    <w:rsid w:val="00B555A5"/>
    <w:rsid w:val="00B5586D"/>
    <w:rsid w:val="00B5639F"/>
    <w:rsid w:val="00B566D5"/>
    <w:rsid w:val="00B566E8"/>
    <w:rsid w:val="00B5695F"/>
    <w:rsid w:val="00B569FE"/>
    <w:rsid w:val="00B60AB0"/>
    <w:rsid w:val="00B6206A"/>
    <w:rsid w:val="00B62E9D"/>
    <w:rsid w:val="00B63ED3"/>
    <w:rsid w:val="00B66274"/>
    <w:rsid w:val="00B701E7"/>
    <w:rsid w:val="00B7273E"/>
    <w:rsid w:val="00B729EF"/>
    <w:rsid w:val="00B739F5"/>
    <w:rsid w:val="00B73A4E"/>
    <w:rsid w:val="00B74F3D"/>
    <w:rsid w:val="00B7509E"/>
    <w:rsid w:val="00B750BB"/>
    <w:rsid w:val="00B75529"/>
    <w:rsid w:val="00B765E8"/>
    <w:rsid w:val="00B76EA8"/>
    <w:rsid w:val="00B77D3F"/>
    <w:rsid w:val="00B803DE"/>
    <w:rsid w:val="00B84644"/>
    <w:rsid w:val="00B847C5"/>
    <w:rsid w:val="00B85F28"/>
    <w:rsid w:val="00B86719"/>
    <w:rsid w:val="00B86B09"/>
    <w:rsid w:val="00B87524"/>
    <w:rsid w:val="00B87E73"/>
    <w:rsid w:val="00B900ED"/>
    <w:rsid w:val="00B90210"/>
    <w:rsid w:val="00B9087A"/>
    <w:rsid w:val="00B90FA1"/>
    <w:rsid w:val="00B91FB9"/>
    <w:rsid w:val="00B92FED"/>
    <w:rsid w:val="00B93166"/>
    <w:rsid w:val="00B93CF2"/>
    <w:rsid w:val="00B93DA3"/>
    <w:rsid w:val="00B95324"/>
    <w:rsid w:val="00B96A24"/>
    <w:rsid w:val="00B972AF"/>
    <w:rsid w:val="00B974F6"/>
    <w:rsid w:val="00B97B90"/>
    <w:rsid w:val="00BA0122"/>
    <w:rsid w:val="00BA05EC"/>
    <w:rsid w:val="00BA0941"/>
    <w:rsid w:val="00BA169E"/>
    <w:rsid w:val="00BA1DCE"/>
    <w:rsid w:val="00BA2967"/>
    <w:rsid w:val="00BA3B39"/>
    <w:rsid w:val="00BA3B43"/>
    <w:rsid w:val="00BA4F22"/>
    <w:rsid w:val="00BA522B"/>
    <w:rsid w:val="00BA647B"/>
    <w:rsid w:val="00BA66CE"/>
    <w:rsid w:val="00BA684A"/>
    <w:rsid w:val="00BA6CD6"/>
    <w:rsid w:val="00BA6F8A"/>
    <w:rsid w:val="00BA7434"/>
    <w:rsid w:val="00BA7E60"/>
    <w:rsid w:val="00BB1771"/>
    <w:rsid w:val="00BB19E4"/>
    <w:rsid w:val="00BB1ED5"/>
    <w:rsid w:val="00BB329D"/>
    <w:rsid w:val="00BB3BF7"/>
    <w:rsid w:val="00BB3C34"/>
    <w:rsid w:val="00BB4556"/>
    <w:rsid w:val="00BB4859"/>
    <w:rsid w:val="00BB5ACA"/>
    <w:rsid w:val="00BB5D15"/>
    <w:rsid w:val="00BB5F67"/>
    <w:rsid w:val="00BB6C2C"/>
    <w:rsid w:val="00BB6C38"/>
    <w:rsid w:val="00BB6D1E"/>
    <w:rsid w:val="00BC0166"/>
    <w:rsid w:val="00BC0DDA"/>
    <w:rsid w:val="00BC1B2B"/>
    <w:rsid w:val="00BC1D50"/>
    <w:rsid w:val="00BC2305"/>
    <w:rsid w:val="00BC2456"/>
    <w:rsid w:val="00BC2504"/>
    <w:rsid w:val="00BC280F"/>
    <w:rsid w:val="00BC5617"/>
    <w:rsid w:val="00BC67AD"/>
    <w:rsid w:val="00BD04B1"/>
    <w:rsid w:val="00BD0E47"/>
    <w:rsid w:val="00BD101C"/>
    <w:rsid w:val="00BD1FF3"/>
    <w:rsid w:val="00BD2172"/>
    <w:rsid w:val="00BD2261"/>
    <w:rsid w:val="00BD262E"/>
    <w:rsid w:val="00BD2845"/>
    <w:rsid w:val="00BD3238"/>
    <w:rsid w:val="00BD3654"/>
    <w:rsid w:val="00BD3908"/>
    <w:rsid w:val="00BD3940"/>
    <w:rsid w:val="00BD4037"/>
    <w:rsid w:val="00BD4A18"/>
    <w:rsid w:val="00BD5085"/>
    <w:rsid w:val="00BD55EF"/>
    <w:rsid w:val="00BD7228"/>
    <w:rsid w:val="00BD73E5"/>
    <w:rsid w:val="00BD776D"/>
    <w:rsid w:val="00BD783F"/>
    <w:rsid w:val="00BD7AF4"/>
    <w:rsid w:val="00BE0867"/>
    <w:rsid w:val="00BE0AE1"/>
    <w:rsid w:val="00BE127E"/>
    <w:rsid w:val="00BE26B1"/>
    <w:rsid w:val="00BE27D7"/>
    <w:rsid w:val="00BE377E"/>
    <w:rsid w:val="00BE4AD6"/>
    <w:rsid w:val="00BE50A5"/>
    <w:rsid w:val="00BE527A"/>
    <w:rsid w:val="00BE54BF"/>
    <w:rsid w:val="00BE5AC6"/>
    <w:rsid w:val="00BE6DE5"/>
    <w:rsid w:val="00BE72E6"/>
    <w:rsid w:val="00BF047E"/>
    <w:rsid w:val="00BF0B06"/>
    <w:rsid w:val="00BF0D68"/>
    <w:rsid w:val="00BF2211"/>
    <w:rsid w:val="00BF37D1"/>
    <w:rsid w:val="00BF3DF0"/>
    <w:rsid w:val="00BF3E77"/>
    <w:rsid w:val="00BF4618"/>
    <w:rsid w:val="00BF547F"/>
    <w:rsid w:val="00BF57DB"/>
    <w:rsid w:val="00BF6BF7"/>
    <w:rsid w:val="00BF7644"/>
    <w:rsid w:val="00BF79CF"/>
    <w:rsid w:val="00BF7A72"/>
    <w:rsid w:val="00BF7EBD"/>
    <w:rsid w:val="00BF7F6B"/>
    <w:rsid w:val="00C010DC"/>
    <w:rsid w:val="00C011CA"/>
    <w:rsid w:val="00C01E42"/>
    <w:rsid w:val="00C03086"/>
    <w:rsid w:val="00C03EB8"/>
    <w:rsid w:val="00C03F97"/>
    <w:rsid w:val="00C04855"/>
    <w:rsid w:val="00C04D5C"/>
    <w:rsid w:val="00C06EFA"/>
    <w:rsid w:val="00C110C1"/>
    <w:rsid w:val="00C1277F"/>
    <w:rsid w:val="00C134FA"/>
    <w:rsid w:val="00C13516"/>
    <w:rsid w:val="00C142D5"/>
    <w:rsid w:val="00C14605"/>
    <w:rsid w:val="00C15880"/>
    <w:rsid w:val="00C15B73"/>
    <w:rsid w:val="00C1640C"/>
    <w:rsid w:val="00C17050"/>
    <w:rsid w:val="00C1717D"/>
    <w:rsid w:val="00C17486"/>
    <w:rsid w:val="00C17DFE"/>
    <w:rsid w:val="00C17F52"/>
    <w:rsid w:val="00C20963"/>
    <w:rsid w:val="00C20C9F"/>
    <w:rsid w:val="00C22AFA"/>
    <w:rsid w:val="00C231F5"/>
    <w:rsid w:val="00C2323C"/>
    <w:rsid w:val="00C23427"/>
    <w:rsid w:val="00C24C2B"/>
    <w:rsid w:val="00C2585A"/>
    <w:rsid w:val="00C25CF8"/>
    <w:rsid w:val="00C25FEC"/>
    <w:rsid w:val="00C26427"/>
    <w:rsid w:val="00C27638"/>
    <w:rsid w:val="00C3122F"/>
    <w:rsid w:val="00C31631"/>
    <w:rsid w:val="00C324F3"/>
    <w:rsid w:val="00C32E1D"/>
    <w:rsid w:val="00C33348"/>
    <w:rsid w:val="00C339C7"/>
    <w:rsid w:val="00C33A0F"/>
    <w:rsid w:val="00C33A64"/>
    <w:rsid w:val="00C3425D"/>
    <w:rsid w:val="00C348E0"/>
    <w:rsid w:val="00C349F3"/>
    <w:rsid w:val="00C34F94"/>
    <w:rsid w:val="00C369C8"/>
    <w:rsid w:val="00C37434"/>
    <w:rsid w:val="00C37B1C"/>
    <w:rsid w:val="00C402F2"/>
    <w:rsid w:val="00C4051A"/>
    <w:rsid w:val="00C423C3"/>
    <w:rsid w:val="00C42BF6"/>
    <w:rsid w:val="00C42F17"/>
    <w:rsid w:val="00C43772"/>
    <w:rsid w:val="00C43A5B"/>
    <w:rsid w:val="00C44559"/>
    <w:rsid w:val="00C449E9"/>
    <w:rsid w:val="00C44A7E"/>
    <w:rsid w:val="00C45CD7"/>
    <w:rsid w:val="00C45F20"/>
    <w:rsid w:val="00C46730"/>
    <w:rsid w:val="00C50F4D"/>
    <w:rsid w:val="00C510C6"/>
    <w:rsid w:val="00C515EC"/>
    <w:rsid w:val="00C51918"/>
    <w:rsid w:val="00C53394"/>
    <w:rsid w:val="00C534A4"/>
    <w:rsid w:val="00C537B2"/>
    <w:rsid w:val="00C53BE2"/>
    <w:rsid w:val="00C5609C"/>
    <w:rsid w:val="00C567A3"/>
    <w:rsid w:val="00C56C88"/>
    <w:rsid w:val="00C60CA3"/>
    <w:rsid w:val="00C611FA"/>
    <w:rsid w:val="00C616FB"/>
    <w:rsid w:val="00C617BA"/>
    <w:rsid w:val="00C623EC"/>
    <w:rsid w:val="00C631A7"/>
    <w:rsid w:val="00C63FBB"/>
    <w:rsid w:val="00C6453C"/>
    <w:rsid w:val="00C64D56"/>
    <w:rsid w:val="00C64E74"/>
    <w:rsid w:val="00C654A9"/>
    <w:rsid w:val="00C65A2A"/>
    <w:rsid w:val="00C65AEE"/>
    <w:rsid w:val="00C65B6F"/>
    <w:rsid w:val="00C65BDC"/>
    <w:rsid w:val="00C65E4A"/>
    <w:rsid w:val="00C6618E"/>
    <w:rsid w:val="00C66BF5"/>
    <w:rsid w:val="00C6771C"/>
    <w:rsid w:val="00C72001"/>
    <w:rsid w:val="00C72120"/>
    <w:rsid w:val="00C72720"/>
    <w:rsid w:val="00C72EED"/>
    <w:rsid w:val="00C73428"/>
    <w:rsid w:val="00C74F9C"/>
    <w:rsid w:val="00C75215"/>
    <w:rsid w:val="00C75A4A"/>
    <w:rsid w:val="00C766B6"/>
    <w:rsid w:val="00C76F5E"/>
    <w:rsid w:val="00C77137"/>
    <w:rsid w:val="00C808AF"/>
    <w:rsid w:val="00C808E5"/>
    <w:rsid w:val="00C80905"/>
    <w:rsid w:val="00C80B5E"/>
    <w:rsid w:val="00C8111B"/>
    <w:rsid w:val="00C812F0"/>
    <w:rsid w:val="00C83156"/>
    <w:rsid w:val="00C8500D"/>
    <w:rsid w:val="00C87D9B"/>
    <w:rsid w:val="00C902B7"/>
    <w:rsid w:val="00C90450"/>
    <w:rsid w:val="00C9077F"/>
    <w:rsid w:val="00C91221"/>
    <w:rsid w:val="00C9150C"/>
    <w:rsid w:val="00C917BC"/>
    <w:rsid w:val="00C91DF2"/>
    <w:rsid w:val="00C9242D"/>
    <w:rsid w:val="00C9262B"/>
    <w:rsid w:val="00C926C5"/>
    <w:rsid w:val="00C928BE"/>
    <w:rsid w:val="00C92D0F"/>
    <w:rsid w:val="00C937D0"/>
    <w:rsid w:val="00C93A78"/>
    <w:rsid w:val="00C93B90"/>
    <w:rsid w:val="00C956C3"/>
    <w:rsid w:val="00C9590D"/>
    <w:rsid w:val="00C96506"/>
    <w:rsid w:val="00C96D74"/>
    <w:rsid w:val="00C96DCB"/>
    <w:rsid w:val="00CA0293"/>
    <w:rsid w:val="00CA1301"/>
    <w:rsid w:val="00CA1329"/>
    <w:rsid w:val="00CA17AF"/>
    <w:rsid w:val="00CA35B5"/>
    <w:rsid w:val="00CA52EF"/>
    <w:rsid w:val="00CA6099"/>
    <w:rsid w:val="00CA66EE"/>
    <w:rsid w:val="00CA6929"/>
    <w:rsid w:val="00CA6DFF"/>
    <w:rsid w:val="00CA72D0"/>
    <w:rsid w:val="00CA72D6"/>
    <w:rsid w:val="00CB01C4"/>
    <w:rsid w:val="00CB0497"/>
    <w:rsid w:val="00CB117C"/>
    <w:rsid w:val="00CB1230"/>
    <w:rsid w:val="00CB12EF"/>
    <w:rsid w:val="00CB1604"/>
    <w:rsid w:val="00CB1E02"/>
    <w:rsid w:val="00CB2665"/>
    <w:rsid w:val="00CB3884"/>
    <w:rsid w:val="00CB4064"/>
    <w:rsid w:val="00CB4948"/>
    <w:rsid w:val="00CB4A08"/>
    <w:rsid w:val="00CB4EEA"/>
    <w:rsid w:val="00CB5699"/>
    <w:rsid w:val="00CB58F6"/>
    <w:rsid w:val="00CB618A"/>
    <w:rsid w:val="00CB669D"/>
    <w:rsid w:val="00CB6A12"/>
    <w:rsid w:val="00CB6AC3"/>
    <w:rsid w:val="00CB7226"/>
    <w:rsid w:val="00CC06A1"/>
    <w:rsid w:val="00CC0972"/>
    <w:rsid w:val="00CC1420"/>
    <w:rsid w:val="00CC22DC"/>
    <w:rsid w:val="00CC2737"/>
    <w:rsid w:val="00CC36BC"/>
    <w:rsid w:val="00CC3DED"/>
    <w:rsid w:val="00CC3FFA"/>
    <w:rsid w:val="00CC4D80"/>
    <w:rsid w:val="00CC5337"/>
    <w:rsid w:val="00CC6B5F"/>
    <w:rsid w:val="00CC7767"/>
    <w:rsid w:val="00CD0FD4"/>
    <w:rsid w:val="00CD11F2"/>
    <w:rsid w:val="00CD1758"/>
    <w:rsid w:val="00CD2704"/>
    <w:rsid w:val="00CD2C9E"/>
    <w:rsid w:val="00CD31CD"/>
    <w:rsid w:val="00CD4672"/>
    <w:rsid w:val="00CD517B"/>
    <w:rsid w:val="00CD5300"/>
    <w:rsid w:val="00CD6AEA"/>
    <w:rsid w:val="00CD6F66"/>
    <w:rsid w:val="00CD71B2"/>
    <w:rsid w:val="00CD760C"/>
    <w:rsid w:val="00CD761A"/>
    <w:rsid w:val="00CE0805"/>
    <w:rsid w:val="00CE0E82"/>
    <w:rsid w:val="00CE230C"/>
    <w:rsid w:val="00CE31F4"/>
    <w:rsid w:val="00CE3329"/>
    <w:rsid w:val="00CE436D"/>
    <w:rsid w:val="00CE5C7B"/>
    <w:rsid w:val="00CE6032"/>
    <w:rsid w:val="00CE6550"/>
    <w:rsid w:val="00CE76AE"/>
    <w:rsid w:val="00CE7845"/>
    <w:rsid w:val="00CE7CE3"/>
    <w:rsid w:val="00CF0632"/>
    <w:rsid w:val="00CF1C4D"/>
    <w:rsid w:val="00CF2641"/>
    <w:rsid w:val="00CF29F7"/>
    <w:rsid w:val="00CF2F4B"/>
    <w:rsid w:val="00CF37D2"/>
    <w:rsid w:val="00CF3BAF"/>
    <w:rsid w:val="00CF4A46"/>
    <w:rsid w:val="00CF75CB"/>
    <w:rsid w:val="00CF7BBA"/>
    <w:rsid w:val="00D0003D"/>
    <w:rsid w:val="00D00187"/>
    <w:rsid w:val="00D008B4"/>
    <w:rsid w:val="00D015DE"/>
    <w:rsid w:val="00D018F1"/>
    <w:rsid w:val="00D01B5E"/>
    <w:rsid w:val="00D029EA"/>
    <w:rsid w:val="00D02D4F"/>
    <w:rsid w:val="00D031D0"/>
    <w:rsid w:val="00D036C0"/>
    <w:rsid w:val="00D0385F"/>
    <w:rsid w:val="00D03AD4"/>
    <w:rsid w:val="00D04D72"/>
    <w:rsid w:val="00D052F3"/>
    <w:rsid w:val="00D06368"/>
    <w:rsid w:val="00D0677C"/>
    <w:rsid w:val="00D07829"/>
    <w:rsid w:val="00D1007F"/>
    <w:rsid w:val="00D115F6"/>
    <w:rsid w:val="00D132A4"/>
    <w:rsid w:val="00D14378"/>
    <w:rsid w:val="00D157F8"/>
    <w:rsid w:val="00D15D88"/>
    <w:rsid w:val="00D17486"/>
    <w:rsid w:val="00D203AC"/>
    <w:rsid w:val="00D217FC"/>
    <w:rsid w:val="00D2222F"/>
    <w:rsid w:val="00D2258E"/>
    <w:rsid w:val="00D226E5"/>
    <w:rsid w:val="00D22B5C"/>
    <w:rsid w:val="00D24BF4"/>
    <w:rsid w:val="00D24EF6"/>
    <w:rsid w:val="00D25B8D"/>
    <w:rsid w:val="00D262A9"/>
    <w:rsid w:val="00D26A30"/>
    <w:rsid w:val="00D26B7A"/>
    <w:rsid w:val="00D2718D"/>
    <w:rsid w:val="00D27532"/>
    <w:rsid w:val="00D27FF6"/>
    <w:rsid w:val="00D30014"/>
    <w:rsid w:val="00D30565"/>
    <w:rsid w:val="00D30F52"/>
    <w:rsid w:val="00D330E9"/>
    <w:rsid w:val="00D335E2"/>
    <w:rsid w:val="00D34171"/>
    <w:rsid w:val="00D3449F"/>
    <w:rsid w:val="00D3481F"/>
    <w:rsid w:val="00D34CF3"/>
    <w:rsid w:val="00D36295"/>
    <w:rsid w:val="00D37411"/>
    <w:rsid w:val="00D37789"/>
    <w:rsid w:val="00D37EAB"/>
    <w:rsid w:val="00D401C9"/>
    <w:rsid w:val="00D40775"/>
    <w:rsid w:val="00D41EA6"/>
    <w:rsid w:val="00D42515"/>
    <w:rsid w:val="00D42BDE"/>
    <w:rsid w:val="00D43350"/>
    <w:rsid w:val="00D44299"/>
    <w:rsid w:val="00D4575D"/>
    <w:rsid w:val="00D45E66"/>
    <w:rsid w:val="00D46B5B"/>
    <w:rsid w:val="00D477C3"/>
    <w:rsid w:val="00D507D8"/>
    <w:rsid w:val="00D50897"/>
    <w:rsid w:val="00D51873"/>
    <w:rsid w:val="00D51BE6"/>
    <w:rsid w:val="00D51C0F"/>
    <w:rsid w:val="00D52F9B"/>
    <w:rsid w:val="00D54047"/>
    <w:rsid w:val="00D545D6"/>
    <w:rsid w:val="00D5504A"/>
    <w:rsid w:val="00D56134"/>
    <w:rsid w:val="00D57D04"/>
    <w:rsid w:val="00D60741"/>
    <w:rsid w:val="00D60C61"/>
    <w:rsid w:val="00D60E63"/>
    <w:rsid w:val="00D62345"/>
    <w:rsid w:val="00D6354D"/>
    <w:rsid w:val="00D63559"/>
    <w:rsid w:val="00D63597"/>
    <w:rsid w:val="00D638B7"/>
    <w:rsid w:val="00D63E06"/>
    <w:rsid w:val="00D64383"/>
    <w:rsid w:val="00D64ACF"/>
    <w:rsid w:val="00D66075"/>
    <w:rsid w:val="00D6748E"/>
    <w:rsid w:val="00D675BC"/>
    <w:rsid w:val="00D70473"/>
    <w:rsid w:val="00D70761"/>
    <w:rsid w:val="00D70FED"/>
    <w:rsid w:val="00D71220"/>
    <w:rsid w:val="00D73284"/>
    <w:rsid w:val="00D746FD"/>
    <w:rsid w:val="00D74937"/>
    <w:rsid w:val="00D7563B"/>
    <w:rsid w:val="00D77462"/>
    <w:rsid w:val="00D77535"/>
    <w:rsid w:val="00D77C18"/>
    <w:rsid w:val="00D819FA"/>
    <w:rsid w:val="00D82E30"/>
    <w:rsid w:val="00D83528"/>
    <w:rsid w:val="00D83867"/>
    <w:rsid w:val="00D83ED8"/>
    <w:rsid w:val="00D84D40"/>
    <w:rsid w:val="00D86F86"/>
    <w:rsid w:val="00D90664"/>
    <w:rsid w:val="00D90AD2"/>
    <w:rsid w:val="00D91360"/>
    <w:rsid w:val="00D93498"/>
    <w:rsid w:val="00D9364A"/>
    <w:rsid w:val="00D94BA5"/>
    <w:rsid w:val="00D94EE6"/>
    <w:rsid w:val="00D94F74"/>
    <w:rsid w:val="00D956DF"/>
    <w:rsid w:val="00D96F86"/>
    <w:rsid w:val="00D9787B"/>
    <w:rsid w:val="00DA1275"/>
    <w:rsid w:val="00DA1778"/>
    <w:rsid w:val="00DA1F6A"/>
    <w:rsid w:val="00DA33AB"/>
    <w:rsid w:val="00DA357D"/>
    <w:rsid w:val="00DA35F6"/>
    <w:rsid w:val="00DA370F"/>
    <w:rsid w:val="00DA385D"/>
    <w:rsid w:val="00DA5297"/>
    <w:rsid w:val="00DA5412"/>
    <w:rsid w:val="00DA72F7"/>
    <w:rsid w:val="00DA7DDE"/>
    <w:rsid w:val="00DB02B2"/>
    <w:rsid w:val="00DB203E"/>
    <w:rsid w:val="00DB275E"/>
    <w:rsid w:val="00DB29AD"/>
    <w:rsid w:val="00DB3173"/>
    <w:rsid w:val="00DB3BF5"/>
    <w:rsid w:val="00DB4233"/>
    <w:rsid w:val="00DB4286"/>
    <w:rsid w:val="00DB4361"/>
    <w:rsid w:val="00DB44E0"/>
    <w:rsid w:val="00DB4CFA"/>
    <w:rsid w:val="00DB6B92"/>
    <w:rsid w:val="00DB702C"/>
    <w:rsid w:val="00DB7316"/>
    <w:rsid w:val="00DC02AE"/>
    <w:rsid w:val="00DC0CFF"/>
    <w:rsid w:val="00DC0D23"/>
    <w:rsid w:val="00DC1EC9"/>
    <w:rsid w:val="00DC256D"/>
    <w:rsid w:val="00DC4D10"/>
    <w:rsid w:val="00DC4DD0"/>
    <w:rsid w:val="00DC5926"/>
    <w:rsid w:val="00DC5DC2"/>
    <w:rsid w:val="00DC6D70"/>
    <w:rsid w:val="00DC6E14"/>
    <w:rsid w:val="00DC79AD"/>
    <w:rsid w:val="00DC7CBA"/>
    <w:rsid w:val="00DC7CBC"/>
    <w:rsid w:val="00DC7FE3"/>
    <w:rsid w:val="00DD0885"/>
    <w:rsid w:val="00DD08E6"/>
    <w:rsid w:val="00DD111F"/>
    <w:rsid w:val="00DD1A17"/>
    <w:rsid w:val="00DD1D2A"/>
    <w:rsid w:val="00DD1DF3"/>
    <w:rsid w:val="00DD1E0A"/>
    <w:rsid w:val="00DD2216"/>
    <w:rsid w:val="00DD286E"/>
    <w:rsid w:val="00DD2E54"/>
    <w:rsid w:val="00DD3963"/>
    <w:rsid w:val="00DD3BDA"/>
    <w:rsid w:val="00DD53FC"/>
    <w:rsid w:val="00DD69BD"/>
    <w:rsid w:val="00DD70CE"/>
    <w:rsid w:val="00DD7754"/>
    <w:rsid w:val="00DE139E"/>
    <w:rsid w:val="00DE2753"/>
    <w:rsid w:val="00DE282A"/>
    <w:rsid w:val="00DE2B4D"/>
    <w:rsid w:val="00DE4D38"/>
    <w:rsid w:val="00DE4FA6"/>
    <w:rsid w:val="00DE51A3"/>
    <w:rsid w:val="00DE51AE"/>
    <w:rsid w:val="00DE662B"/>
    <w:rsid w:val="00DE66BD"/>
    <w:rsid w:val="00DF07DE"/>
    <w:rsid w:val="00DF0A93"/>
    <w:rsid w:val="00DF0D77"/>
    <w:rsid w:val="00DF16E7"/>
    <w:rsid w:val="00DF2274"/>
    <w:rsid w:val="00DF2E34"/>
    <w:rsid w:val="00DF49AB"/>
    <w:rsid w:val="00DF5095"/>
    <w:rsid w:val="00DF5EAE"/>
    <w:rsid w:val="00DF6728"/>
    <w:rsid w:val="00DF6AF3"/>
    <w:rsid w:val="00DF7D74"/>
    <w:rsid w:val="00E01FE0"/>
    <w:rsid w:val="00E03684"/>
    <w:rsid w:val="00E055A1"/>
    <w:rsid w:val="00E05871"/>
    <w:rsid w:val="00E06B18"/>
    <w:rsid w:val="00E078FB"/>
    <w:rsid w:val="00E10428"/>
    <w:rsid w:val="00E10597"/>
    <w:rsid w:val="00E10A19"/>
    <w:rsid w:val="00E10E6D"/>
    <w:rsid w:val="00E1109C"/>
    <w:rsid w:val="00E11821"/>
    <w:rsid w:val="00E1278E"/>
    <w:rsid w:val="00E133BD"/>
    <w:rsid w:val="00E13605"/>
    <w:rsid w:val="00E13823"/>
    <w:rsid w:val="00E13A98"/>
    <w:rsid w:val="00E13B42"/>
    <w:rsid w:val="00E13F84"/>
    <w:rsid w:val="00E15239"/>
    <w:rsid w:val="00E15258"/>
    <w:rsid w:val="00E1598F"/>
    <w:rsid w:val="00E15F1B"/>
    <w:rsid w:val="00E16AC8"/>
    <w:rsid w:val="00E16F60"/>
    <w:rsid w:val="00E16FA3"/>
    <w:rsid w:val="00E1777A"/>
    <w:rsid w:val="00E17D7A"/>
    <w:rsid w:val="00E212BF"/>
    <w:rsid w:val="00E2217B"/>
    <w:rsid w:val="00E225DD"/>
    <w:rsid w:val="00E22F50"/>
    <w:rsid w:val="00E24058"/>
    <w:rsid w:val="00E24C1E"/>
    <w:rsid w:val="00E24CF4"/>
    <w:rsid w:val="00E2597D"/>
    <w:rsid w:val="00E25F04"/>
    <w:rsid w:val="00E2705B"/>
    <w:rsid w:val="00E2780B"/>
    <w:rsid w:val="00E27FDA"/>
    <w:rsid w:val="00E3190A"/>
    <w:rsid w:val="00E31BA4"/>
    <w:rsid w:val="00E31F71"/>
    <w:rsid w:val="00E31FC4"/>
    <w:rsid w:val="00E3316C"/>
    <w:rsid w:val="00E337BD"/>
    <w:rsid w:val="00E3470C"/>
    <w:rsid w:val="00E34ADF"/>
    <w:rsid w:val="00E35303"/>
    <w:rsid w:val="00E37657"/>
    <w:rsid w:val="00E37895"/>
    <w:rsid w:val="00E40923"/>
    <w:rsid w:val="00E41328"/>
    <w:rsid w:val="00E42347"/>
    <w:rsid w:val="00E428EB"/>
    <w:rsid w:val="00E42CCF"/>
    <w:rsid w:val="00E43560"/>
    <w:rsid w:val="00E43591"/>
    <w:rsid w:val="00E44619"/>
    <w:rsid w:val="00E44841"/>
    <w:rsid w:val="00E45478"/>
    <w:rsid w:val="00E502CD"/>
    <w:rsid w:val="00E5166B"/>
    <w:rsid w:val="00E51BBC"/>
    <w:rsid w:val="00E51BD4"/>
    <w:rsid w:val="00E51CFA"/>
    <w:rsid w:val="00E52099"/>
    <w:rsid w:val="00E52677"/>
    <w:rsid w:val="00E537D4"/>
    <w:rsid w:val="00E54207"/>
    <w:rsid w:val="00E54AE3"/>
    <w:rsid w:val="00E552B5"/>
    <w:rsid w:val="00E55BBB"/>
    <w:rsid w:val="00E55EF5"/>
    <w:rsid w:val="00E5621B"/>
    <w:rsid w:val="00E56465"/>
    <w:rsid w:val="00E56B86"/>
    <w:rsid w:val="00E574D0"/>
    <w:rsid w:val="00E57C30"/>
    <w:rsid w:val="00E57D1D"/>
    <w:rsid w:val="00E6048F"/>
    <w:rsid w:val="00E61271"/>
    <w:rsid w:val="00E61ACC"/>
    <w:rsid w:val="00E61B0B"/>
    <w:rsid w:val="00E61EFC"/>
    <w:rsid w:val="00E6240B"/>
    <w:rsid w:val="00E62640"/>
    <w:rsid w:val="00E6287E"/>
    <w:rsid w:val="00E63D8F"/>
    <w:rsid w:val="00E63FD2"/>
    <w:rsid w:val="00E6459E"/>
    <w:rsid w:val="00E6466B"/>
    <w:rsid w:val="00E64A1E"/>
    <w:rsid w:val="00E6577C"/>
    <w:rsid w:val="00E65B95"/>
    <w:rsid w:val="00E67327"/>
    <w:rsid w:val="00E67468"/>
    <w:rsid w:val="00E6754F"/>
    <w:rsid w:val="00E67647"/>
    <w:rsid w:val="00E67995"/>
    <w:rsid w:val="00E712BD"/>
    <w:rsid w:val="00E71456"/>
    <w:rsid w:val="00E71767"/>
    <w:rsid w:val="00E720F3"/>
    <w:rsid w:val="00E73286"/>
    <w:rsid w:val="00E735DB"/>
    <w:rsid w:val="00E73F69"/>
    <w:rsid w:val="00E74371"/>
    <w:rsid w:val="00E7584F"/>
    <w:rsid w:val="00E770E3"/>
    <w:rsid w:val="00E80840"/>
    <w:rsid w:val="00E808D1"/>
    <w:rsid w:val="00E80D83"/>
    <w:rsid w:val="00E82AF3"/>
    <w:rsid w:val="00E82D9C"/>
    <w:rsid w:val="00E83042"/>
    <w:rsid w:val="00E838BC"/>
    <w:rsid w:val="00E84327"/>
    <w:rsid w:val="00E844B1"/>
    <w:rsid w:val="00E86DB6"/>
    <w:rsid w:val="00E878C5"/>
    <w:rsid w:val="00E87A24"/>
    <w:rsid w:val="00E90C96"/>
    <w:rsid w:val="00E93240"/>
    <w:rsid w:val="00E93B6B"/>
    <w:rsid w:val="00E942D4"/>
    <w:rsid w:val="00E94736"/>
    <w:rsid w:val="00E94BDD"/>
    <w:rsid w:val="00E9530C"/>
    <w:rsid w:val="00E95942"/>
    <w:rsid w:val="00E9658B"/>
    <w:rsid w:val="00E96D95"/>
    <w:rsid w:val="00E9732A"/>
    <w:rsid w:val="00E97F1E"/>
    <w:rsid w:val="00EA053B"/>
    <w:rsid w:val="00EA05D0"/>
    <w:rsid w:val="00EA1B8F"/>
    <w:rsid w:val="00EA2710"/>
    <w:rsid w:val="00EA2F56"/>
    <w:rsid w:val="00EA41F5"/>
    <w:rsid w:val="00EA4D79"/>
    <w:rsid w:val="00EB06F8"/>
    <w:rsid w:val="00EB0909"/>
    <w:rsid w:val="00EB1AA4"/>
    <w:rsid w:val="00EB1DB8"/>
    <w:rsid w:val="00EB3385"/>
    <w:rsid w:val="00EB37D9"/>
    <w:rsid w:val="00EB40E9"/>
    <w:rsid w:val="00EB49C7"/>
    <w:rsid w:val="00EB5D4A"/>
    <w:rsid w:val="00EB6088"/>
    <w:rsid w:val="00EB6227"/>
    <w:rsid w:val="00EB67B3"/>
    <w:rsid w:val="00EB6BCF"/>
    <w:rsid w:val="00EB7577"/>
    <w:rsid w:val="00EC01C0"/>
    <w:rsid w:val="00EC2228"/>
    <w:rsid w:val="00EC3136"/>
    <w:rsid w:val="00EC3B09"/>
    <w:rsid w:val="00EC3C2B"/>
    <w:rsid w:val="00EC634C"/>
    <w:rsid w:val="00EC7109"/>
    <w:rsid w:val="00EC76D1"/>
    <w:rsid w:val="00EC7A1B"/>
    <w:rsid w:val="00ED0889"/>
    <w:rsid w:val="00ED0DE0"/>
    <w:rsid w:val="00ED1535"/>
    <w:rsid w:val="00ED2704"/>
    <w:rsid w:val="00ED2FC9"/>
    <w:rsid w:val="00ED3932"/>
    <w:rsid w:val="00ED421E"/>
    <w:rsid w:val="00ED44DF"/>
    <w:rsid w:val="00ED460D"/>
    <w:rsid w:val="00ED48E3"/>
    <w:rsid w:val="00ED4E16"/>
    <w:rsid w:val="00ED555A"/>
    <w:rsid w:val="00ED560C"/>
    <w:rsid w:val="00ED5BA7"/>
    <w:rsid w:val="00ED6A75"/>
    <w:rsid w:val="00ED7152"/>
    <w:rsid w:val="00EE000E"/>
    <w:rsid w:val="00EE09A2"/>
    <w:rsid w:val="00EE09C0"/>
    <w:rsid w:val="00EE0E16"/>
    <w:rsid w:val="00EE1723"/>
    <w:rsid w:val="00EE1CB5"/>
    <w:rsid w:val="00EE2454"/>
    <w:rsid w:val="00EE2BFD"/>
    <w:rsid w:val="00EE2EB6"/>
    <w:rsid w:val="00EE3CC3"/>
    <w:rsid w:val="00EE3D3A"/>
    <w:rsid w:val="00EE4210"/>
    <w:rsid w:val="00EE4AE7"/>
    <w:rsid w:val="00EE4BF4"/>
    <w:rsid w:val="00EE51A8"/>
    <w:rsid w:val="00EE51E9"/>
    <w:rsid w:val="00EE5232"/>
    <w:rsid w:val="00EE6761"/>
    <w:rsid w:val="00EF08AC"/>
    <w:rsid w:val="00EF1524"/>
    <w:rsid w:val="00EF228D"/>
    <w:rsid w:val="00EF2D08"/>
    <w:rsid w:val="00EF33D1"/>
    <w:rsid w:val="00EF3AE0"/>
    <w:rsid w:val="00EF3E21"/>
    <w:rsid w:val="00EF3F66"/>
    <w:rsid w:val="00EF4940"/>
    <w:rsid w:val="00EF5678"/>
    <w:rsid w:val="00EF600F"/>
    <w:rsid w:val="00EF601E"/>
    <w:rsid w:val="00EF639C"/>
    <w:rsid w:val="00EF67E8"/>
    <w:rsid w:val="00EF7715"/>
    <w:rsid w:val="00EF77A1"/>
    <w:rsid w:val="00F0006E"/>
    <w:rsid w:val="00F00C0A"/>
    <w:rsid w:val="00F0189C"/>
    <w:rsid w:val="00F02A08"/>
    <w:rsid w:val="00F0326B"/>
    <w:rsid w:val="00F034C4"/>
    <w:rsid w:val="00F034FF"/>
    <w:rsid w:val="00F03ACD"/>
    <w:rsid w:val="00F03CE5"/>
    <w:rsid w:val="00F03E59"/>
    <w:rsid w:val="00F0440C"/>
    <w:rsid w:val="00F04AE5"/>
    <w:rsid w:val="00F04D67"/>
    <w:rsid w:val="00F05088"/>
    <w:rsid w:val="00F0650C"/>
    <w:rsid w:val="00F06A85"/>
    <w:rsid w:val="00F071DE"/>
    <w:rsid w:val="00F0769D"/>
    <w:rsid w:val="00F1090F"/>
    <w:rsid w:val="00F116D7"/>
    <w:rsid w:val="00F132A6"/>
    <w:rsid w:val="00F13754"/>
    <w:rsid w:val="00F13C8B"/>
    <w:rsid w:val="00F13D40"/>
    <w:rsid w:val="00F13DAB"/>
    <w:rsid w:val="00F144FB"/>
    <w:rsid w:val="00F148FE"/>
    <w:rsid w:val="00F14F4E"/>
    <w:rsid w:val="00F1582A"/>
    <w:rsid w:val="00F15B45"/>
    <w:rsid w:val="00F15C7C"/>
    <w:rsid w:val="00F15C8F"/>
    <w:rsid w:val="00F16856"/>
    <w:rsid w:val="00F16BF0"/>
    <w:rsid w:val="00F16C24"/>
    <w:rsid w:val="00F17EFE"/>
    <w:rsid w:val="00F20E75"/>
    <w:rsid w:val="00F210BD"/>
    <w:rsid w:val="00F220B8"/>
    <w:rsid w:val="00F25828"/>
    <w:rsid w:val="00F259A9"/>
    <w:rsid w:val="00F25E50"/>
    <w:rsid w:val="00F27579"/>
    <w:rsid w:val="00F279CB"/>
    <w:rsid w:val="00F27B12"/>
    <w:rsid w:val="00F27E43"/>
    <w:rsid w:val="00F3080E"/>
    <w:rsid w:val="00F30EDE"/>
    <w:rsid w:val="00F32810"/>
    <w:rsid w:val="00F330A3"/>
    <w:rsid w:val="00F33524"/>
    <w:rsid w:val="00F33C4F"/>
    <w:rsid w:val="00F34067"/>
    <w:rsid w:val="00F346CC"/>
    <w:rsid w:val="00F3580D"/>
    <w:rsid w:val="00F376FF"/>
    <w:rsid w:val="00F37781"/>
    <w:rsid w:val="00F37A94"/>
    <w:rsid w:val="00F37C10"/>
    <w:rsid w:val="00F40558"/>
    <w:rsid w:val="00F4153E"/>
    <w:rsid w:val="00F43002"/>
    <w:rsid w:val="00F43EBF"/>
    <w:rsid w:val="00F4419F"/>
    <w:rsid w:val="00F4674B"/>
    <w:rsid w:val="00F46A35"/>
    <w:rsid w:val="00F4732C"/>
    <w:rsid w:val="00F475A1"/>
    <w:rsid w:val="00F47DFB"/>
    <w:rsid w:val="00F5042D"/>
    <w:rsid w:val="00F515A0"/>
    <w:rsid w:val="00F52730"/>
    <w:rsid w:val="00F535AB"/>
    <w:rsid w:val="00F54DFF"/>
    <w:rsid w:val="00F5527F"/>
    <w:rsid w:val="00F561B8"/>
    <w:rsid w:val="00F564C9"/>
    <w:rsid w:val="00F56B6F"/>
    <w:rsid w:val="00F5727A"/>
    <w:rsid w:val="00F607A4"/>
    <w:rsid w:val="00F60B7A"/>
    <w:rsid w:val="00F61D39"/>
    <w:rsid w:val="00F627E4"/>
    <w:rsid w:val="00F62836"/>
    <w:rsid w:val="00F633F3"/>
    <w:rsid w:val="00F63538"/>
    <w:rsid w:val="00F63695"/>
    <w:rsid w:val="00F65B00"/>
    <w:rsid w:val="00F67282"/>
    <w:rsid w:val="00F70310"/>
    <w:rsid w:val="00F74599"/>
    <w:rsid w:val="00F74832"/>
    <w:rsid w:val="00F749A9"/>
    <w:rsid w:val="00F74E60"/>
    <w:rsid w:val="00F7512F"/>
    <w:rsid w:val="00F754A3"/>
    <w:rsid w:val="00F76432"/>
    <w:rsid w:val="00F76BE8"/>
    <w:rsid w:val="00F77606"/>
    <w:rsid w:val="00F8031D"/>
    <w:rsid w:val="00F80810"/>
    <w:rsid w:val="00F815D1"/>
    <w:rsid w:val="00F816A8"/>
    <w:rsid w:val="00F81872"/>
    <w:rsid w:val="00F81ECA"/>
    <w:rsid w:val="00F82BF3"/>
    <w:rsid w:val="00F82C62"/>
    <w:rsid w:val="00F82CB0"/>
    <w:rsid w:val="00F82EE0"/>
    <w:rsid w:val="00F837CC"/>
    <w:rsid w:val="00F84684"/>
    <w:rsid w:val="00F84C40"/>
    <w:rsid w:val="00F859F7"/>
    <w:rsid w:val="00F8699D"/>
    <w:rsid w:val="00F869F7"/>
    <w:rsid w:val="00F871AD"/>
    <w:rsid w:val="00F87339"/>
    <w:rsid w:val="00F92A57"/>
    <w:rsid w:val="00F92A8F"/>
    <w:rsid w:val="00F92CC2"/>
    <w:rsid w:val="00F92DEB"/>
    <w:rsid w:val="00F92E14"/>
    <w:rsid w:val="00F92E2D"/>
    <w:rsid w:val="00F92F6E"/>
    <w:rsid w:val="00F94BAC"/>
    <w:rsid w:val="00F95A81"/>
    <w:rsid w:val="00F95B9E"/>
    <w:rsid w:val="00F96BE8"/>
    <w:rsid w:val="00F96F1A"/>
    <w:rsid w:val="00F96FFD"/>
    <w:rsid w:val="00F975D1"/>
    <w:rsid w:val="00F97785"/>
    <w:rsid w:val="00F97B7D"/>
    <w:rsid w:val="00F97DA4"/>
    <w:rsid w:val="00FA0571"/>
    <w:rsid w:val="00FA0F2C"/>
    <w:rsid w:val="00FA1086"/>
    <w:rsid w:val="00FA16F1"/>
    <w:rsid w:val="00FA17EF"/>
    <w:rsid w:val="00FA2179"/>
    <w:rsid w:val="00FA251E"/>
    <w:rsid w:val="00FA3751"/>
    <w:rsid w:val="00FA379E"/>
    <w:rsid w:val="00FA3C11"/>
    <w:rsid w:val="00FA418C"/>
    <w:rsid w:val="00FA53C9"/>
    <w:rsid w:val="00FA6593"/>
    <w:rsid w:val="00FA664E"/>
    <w:rsid w:val="00FB158E"/>
    <w:rsid w:val="00FB15C6"/>
    <w:rsid w:val="00FB2A54"/>
    <w:rsid w:val="00FB2E56"/>
    <w:rsid w:val="00FB333D"/>
    <w:rsid w:val="00FB41D7"/>
    <w:rsid w:val="00FB55AC"/>
    <w:rsid w:val="00FB5CC9"/>
    <w:rsid w:val="00FB66EE"/>
    <w:rsid w:val="00FB6F80"/>
    <w:rsid w:val="00FB71E5"/>
    <w:rsid w:val="00FB78F7"/>
    <w:rsid w:val="00FC08D8"/>
    <w:rsid w:val="00FC1C9C"/>
    <w:rsid w:val="00FC286E"/>
    <w:rsid w:val="00FC2D31"/>
    <w:rsid w:val="00FC3A30"/>
    <w:rsid w:val="00FC52B3"/>
    <w:rsid w:val="00FC563F"/>
    <w:rsid w:val="00FC61B4"/>
    <w:rsid w:val="00FD0E18"/>
    <w:rsid w:val="00FD22EC"/>
    <w:rsid w:val="00FD33D6"/>
    <w:rsid w:val="00FD3750"/>
    <w:rsid w:val="00FD3D22"/>
    <w:rsid w:val="00FD5E46"/>
    <w:rsid w:val="00FD5E77"/>
    <w:rsid w:val="00FD6646"/>
    <w:rsid w:val="00FE0722"/>
    <w:rsid w:val="00FE2200"/>
    <w:rsid w:val="00FE25B2"/>
    <w:rsid w:val="00FE30E5"/>
    <w:rsid w:val="00FE402C"/>
    <w:rsid w:val="00FE45E2"/>
    <w:rsid w:val="00FE4788"/>
    <w:rsid w:val="00FE4C72"/>
    <w:rsid w:val="00FE5507"/>
    <w:rsid w:val="00FE6532"/>
    <w:rsid w:val="00FE680B"/>
    <w:rsid w:val="00FE6E60"/>
    <w:rsid w:val="00FE797C"/>
    <w:rsid w:val="00FF0247"/>
    <w:rsid w:val="00FF0C28"/>
    <w:rsid w:val="00FF0DE7"/>
    <w:rsid w:val="00FF0E53"/>
    <w:rsid w:val="00FF1568"/>
    <w:rsid w:val="00FF2971"/>
    <w:rsid w:val="00FF29A4"/>
    <w:rsid w:val="00FF36EA"/>
    <w:rsid w:val="00FF3828"/>
    <w:rsid w:val="00FF392F"/>
    <w:rsid w:val="00FF3E34"/>
    <w:rsid w:val="00FF3F2B"/>
    <w:rsid w:val="00FF415A"/>
    <w:rsid w:val="00FF4512"/>
    <w:rsid w:val="00FF49FA"/>
    <w:rsid w:val="00FF52B5"/>
    <w:rsid w:val="00FF62FB"/>
    <w:rsid w:val="00FF649D"/>
    <w:rsid w:val="00FF6A4B"/>
    <w:rsid w:val="00FF75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82BF15"/>
  <w15:docId w15:val="{760385D8-9ECC-46A2-A009-181D0F31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7AC"/>
    <w:pPr>
      <w:spacing w:line="220" w:lineRule="exact"/>
    </w:pPr>
    <w:rPr>
      <w:rFonts w:ascii="Helvetica" w:hAnsi="Helvetica"/>
      <w:sz w:val="16"/>
    </w:rPr>
  </w:style>
  <w:style w:type="paragraph" w:styleId="1">
    <w:name w:val="heading 1"/>
    <w:basedOn w:val="a"/>
    <w:next w:val="a"/>
    <w:link w:val="1Char"/>
    <w:uiPriority w:val="9"/>
    <w:qFormat/>
    <w:rsid w:val="00F13C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13C8B"/>
    <w:rPr>
      <w:rFonts w:asciiTheme="majorHAnsi" w:eastAsiaTheme="majorEastAsia" w:hAnsiTheme="majorHAnsi" w:cstheme="majorBidi"/>
      <w:b/>
      <w:bCs/>
      <w:color w:val="345A8A" w:themeColor="accent1" w:themeShade="B5"/>
      <w:sz w:val="32"/>
      <w:szCs w:val="32"/>
    </w:rPr>
  </w:style>
  <w:style w:type="paragraph" w:styleId="a3">
    <w:name w:val="Balloon Text"/>
    <w:basedOn w:val="a"/>
    <w:link w:val="Char"/>
    <w:uiPriority w:val="99"/>
    <w:semiHidden/>
    <w:unhideWhenUsed/>
    <w:rsid w:val="006901DF"/>
    <w:rPr>
      <w:rFonts w:ascii="Lucida Grande" w:hAnsi="Lucida Grande" w:cs="Lucida Grande"/>
      <w:sz w:val="18"/>
      <w:szCs w:val="18"/>
    </w:rPr>
  </w:style>
  <w:style w:type="character" w:customStyle="1" w:styleId="Char">
    <w:name w:val="Κείμενο πλαισίου Char"/>
    <w:basedOn w:val="a0"/>
    <w:link w:val="a3"/>
    <w:uiPriority w:val="99"/>
    <w:semiHidden/>
    <w:rsid w:val="006901DF"/>
    <w:rPr>
      <w:rFonts w:ascii="Lucida Grande" w:hAnsi="Lucida Grande" w:cs="Lucida Grande"/>
      <w:sz w:val="18"/>
      <w:szCs w:val="18"/>
    </w:rPr>
  </w:style>
  <w:style w:type="paragraph" w:styleId="a4">
    <w:name w:val="header"/>
    <w:basedOn w:val="a"/>
    <w:link w:val="Char0"/>
    <w:uiPriority w:val="99"/>
    <w:unhideWhenUsed/>
    <w:rsid w:val="006901DF"/>
    <w:pPr>
      <w:tabs>
        <w:tab w:val="center" w:pos="4320"/>
        <w:tab w:val="right" w:pos="8640"/>
      </w:tabs>
    </w:pPr>
  </w:style>
  <w:style w:type="character" w:customStyle="1" w:styleId="Char0">
    <w:name w:val="Κεφαλίδα Char"/>
    <w:basedOn w:val="a0"/>
    <w:link w:val="a4"/>
    <w:uiPriority w:val="99"/>
    <w:rsid w:val="006901DF"/>
  </w:style>
  <w:style w:type="paragraph" w:styleId="a5">
    <w:name w:val="footer"/>
    <w:basedOn w:val="a"/>
    <w:link w:val="Char1"/>
    <w:uiPriority w:val="99"/>
    <w:unhideWhenUsed/>
    <w:rsid w:val="006901DF"/>
    <w:pPr>
      <w:tabs>
        <w:tab w:val="center" w:pos="4320"/>
        <w:tab w:val="right" w:pos="8640"/>
      </w:tabs>
    </w:pPr>
  </w:style>
  <w:style w:type="character" w:customStyle="1" w:styleId="Char1">
    <w:name w:val="Υποσέλιδο Char"/>
    <w:basedOn w:val="a0"/>
    <w:link w:val="a5"/>
    <w:uiPriority w:val="99"/>
    <w:rsid w:val="006901DF"/>
  </w:style>
  <w:style w:type="paragraph" w:styleId="a6">
    <w:name w:val="No Spacing"/>
    <w:uiPriority w:val="1"/>
    <w:qFormat/>
    <w:rsid w:val="00F13C8B"/>
    <w:rPr>
      <w:rFonts w:ascii="Helvetica" w:hAnsi="Helvetica"/>
      <w:sz w:val="16"/>
    </w:rPr>
  </w:style>
  <w:style w:type="paragraph" w:customStyle="1" w:styleId="2C">
    <w:name w:val="2C"/>
    <w:basedOn w:val="a"/>
    <w:qFormat/>
    <w:rsid w:val="006B6C20"/>
    <w:pPr>
      <w:widowControl w:val="0"/>
      <w:autoSpaceDE w:val="0"/>
      <w:autoSpaceDN w:val="0"/>
      <w:adjustRightInd w:val="0"/>
      <w:spacing w:before="160" w:line="300" w:lineRule="exact"/>
      <w:ind w:right="-23"/>
    </w:pPr>
    <w:rPr>
      <w:rFonts w:ascii="Helvetica Light" w:eastAsia="Times New Roman" w:hAnsi="Helvetica Light" w:cs="Helvetica Light"/>
      <w:color w:val="000000" w:themeColor="text1"/>
      <w:sz w:val="24"/>
    </w:rPr>
  </w:style>
  <w:style w:type="paragraph" w:customStyle="1" w:styleId="EDITTEXT">
    <w:name w:val="EDIT_TEXT"/>
    <w:basedOn w:val="a"/>
    <w:qFormat/>
    <w:rsid w:val="006B6C20"/>
    <w:pPr>
      <w:widowControl w:val="0"/>
      <w:autoSpaceDE w:val="0"/>
      <w:autoSpaceDN w:val="0"/>
      <w:adjustRightInd w:val="0"/>
      <w:spacing w:line="260" w:lineRule="exact"/>
      <w:ind w:right="-23"/>
    </w:pPr>
    <w:rPr>
      <w:rFonts w:ascii="Helvetica Light" w:eastAsia="Times New Roman" w:hAnsi="Helvetica Light" w:cs="Helvetica Light"/>
      <w:color w:val="000000" w:themeColor="text1"/>
      <w:sz w:val="20"/>
      <w:szCs w:val="20"/>
      <w:lang w:val="el-GR"/>
    </w:rPr>
  </w:style>
  <w:style w:type="paragraph" w:customStyle="1" w:styleId="Title1">
    <w:name w:val="Title1"/>
    <w:basedOn w:val="a"/>
    <w:qFormat/>
    <w:rsid w:val="006B6C20"/>
    <w:pPr>
      <w:widowControl w:val="0"/>
      <w:autoSpaceDE w:val="0"/>
      <w:autoSpaceDN w:val="0"/>
      <w:adjustRightInd w:val="0"/>
      <w:spacing w:before="80" w:line="340" w:lineRule="exact"/>
      <w:ind w:right="-23"/>
    </w:pPr>
    <w:rPr>
      <w:rFonts w:eastAsia="Times New Roman" w:cs="Helvetica Light"/>
      <w:b/>
      <w:color w:val="14A4FF"/>
      <w:sz w:val="28"/>
      <w:szCs w:val="28"/>
    </w:rPr>
  </w:style>
  <w:style w:type="paragraph" w:customStyle="1" w:styleId="BasicParagraph">
    <w:name w:val="[Basic Paragraph]"/>
    <w:basedOn w:val="a"/>
    <w:uiPriority w:val="99"/>
    <w:rsid w:val="006B6C20"/>
    <w:pPr>
      <w:widowControl w:val="0"/>
      <w:autoSpaceDE w:val="0"/>
      <w:autoSpaceDN w:val="0"/>
      <w:adjustRightInd w:val="0"/>
      <w:spacing w:after="113" w:line="300" w:lineRule="atLeast"/>
      <w:jc w:val="both"/>
      <w:textAlignment w:val="center"/>
    </w:pPr>
    <w:rPr>
      <w:rFonts w:ascii="Helvetica-Light" w:hAnsi="Helvetica-Light" w:cs="Helvetica-Light"/>
      <w:color w:val="000000"/>
      <w:sz w:val="24"/>
      <w:lang w:val="el-GR"/>
    </w:rPr>
  </w:style>
  <w:style w:type="table" w:styleId="a7">
    <w:name w:val="Table Grid"/>
    <w:basedOn w:val="a1"/>
    <w:uiPriority w:val="39"/>
    <w:rsid w:val="00E9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060C07"/>
    <w:pPr>
      <w:spacing w:after="200" w:line="240" w:lineRule="auto"/>
    </w:pPr>
    <w:rPr>
      <w:rFonts w:eastAsia="Times New Roman" w:cs="Times New Roman"/>
      <w:b/>
      <w:bCs/>
      <w:sz w:val="20"/>
      <w:szCs w:val="18"/>
    </w:rPr>
  </w:style>
  <w:style w:type="table" w:customStyle="1" w:styleId="LightShading-Accent11">
    <w:name w:val="Light Shading - Accent 11"/>
    <w:basedOn w:val="a1"/>
    <w:uiPriority w:val="60"/>
    <w:rsid w:val="005370F3"/>
    <w:rPr>
      <w:rFonts w:eastAsiaTheme="minorHAnsi"/>
      <w:color w:val="365F91" w:themeColor="accent1" w:themeShade="BF"/>
      <w:sz w:val="22"/>
      <w:szCs w:val="22"/>
      <w:lang w:val="el-G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List Paragraph"/>
    <w:aliases w:val="List Paragraph1,Γράφημα"/>
    <w:basedOn w:val="a"/>
    <w:link w:val="Char2"/>
    <w:uiPriority w:val="34"/>
    <w:qFormat/>
    <w:rsid w:val="004B1285"/>
    <w:pPr>
      <w:ind w:left="720"/>
      <w:contextualSpacing/>
    </w:pPr>
  </w:style>
  <w:style w:type="character" w:customStyle="1" w:styleId="Char2">
    <w:name w:val="Παράγραφος λίστας Char"/>
    <w:aliases w:val="List Paragraph1 Char,Γράφημα Char"/>
    <w:link w:val="a9"/>
    <w:uiPriority w:val="34"/>
    <w:locked/>
    <w:rsid w:val="001911C9"/>
    <w:rPr>
      <w:rFonts w:ascii="Helvetica" w:hAnsi="Helvetica"/>
      <w:sz w:val="16"/>
    </w:rPr>
  </w:style>
  <w:style w:type="character" w:styleId="-">
    <w:name w:val="Hyperlink"/>
    <w:basedOn w:val="a0"/>
    <w:uiPriority w:val="99"/>
    <w:unhideWhenUsed/>
    <w:rsid w:val="00760F67"/>
    <w:rPr>
      <w:color w:val="0000FF" w:themeColor="hyperlink"/>
      <w:u w:val="single"/>
    </w:rPr>
  </w:style>
  <w:style w:type="paragraph" w:customStyle="1" w:styleId="Quote1">
    <w:name w:val="Quote1"/>
    <w:basedOn w:val="2C"/>
    <w:qFormat/>
    <w:rsid w:val="000756AF"/>
    <w:pPr>
      <w:spacing w:before="240" w:line="360" w:lineRule="exact"/>
    </w:pPr>
    <w:rPr>
      <w:rFonts w:ascii="Arial" w:eastAsiaTheme="minorEastAsia" w:hAnsi="Arial" w:cs="Helvetica Neue"/>
      <w:color w:val="00AEEF"/>
      <w:sz w:val="28"/>
      <w:szCs w:val="28"/>
    </w:rPr>
  </w:style>
  <w:style w:type="character" w:styleId="aa">
    <w:name w:val="annotation reference"/>
    <w:basedOn w:val="a0"/>
    <w:uiPriority w:val="99"/>
    <w:semiHidden/>
    <w:unhideWhenUsed/>
    <w:rsid w:val="00E65B95"/>
    <w:rPr>
      <w:sz w:val="16"/>
      <w:szCs w:val="16"/>
    </w:rPr>
  </w:style>
  <w:style w:type="paragraph" w:styleId="ab">
    <w:name w:val="annotation text"/>
    <w:basedOn w:val="a"/>
    <w:link w:val="Char3"/>
    <w:uiPriority w:val="99"/>
    <w:semiHidden/>
    <w:unhideWhenUsed/>
    <w:rsid w:val="00E65B95"/>
    <w:pPr>
      <w:spacing w:line="240" w:lineRule="auto"/>
    </w:pPr>
    <w:rPr>
      <w:sz w:val="20"/>
      <w:szCs w:val="20"/>
    </w:rPr>
  </w:style>
  <w:style w:type="character" w:customStyle="1" w:styleId="Char3">
    <w:name w:val="Κείμενο σχολίου Char"/>
    <w:basedOn w:val="a0"/>
    <w:link w:val="ab"/>
    <w:uiPriority w:val="99"/>
    <w:semiHidden/>
    <w:rsid w:val="00E65B95"/>
    <w:rPr>
      <w:rFonts w:ascii="Helvetica" w:hAnsi="Helvetica"/>
      <w:sz w:val="20"/>
      <w:szCs w:val="20"/>
    </w:rPr>
  </w:style>
  <w:style w:type="paragraph" w:styleId="ac">
    <w:name w:val="annotation subject"/>
    <w:basedOn w:val="ab"/>
    <w:next w:val="ab"/>
    <w:link w:val="Char4"/>
    <w:uiPriority w:val="99"/>
    <w:semiHidden/>
    <w:unhideWhenUsed/>
    <w:rsid w:val="00E65B95"/>
    <w:rPr>
      <w:b/>
      <w:bCs/>
    </w:rPr>
  </w:style>
  <w:style w:type="character" w:customStyle="1" w:styleId="Char4">
    <w:name w:val="Θέμα σχολίου Char"/>
    <w:basedOn w:val="Char3"/>
    <w:link w:val="ac"/>
    <w:uiPriority w:val="99"/>
    <w:semiHidden/>
    <w:rsid w:val="00E65B95"/>
    <w:rPr>
      <w:rFonts w:ascii="Helvetica" w:hAnsi="Helvetica"/>
      <w:b/>
      <w:bCs/>
      <w:sz w:val="20"/>
      <w:szCs w:val="20"/>
    </w:rPr>
  </w:style>
  <w:style w:type="table" w:styleId="5-1">
    <w:name w:val="Grid Table 5 Dark Accent 1"/>
    <w:basedOn w:val="a1"/>
    <w:uiPriority w:val="50"/>
    <w:rsid w:val="008543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2-1">
    <w:name w:val="List Table 2 Accent 1"/>
    <w:basedOn w:val="a1"/>
    <w:uiPriority w:val="47"/>
    <w:rsid w:val="0085436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
    <w:name w:val="List Table 3 Accent 1"/>
    <w:basedOn w:val="a1"/>
    <w:uiPriority w:val="48"/>
    <w:rsid w:val="0085436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
    <w:name w:val="Plain Table 2"/>
    <w:basedOn w:val="a1"/>
    <w:uiPriority w:val="42"/>
    <w:rsid w:val="008543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E21C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4-5">
    <w:name w:val="List Table 4 Accent 5"/>
    <w:basedOn w:val="a1"/>
    <w:uiPriority w:val="49"/>
    <w:rsid w:val="00CD6F66"/>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a1"/>
    <w:uiPriority w:val="50"/>
    <w:rsid w:val="00892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2-Accent11">
    <w:name w:val="List Table 2 - Accent 11"/>
    <w:basedOn w:val="a1"/>
    <w:uiPriority w:val="47"/>
    <w:rsid w:val="00892D0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a1"/>
    <w:uiPriority w:val="48"/>
    <w:rsid w:val="00892D0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a1"/>
    <w:uiPriority w:val="42"/>
    <w:rsid w:val="00892D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1">
    <w:name w:val="Grid Table 1 Light - Accent 31"/>
    <w:basedOn w:val="a1"/>
    <w:uiPriority w:val="46"/>
    <w:rsid w:val="00892D0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4-Accent51">
    <w:name w:val="List Table 4 - Accent 51"/>
    <w:basedOn w:val="a1"/>
    <w:uiPriority w:val="49"/>
    <w:rsid w:val="00892D05"/>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0">
    <w:name w:val="FollowedHyperlink"/>
    <w:basedOn w:val="a0"/>
    <w:uiPriority w:val="99"/>
    <w:semiHidden/>
    <w:unhideWhenUsed/>
    <w:rsid w:val="001561A1"/>
    <w:rPr>
      <w:color w:val="800080" w:themeColor="followedHyperlink"/>
      <w:u w:val="single"/>
    </w:rPr>
  </w:style>
  <w:style w:type="paragraph" w:styleId="Web">
    <w:name w:val="Normal (Web)"/>
    <w:basedOn w:val="a"/>
    <w:uiPriority w:val="99"/>
    <w:unhideWhenUsed/>
    <w:rsid w:val="00513C02"/>
    <w:pPr>
      <w:spacing w:before="100" w:beforeAutospacing="1" w:after="100" w:afterAutospacing="1" w:line="240" w:lineRule="auto"/>
    </w:pPr>
    <w:rPr>
      <w:rFonts w:ascii="Times New Roman" w:eastAsiaTheme="minorHAns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5278">
      <w:bodyDiv w:val="1"/>
      <w:marLeft w:val="0"/>
      <w:marRight w:val="0"/>
      <w:marTop w:val="0"/>
      <w:marBottom w:val="0"/>
      <w:divBdr>
        <w:top w:val="none" w:sz="0" w:space="0" w:color="auto"/>
        <w:left w:val="none" w:sz="0" w:space="0" w:color="auto"/>
        <w:bottom w:val="none" w:sz="0" w:space="0" w:color="auto"/>
        <w:right w:val="none" w:sz="0" w:space="0" w:color="auto"/>
      </w:divBdr>
    </w:div>
    <w:div w:id="211887378">
      <w:bodyDiv w:val="1"/>
      <w:marLeft w:val="0"/>
      <w:marRight w:val="0"/>
      <w:marTop w:val="0"/>
      <w:marBottom w:val="0"/>
      <w:divBdr>
        <w:top w:val="none" w:sz="0" w:space="0" w:color="auto"/>
        <w:left w:val="none" w:sz="0" w:space="0" w:color="auto"/>
        <w:bottom w:val="none" w:sz="0" w:space="0" w:color="auto"/>
        <w:right w:val="none" w:sz="0" w:space="0" w:color="auto"/>
      </w:divBdr>
    </w:div>
    <w:div w:id="276835592">
      <w:bodyDiv w:val="1"/>
      <w:marLeft w:val="0"/>
      <w:marRight w:val="0"/>
      <w:marTop w:val="0"/>
      <w:marBottom w:val="0"/>
      <w:divBdr>
        <w:top w:val="none" w:sz="0" w:space="0" w:color="auto"/>
        <w:left w:val="none" w:sz="0" w:space="0" w:color="auto"/>
        <w:bottom w:val="none" w:sz="0" w:space="0" w:color="auto"/>
        <w:right w:val="none" w:sz="0" w:space="0" w:color="auto"/>
      </w:divBdr>
    </w:div>
    <w:div w:id="313603210">
      <w:bodyDiv w:val="1"/>
      <w:marLeft w:val="0"/>
      <w:marRight w:val="0"/>
      <w:marTop w:val="0"/>
      <w:marBottom w:val="0"/>
      <w:divBdr>
        <w:top w:val="none" w:sz="0" w:space="0" w:color="auto"/>
        <w:left w:val="none" w:sz="0" w:space="0" w:color="auto"/>
        <w:bottom w:val="none" w:sz="0" w:space="0" w:color="auto"/>
        <w:right w:val="none" w:sz="0" w:space="0" w:color="auto"/>
      </w:divBdr>
    </w:div>
    <w:div w:id="939214261">
      <w:bodyDiv w:val="1"/>
      <w:marLeft w:val="0"/>
      <w:marRight w:val="0"/>
      <w:marTop w:val="0"/>
      <w:marBottom w:val="0"/>
      <w:divBdr>
        <w:top w:val="none" w:sz="0" w:space="0" w:color="auto"/>
        <w:left w:val="none" w:sz="0" w:space="0" w:color="auto"/>
        <w:bottom w:val="none" w:sz="0" w:space="0" w:color="auto"/>
        <w:right w:val="none" w:sz="0" w:space="0" w:color="auto"/>
      </w:divBdr>
    </w:div>
    <w:div w:id="1110206068">
      <w:bodyDiv w:val="1"/>
      <w:marLeft w:val="0"/>
      <w:marRight w:val="0"/>
      <w:marTop w:val="0"/>
      <w:marBottom w:val="0"/>
      <w:divBdr>
        <w:top w:val="none" w:sz="0" w:space="0" w:color="auto"/>
        <w:left w:val="none" w:sz="0" w:space="0" w:color="auto"/>
        <w:bottom w:val="none" w:sz="0" w:space="0" w:color="auto"/>
        <w:right w:val="none" w:sz="0" w:space="0" w:color="auto"/>
      </w:divBdr>
    </w:div>
    <w:div w:id="1974017271">
      <w:bodyDiv w:val="1"/>
      <w:marLeft w:val="0"/>
      <w:marRight w:val="0"/>
      <w:marTop w:val="0"/>
      <w:marBottom w:val="0"/>
      <w:divBdr>
        <w:top w:val="none" w:sz="0" w:space="0" w:color="auto"/>
        <w:left w:val="none" w:sz="0" w:space="0" w:color="auto"/>
        <w:bottom w:val="none" w:sz="0" w:space="0" w:color="auto"/>
        <w:right w:val="none" w:sz="0" w:space="0" w:color="auto"/>
      </w:divBdr>
    </w:div>
    <w:div w:id="211578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c.europa.eu/commission/presscorner/detail/en/ip_20_320" TargetMode="External"/><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hyperlink" Target="https://ec.europa.eu/info/publications/2020-european-semester-alert-mechanism-report_en"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linkedin.com/company/sev-hellenic-federation-of-enteprises/" TargetMode="External"/><Relationship Id="rId63" Type="http://schemas.openxmlformats.org/officeDocument/2006/relationships/image" Target="media/image39.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llenicparliament.gr/Nomothetiko-Ergo/Anazitisi-Nomothetikou-Ergou?law_id=09ffc82e-d562-4b56-9c82-ab640117b726"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2.xml"/><Relationship Id="rId58" Type="http://schemas.openxmlformats.org/officeDocument/2006/relationships/image" Target="media/image36.emf"/><Relationship Id="rId66"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ev.org.gr/vivliothiki-tekmiriosi/miniaio-deltio-oikonomikis-sygkirias/i-ischyri-anaptyxi-proypothetei-anakampsi-ton-ependyseon-kai-tis-paragogikotitas/" TargetMode="External"/><Relationship Id="rId28" Type="http://schemas.openxmlformats.org/officeDocument/2006/relationships/footer" Target="footer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twitter.com/SEV_Fed" TargetMode="External"/><Relationship Id="rId61" Type="http://schemas.openxmlformats.org/officeDocument/2006/relationships/hyperlink" Target="https://www.facebook.com/SEVfacts/" TargetMode="External"/><Relationship Id="rId10" Type="http://schemas.openxmlformats.org/officeDocument/2006/relationships/hyperlink" Target="mailto:printsipas@sev.org.gr" TargetMode="External"/><Relationship Id="rId19" Type="http://schemas.openxmlformats.org/officeDocument/2006/relationships/hyperlink" Target="https://unric.org/el/17-&#963;&#964;&#959;&#967;&#959;&#953;-&#946;&#953;&#969;&#963;&#953;&#956;&#951;&#963;-&#945;&#957;&#945;&#960;&#964;&#965;&#958;&#951;&#963;/"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7.emf"/><Relationship Id="rId65"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mailto:mmassourakis@sev.org.gr" TargetMode="External"/><Relationship Id="rId14" Type="http://schemas.openxmlformats.org/officeDocument/2006/relationships/image" Target="media/image4.png"/><Relationship Id="rId22" Type="http://schemas.openxmlformats.org/officeDocument/2006/relationships/hyperlink" Target="https://ec.europa.eu/info/publications/enhanced-surveillance-report-greece-february-2020_en" TargetMode="External"/><Relationship Id="rId27"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emf"/><Relationship Id="rId64" Type="http://schemas.openxmlformats.org/officeDocument/2006/relationships/image" Target="media/image40.emf"/><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oecd.org/newsroom/global-economy-faces-gravest-threat-since-the-crisis-as-coronavirus-spreads.htm" TargetMode="External"/><Relationship Id="rId17" Type="http://schemas.openxmlformats.org/officeDocument/2006/relationships/hyperlink" Target="http://www.eaa.gr/Portals/0/ctuarial%20report%20EAA%20%202020%2012_02_2020%20final%20print.pdf" TargetMode="External"/><Relationship Id="rId25" Type="http://schemas.openxmlformats.org/officeDocument/2006/relationships/image" Target="media/image7.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youtube.com/channel/UCAYjK0gqOe_WVHYRBagCfMQ" TargetMode="External"/><Relationship Id="rId67" Type="http://schemas.openxmlformats.org/officeDocument/2006/relationships/image" Target="media/image43.emf"/><Relationship Id="rId20" Type="http://schemas.openxmlformats.org/officeDocument/2006/relationships/hyperlink" Target="https://ec.europa.eu/info/priorities/european-green-deal_el" TargetMode="External"/><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38.em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F79F6-1B6E-4843-83FD-9D4F4EAC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6344</Words>
  <Characters>34262</Characters>
  <Application>Microsoft Office Word</Application>
  <DocSecurity>0</DocSecurity>
  <Lines>285</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40525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user</cp:lastModifiedBy>
  <cp:revision>2</cp:revision>
  <cp:lastPrinted>2020-03-10T18:46:00Z</cp:lastPrinted>
  <dcterms:created xsi:type="dcterms:W3CDTF">2020-03-12T12:58:00Z</dcterms:created>
  <dcterms:modified xsi:type="dcterms:W3CDTF">2020-03-12T12:58:00Z</dcterms:modified>
</cp:coreProperties>
</file>